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51" w:type="dxa"/>
        <w:tblLayout w:type="fixed"/>
        <w:tblLook w:val="04A0"/>
      </w:tblPr>
      <w:tblGrid>
        <w:gridCol w:w="5070"/>
        <w:gridCol w:w="1170"/>
        <w:gridCol w:w="4914"/>
      </w:tblGrid>
      <w:tr w:rsidR="001D6EA4" w:rsidRPr="007D7ED4" w:rsidTr="004F3ACE">
        <w:trPr>
          <w:trHeight w:val="1799"/>
        </w:trPr>
        <w:tc>
          <w:tcPr>
            <w:tcW w:w="5070" w:type="dxa"/>
          </w:tcPr>
          <w:p w:rsidR="001D6EA4" w:rsidRDefault="001D6EA4" w:rsidP="004F3ACE">
            <w:pPr>
              <w:pStyle w:val="5"/>
              <w:keepLines/>
              <w:widowControl/>
              <w:spacing w:line="276" w:lineRule="auto"/>
              <w:ind w:left="48"/>
            </w:pPr>
            <w:r>
              <w:t>РЕСПУБЛИКА ТАТАРСТАН</w:t>
            </w:r>
          </w:p>
          <w:p w:rsidR="001D6EA4" w:rsidRDefault="001D6EA4" w:rsidP="004F3ACE">
            <w:pPr>
              <w:keepNext/>
              <w:keepLines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1D6EA4" w:rsidRDefault="001D6EA4" w:rsidP="004F3ACE">
            <w:pPr>
              <w:keepNext/>
              <w:keepLines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lang w:val="be-BY"/>
              </w:rPr>
              <w:t>РУКОВОДИТЕЛЬ</w:t>
            </w:r>
          </w:p>
          <w:p w:rsidR="001D6EA4" w:rsidRDefault="001D6EA4" w:rsidP="004F3ACE">
            <w:pPr>
              <w:keepNext/>
              <w:keepLines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Исполнительного  комитет</w:t>
            </w:r>
            <w:r>
              <w:rPr>
                <w:rFonts w:ascii="Times New Roman" w:hAnsi="Times New Roman" w:cs="Times New Roman"/>
                <w:b/>
                <w:bCs/>
                <w:lang w:val="be-BY"/>
              </w:rPr>
              <w:t>а</w:t>
            </w:r>
          </w:p>
          <w:p w:rsidR="001D6EA4" w:rsidRDefault="001D6EA4" w:rsidP="004F3ACE">
            <w:pPr>
              <w:pStyle w:val="1"/>
              <w:keepLines/>
              <w:spacing w:line="276" w:lineRule="auto"/>
              <w:ind w:left="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Верхнеуслонского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  <w:p w:rsidR="001D6EA4" w:rsidRDefault="001D6EA4" w:rsidP="004F3ACE">
            <w:pPr>
              <w:keepNext/>
              <w:keepLines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D6EA4" w:rsidRDefault="001D6EA4" w:rsidP="004F3ACE">
            <w:pPr>
              <w:keepNext/>
              <w:keepLines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422570, село Верхний Услон, ул. Чехова д. 18</w:t>
            </w:r>
          </w:p>
          <w:p w:rsidR="001D6EA4" w:rsidRDefault="001D6EA4" w:rsidP="004F3ACE">
            <w:pPr>
              <w:keepNext/>
              <w:keepLines/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 (8843-79) 2-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12-67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факс: (8843-79)  2-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12-67</w:t>
            </w:r>
          </w:p>
          <w:p w:rsidR="001D6EA4" w:rsidRDefault="001D6EA4" w:rsidP="004F3ACE">
            <w:pPr>
              <w:keepNext/>
              <w:keepLines/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Ispolkom.Verhniy-usl@tatar.ru</w:t>
            </w:r>
          </w:p>
        </w:tc>
        <w:tc>
          <w:tcPr>
            <w:tcW w:w="1170" w:type="dxa"/>
          </w:tcPr>
          <w:p w:rsidR="001D6EA4" w:rsidRDefault="001D6EA4" w:rsidP="004F3AC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D6EA4" w:rsidRDefault="001D6EA4" w:rsidP="004F3ACE">
            <w:pPr>
              <w:keepNext/>
              <w:keepLine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5790" cy="786765"/>
                  <wp:effectExtent l="19050" t="0" r="3810" b="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:rsidR="001D6EA4" w:rsidRDefault="001D6EA4" w:rsidP="004F3A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ТАТАРСТАН   РЕСПУБЛИКАСЫ</w:t>
            </w:r>
          </w:p>
          <w:p w:rsidR="001D6EA4" w:rsidRDefault="001D6EA4" w:rsidP="004F3A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1D6EA4" w:rsidRDefault="001D6EA4" w:rsidP="004F3A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Югары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Ослан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районыны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be-BY"/>
              </w:rPr>
              <w:t>ң</w:t>
            </w:r>
          </w:p>
          <w:p w:rsidR="001D6EA4" w:rsidRDefault="001D6EA4" w:rsidP="004F3A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Башкарма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комитет</w:t>
            </w:r>
          </w:p>
          <w:p w:rsidR="001D6EA4" w:rsidRDefault="001D6EA4" w:rsidP="004F3ACE">
            <w:pPr>
              <w:pStyle w:val="2"/>
              <w:keepLines/>
              <w:spacing w:line="276" w:lineRule="auto"/>
              <w:rPr>
                <w:b/>
                <w:bCs/>
                <w:sz w:val="24"/>
                <w:szCs w:val="24"/>
                <w:lang w:val="tt-RU"/>
              </w:rPr>
            </w:pPr>
            <w:r>
              <w:rPr>
                <w:b/>
                <w:bCs/>
                <w:sz w:val="24"/>
                <w:szCs w:val="24"/>
                <w:lang w:val="tt-RU"/>
              </w:rPr>
              <w:t>Җ</w:t>
            </w:r>
            <w:r>
              <w:rPr>
                <w:b/>
                <w:bCs/>
                <w:sz w:val="24"/>
                <w:szCs w:val="24"/>
              </w:rPr>
              <w:t>ИТ</w:t>
            </w:r>
            <w:r>
              <w:rPr>
                <w:b/>
                <w:bCs/>
                <w:sz w:val="24"/>
                <w:szCs w:val="24"/>
                <w:lang w:val="tt-RU"/>
              </w:rPr>
              <w:t>Ә</w:t>
            </w:r>
            <w:r>
              <w:rPr>
                <w:b/>
                <w:bCs/>
                <w:sz w:val="24"/>
                <w:szCs w:val="24"/>
              </w:rPr>
              <w:t>КЧЕСЕ</w:t>
            </w:r>
          </w:p>
          <w:p w:rsidR="001D6EA4" w:rsidRDefault="001D6EA4" w:rsidP="004F3A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be-BY"/>
              </w:rPr>
            </w:pPr>
          </w:p>
          <w:p w:rsidR="001D6EA4" w:rsidRDefault="001D6EA4" w:rsidP="004F3A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422570,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Югары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Ослан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Чехов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18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нче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йорт</w:t>
            </w:r>
            <w:proofErr w:type="spellEnd"/>
          </w:p>
          <w:p w:rsidR="001D6EA4" w:rsidRDefault="001D6EA4" w:rsidP="004F3A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 (8843-79) 2-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12-67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факс: (8843-79)  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2-12-67</w:t>
            </w:r>
          </w:p>
          <w:p w:rsidR="001D6EA4" w:rsidRPr="0004341B" w:rsidRDefault="001D6EA4" w:rsidP="004F3A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434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4341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Ispolkom</w:t>
            </w:r>
            <w:proofErr w:type="spellEnd"/>
            <w:r w:rsidRPr="000434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Verhniy</w:t>
            </w:r>
            <w:proofErr w:type="spellEnd"/>
            <w:r w:rsidRPr="000434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usl</w:t>
            </w:r>
            <w:proofErr w:type="spellEnd"/>
            <w:r w:rsidRPr="0004341B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tatar</w:t>
            </w:r>
            <w:proofErr w:type="spellEnd"/>
            <w:r w:rsidRPr="000434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1D6EA4" w:rsidRPr="0004341B" w:rsidRDefault="001D1CD8" w:rsidP="001D6EA4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1D1CD8">
        <w:pict>
          <v:line id="Line 2" o:spid="_x0000_s1026" style="position:absolute;z-index:251660288;visibility:visible;mso-position-horizontal-relative:text;mso-position-vertical-relative:text" from="-27pt,1.25pt" to="513pt,1.25pt" strokeweight="1.5pt"/>
        </w:pict>
      </w:r>
      <w:r w:rsidRPr="001D1CD8">
        <w:pict>
          <v:line id="Line 26" o:spid="_x0000_s1027" style="position:absolute;z-index:251661312;visibility:visible;mso-position-horizontal-relative:text;mso-position-vertical-relative:text" from="-27pt,10.25pt" to="513pt,10.25pt"/>
        </w:pict>
      </w:r>
    </w:p>
    <w:p w:rsidR="001D6EA4" w:rsidRPr="0004341B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1D6EA4" w:rsidRPr="0004341B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EA4" w:rsidRPr="0004341B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:rsidR="001D6EA4" w:rsidRDefault="001D6EA4" w:rsidP="001D6EA4">
      <w:pPr>
        <w:pStyle w:val="3"/>
        <w:keepNext/>
        <w:keepLine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КАРАР</w:t>
      </w: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10"/>
        </w:rPr>
      </w:pP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4"/>
        </w:rPr>
      </w:pPr>
    </w:p>
    <w:p w:rsidR="001D6EA4" w:rsidRDefault="00F100EB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 ___</w:t>
      </w:r>
      <w:r>
        <w:rPr>
          <w:rFonts w:ascii="Times New Roman" w:hAnsi="Times New Roman" w:cs="Times New Roman"/>
          <w:sz w:val="24"/>
          <w:szCs w:val="24"/>
          <w:u w:val="single"/>
        </w:rPr>
        <w:t>14.03.2013 г.</w:t>
      </w:r>
      <w:r w:rsidR="001D6EA4" w:rsidRPr="00F100EB">
        <w:rPr>
          <w:rFonts w:ascii="Times New Roman" w:hAnsi="Times New Roman" w:cs="Times New Roman"/>
          <w:sz w:val="24"/>
          <w:szCs w:val="24"/>
        </w:rPr>
        <w:t xml:space="preserve">______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6EA4" w:rsidRPr="00F100E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№__</w:t>
      </w:r>
      <w:r>
        <w:rPr>
          <w:rFonts w:ascii="Times New Roman" w:hAnsi="Times New Roman" w:cs="Times New Roman"/>
          <w:sz w:val="24"/>
          <w:szCs w:val="24"/>
          <w:u w:val="single"/>
        </w:rPr>
        <w:t>395</w:t>
      </w:r>
      <w:r w:rsidR="001D6EA4">
        <w:rPr>
          <w:rFonts w:ascii="Times New Roman" w:hAnsi="Times New Roman" w:cs="Times New Roman"/>
          <w:sz w:val="24"/>
          <w:szCs w:val="24"/>
        </w:rPr>
        <w:t>__</w:t>
      </w: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EA4" w:rsidRDefault="001D6EA4" w:rsidP="001D6EA4">
      <w:pPr>
        <w:pStyle w:val="a3"/>
        <w:keepNext/>
        <w:keepLines/>
        <w:rPr>
          <w:szCs w:val="28"/>
        </w:rPr>
      </w:pPr>
      <w:r>
        <w:rPr>
          <w:szCs w:val="28"/>
        </w:rPr>
        <w:t>Об определении перечня должностных лиц, уполномоченных составлять протоколы об административных правонарушениях</w:t>
      </w:r>
    </w:p>
    <w:p w:rsidR="001D6EA4" w:rsidRDefault="001D6EA4" w:rsidP="001D6EA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EA4" w:rsidRPr="0004341B" w:rsidRDefault="001D6EA4" w:rsidP="001D6EA4">
      <w:pPr>
        <w:pStyle w:val="a3"/>
        <w:keepNext/>
        <w:keepLines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r w:rsidRPr="0004341B">
        <w:rPr>
          <w:b w:val="0"/>
          <w:szCs w:val="28"/>
        </w:rPr>
        <w:t>В соответствии с  Законом Ре</w:t>
      </w:r>
      <w:r>
        <w:rPr>
          <w:b w:val="0"/>
          <w:szCs w:val="28"/>
        </w:rPr>
        <w:t>спублики Татарстан от 30.07. 2010  № 60</w:t>
      </w:r>
      <w:r w:rsidRPr="0004341B">
        <w:rPr>
          <w:b w:val="0"/>
          <w:szCs w:val="28"/>
        </w:rPr>
        <w:t>-ЗРТ «О наделении органов местного само</w:t>
      </w:r>
      <w:r>
        <w:rPr>
          <w:b w:val="0"/>
          <w:szCs w:val="28"/>
        </w:rPr>
        <w:t xml:space="preserve">управления муниципальных образований в </w:t>
      </w:r>
      <w:r w:rsidRPr="0004341B">
        <w:rPr>
          <w:b w:val="0"/>
          <w:szCs w:val="28"/>
        </w:rPr>
        <w:t xml:space="preserve"> Республики Татарстан </w:t>
      </w:r>
      <w:r>
        <w:rPr>
          <w:b w:val="0"/>
          <w:szCs w:val="28"/>
        </w:rPr>
        <w:t xml:space="preserve">государственными полномочиями Республики Татарстан </w:t>
      </w:r>
      <w:r w:rsidRPr="0004341B">
        <w:rPr>
          <w:b w:val="0"/>
          <w:szCs w:val="28"/>
        </w:rPr>
        <w:t xml:space="preserve">по </w:t>
      </w:r>
      <w:r>
        <w:rPr>
          <w:b w:val="0"/>
          <w:szCs w:val="28"/>
        </w:rPr>
        <w:t>определению перечня должностных лиц, уполномоченных составлять протоколы об административных правонарушениях»:</w:t>
      </w:r>
    </w:p>
    <w:p w:rsidR="001D6EA4" w:rsidRDefault="001D6EA4" w:rsidP="001D6EA4">
      <w:pPr>
        <w:pStyle w:val="21"/>
        <w:keepNext/>
        <w:keepLines/>
        <w:rPr>
          <w:szCs w:val="28"/>
        </w:rPr>
      </w:pPr>
    </w:p>
    <w:p w:rsidR="001D6EA4" w:rsidRDefault="001D6EA4" w:rsidP="001D6EA4">
      <w:pPr>
        <w:pStyle w:val="21"/>
        <w:keepNext/>
        <w:keepLines/>
        <w:jc w:val="center"/>
        <w:rPr>
          <w:b/>
          <w:szCs w:val="28"/>
        </w:rPr>
      </w:pPr>
    </w:p>
    <w:p w:rsidR="001D6EA4" w:rsidRDefault="001D6EA4" w:rsidP="001D6EA4">
      <w:pPr>
        <w:pStyle w:val="21"/>
        <w:keepNext/>
        <w:keepLines/>
        <w:jc w:val="center"/>
        <w:rPr>
          <w:b/>
          <w:szCs w:val="28"/>
        </w:rPr>
      </w:pPr>
      <w:r>
        <w:rPr>
          <w:b/>
          <w:szCs w:val="28"/>
        </w:rPr>
        <w:t xml:space="preserve">ПОСТАНОВЛЯЮ: </w:t>
      </w:r>
    </w:p>
    <w:p w:rsidR="001D6EA4" w:rsidRDefault="001D6EA4" w:rsidP="001D6EA4">
      <w:pPr>
        <w:pStyle w:val="21"/>
        <w:keepNext/>
        <w:keepLines/>
        <w:jc w:val="center"/>
        <w:rPr>
          <w:b/>
          <w:szCs w:val="28"/>
        </w:rPr>
      </w:pPr>
    </w:p>
    <w:p w:rsidR="001D6EA4" w:rsidRDefault="001D6EA4" w:rsidP="001D6EA4">
      <w:pPr>
        <w:pStyle w:val="21"/>
        <w:keepNext/>
        <w:keepLines/>
        <w:jc w:val="center"/>
        <w:rPr>
          <w:b/>
          <w:szCs w:val="28"/>
        </w:rPr>
      </w:pPr>
    </w:p>
    <w:p w:rsidR="001D6EA4" w:rsidRDefault="001D6EA4" w:rsidP="001D6EA4">
      <w:pPr>
        <w:pStyle w:val="21"/>
        <w:keepNext/>
        <w:keepLines/>
        <w:rPr>
          <w:szCs w:val="28"/>
        </w:rPr>
      </w:pPr>
      <w:r>
        <w:rPr>
          <w:szCs w:val="28"/>
        </w:rPr>
        <w:t xml:space="preserve">   1. Определить  перечень должностных лиц, уполномоченных составлять протоколы об административных правонарушениях, предусмотренные статьями 2.6., 2.7, 3.2-3.7, 4.2, 4.4, 5.1, 5.2, 5.6, а также статьями 6.1-6.3 (в части средств местного бюджета) Кодекса Республики Татарстан об административных правонарушениях. (Приложение№1)</w:t>
      </w:r>
    </w:p>
    <w:p w:rsidR="001D6EA4" w:rsidRDefault="001D6EA4" w:rsidP="001D6EA4">
      <w:pPr>
        <w:pStyle w:val="21"/>
        <w:keepNext/>
        <w:keepLines/>
        <w:rPr>
          <w:szCs w:val="28"/>
        </w:rPr>
      </w:pPr>
      <w:r>
        <w:rPr>
          <w:szCs w:val="28"/>
        </w:rPr>
        <w:t xml:space="preserve">   2.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постановления оставляю за собой.</w:t>
      </w: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                   В.С.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Тимиряев</w:t>
      </w:r>
      <w:proofErr w:type="spellEnd"/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EA4" w:rsidRPr="001D6EA4" w:rsidRDefault="001D6EA4" w:rsidP="001D6EA4">
      <w:pPr>
        <w:rPr>
          <w:rFonts w:ascii="Times New Roman" w:hAnsi="Times New Roman" w:cs="Times New Roman"/>
          <w:sz w:val="28"/>
          <w:szCs w:val="28"/>
        </w:rPr>
      </w:pP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Подготовила</w:t>
      </w:r>
    </w:p>
    <w:p w:rsidR="001D6EA4" w:rsidRPr="003E701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отпечатала</w:t>
      </w:r>
    </w:p>
    <w:p w:rsidR="001D6EA4" w:rsidRDefault="001D6EA4" w:rsidP="001D6EA4">
      <w:pPr>
        <w:keepNext/>
        <w:keepLine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Т.Н. </w:t>
      </w:r>
      <w:proofErr w:type="spellStart"/>
      <w:r>
        <w:rPr>
          <w:rFonts w:ascii="Times New Roman" w:hAnsi="Times New Roman" w:cs="Times New Roman"/>
          <w:sz w:val="18"/>
          <w:szCs w:val="18"/>
        </w:rPr>
        <w:t>Бурдина</w:t>
      </w:r>
      <w:proofErr w:type="spellEnd"/>
    </w:p>
    <w:p w:rsidR="001D6EA4" w:rsidRDefault="001D6EA4" w:rsidP="001D6EA4">
      <w:pPr>
        <w:keepNext/>
        <w:keepLines/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8(84379) 21265 </w:t>
      </w:r>
    </w:p>
    <w:p w:rsidR="001D6EA4" w:rsidRDefault="001D6EA4" w:rsidP="001D6EA4">
      <w:pPr>
        <w:rPr>
          <w:rFonts w:ascii="Times New Roman" w:hAnsi="Times New Roman" w:cs="Times New Roman"/>
          <w:sz w:val="28"/>
          <w:szCs w:val="28"/>
        </w:rPr>
      </w:pPr>
    </w:p>
    <w:p w:rsidR="00F100EB" w:rsidRDefault="00F100EB" w:rsidP="001D6EA4">
      <w:pPr>
        <w:rPr>
          <w:rFonts w:ascii="Times New Roman" w:hAnsi="Times New Roman" w:cs="Times New Roman"/>
          <w:sz w:val="28"/>
          <w:szCs w:val="28"/>
        </w:rPr>
      </w:pPr>
    </w:p>
    <w:p w:rsidR="001D6EA4" w:rsidRDefault="001D6EA4" w:rsidP="001D6E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6EA4" w:rsidRPr="00AC63C8" w:rsidRDefault="001D6EA4" w:rsidP="001D6E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63C8">
        <w:rPr>
          <w:rFonts w:ascii="Times New Roman" w:hAnsi="Times New Roman" w:cs="Times New Roman"/>
        </w:rPr>
        <w:t>Приложение №1</w:t>
      </w:r>
    </w:p>
    <w:p w:rsidR="001D6EA4" w:rsidRPr="00AC63C8" w:rsidRDefault="001D6EA4" w:rsidP="001D6E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63C8">
        <w:rPr>
          <w:rFonts w:ascii="Times New Roman" w:hAnsi="Times New Roman" w:cs="Times New Roman"/>
        </w:rPr>
        <w:t xml:space="preserve">к постановлению руководителя </w:t>
      </w:r>
    </w:p>
    <w:p w:rsidR="001D6EA4" w:rsidRPr="00AC63C8" w:rsidRDefault="001D6EA4" w:rsidP="001D6E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63C8">
        <w:rPr>
          <w:rFonts w:ascii="Times New Roman" w:hAnsi="Times New Roman" w:cs="Times New Roman"/>
        </w:rPr>
        <w:t xml:space="preserve">Исполнительного комитета </w:t>
      </w:r>
    </w:p>
    <w:p w:rsidR="001D6EA4" w:rsidRPr="00AC63C8" w:rsidRDefault="001D6EA4" w:rsidP="001D6EA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AC63C8">
        <w:rPr>
          <w:rFonts w:ascii="Times New Roman" w:hAnsi="Times New Roman" w:cs="Times New Roman"/>
        </w:rPr>
        <w:t>Верхнеуслонского</w:t>
      </w:r>
      <w:proofErr w:type="spellEnd"/>
      <w:r w:rsidRPr="00AC63C8">
        <w:rPr>
          <w:rFonts w:ascii="Times New Roman" w:hAnsi="Times New Roman" w:cs="Times New Roman"/>
        </w:rPr>
        <w:t xml:space="preserve"> муниципального района</w:t>
      </w:r>
    </w:p>
    <w:p w:rsidR="001D6EA4" w:rsidRPr="00AC63C8" w:rsidRDefault="001D6EA4" w:rsidP="001D6E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63C8">
        <w:rPr>
          <w:rFonts w:ascii="Times New Roman" w:hAnsi="Times New Roman" w:cs="Times New Roman"/>
        </w:rPr>
        <w:t>от «___»________2013г.№________</w:t>
      </w:r>
    </w:p>
    <w:p w:rsidR="001D6EA4" w:rsidRDefault="001D6EA4" w:rsidP="001D6E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EA4" w:rsidRDefault="001D6EA4" w:rsidP="001D6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должностных лиц, уполномоченных составлять протоколы об административных правонарушениях </w:t>
      </w:r>
    </w:p>
    <w:p w:rsidR="001D6EA4" w:rsidRDefault="001D6EA4" w:rsidP="001D6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675"/>
        <w:gridCol w:w="4536"/>
        <w:gridCol w:w="4678"/>
      </w:tblGrid>
      <w:tr w:rsidR="001D6EA4" w:rsidRPr="00355500" w:rsidTr="001D6EA4">
        <w:trPr>
          <w:trHeight w:val="975"/>
        </w:trPr>
        <w:tc>
          <w:tcPr>
            <w:tcW w:w="675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3555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3555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3555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536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Занимаемая должность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Ст. Ко АП РТ</w:t>
            </w:r>
          </w:p>
        </w:tc>
      </w:tr>
      <w:tr w:rsidR="001D6EA4" w:rsidRPr="00FF22C3" w:rsidTr="001D6EA4">
        <w:trPr>
          <w:trHeight w:val="56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юридического отдела Исполнительного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Верхнеуслонского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Ст. 2.6. Ко АП РТ </w:t>
            </w:r>
          </w:p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Неисполнение муниципальных правовых актов органов местного самоуправления</w:t>
            </w:r>
          </w:p>
        </w:tc>
      </w:tr>
      <w:tr w:rsidR="001D6EA4" w:rsidRPr="00355500" w:rsidTr="001D6EA4">
        <w:trPr>
          <w:trHeight w:val="1155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1D6EA4" w:rsidRPr="00355500" w:rsidRDefault="001D6EA4" w:rsidP="004F3AC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EA4" w:rsidRPr="00355500" w:rsidRDefault="001D6EA4" w:rsidP="004F3AC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Ст.2.7. Ко АП РТ</w:t>
            </w:r>
          </w:p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порядка использования официальных символов муниципальных образований</w:t>
            </w:r>
          </w:p>
        </w:tc>
      </w:tr>
      <w:tr w:rsidR="001D6EA4" w:rsidRPr="00355500" w:rsidTr="001D6EA4">
        <w:trPr>
          <w:trHeight w:val="1905"/>
        </w:trPr>
        <w:tc>
          <w:tcPr>
            <w:tcW w:w="675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36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отдела территориального развития Исполнительного комитета </w:t>
            </w:r>
            <w:proofErr w:type="spell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Верхнеуслонского</w:t>
            </w:r>
            <w:proofErr w:type="spell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hideMark/>
          </w:tcPr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Ст. 3.2. Ко АП РТ </w:t>
            </w:r>
          </w:p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порядка организации уличной торговли</w:t>
            </w:r>
          </w:p>
        </w:tc>
      </w:tr>
      <w:tr w:rsidR="001D6EA4" w:rsidRPr="00355500" w:rsidTr="001D6EA4">
        <w:trPr>
          <w:trHeight w:val="480"/>
        </w:trPr>
        <w:tc>
          <w:tcPr>
            <w:tcW w:w="675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36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Первый заместитель руководителя</w:t>
            </w: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Исполнительного комитета </w:t>
            </w:r>
            <w:proofErr w:type="spell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Верхнеуслонского</w:t>
            </w:r>
            <w:proofErr w:type="spell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4678" w:type="dxa"/>
            <w:hideMark/>
          </w:tcPr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Ст.3.3. Ко АП РТ 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правил содержания подземных коммуникаций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 3.4. Ко АП РТ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правил содержания уличного внутриквартального освещения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 3.5. Ко АП РТ</w:t>
            </w:r>
          </w:p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порядка размещения наружной информации</w:t>
            </w:r>
          </w:p>
        </w:tc>
      </w:tr>
      <w:tr w:rsidR="001D6EA4" w:rsidRPr="00355500" w:rsidTr="006303BB">
        <w:trPr>
          <w:trHeight w:val="2025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Главный специалист отдела по строительству, связи, энергетики, ЖКХ Исполнительного комитета </w:t>
            </w:r>
            <w:proofErr w:type="spell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Верхнеуслонского</w:t>
            </w:r>
            <w:proofErr w:type="spell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hideMark/>
          </w:tcPr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Ст. 3.6. Ко АП РТ 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отходами.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Ст.3.7. Ко АП РТ</w:t>
            </w:r>
          </w:p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порядка выгула собак</w:t>
            </w:r>
          </w:p>
        </w:tc>
      </w:tr>
      <w:tr w:rsidR="006303BB" w:rsidRPr="00355500" w:rsidTr="006303BB">
        <w:trPr>
          <w:trHeight w:val="3030"/>
        </w:trPr>
        <w:tc>
          <w:tcPr>
            <w:tcW w:w="675" w:type="dxa"/>
            <w:tcBorders>
              <w:top w:val="single" w:sz="4" w:space="0" w:color="auto"/>
            </w:tcBorders>
            <w:hideMark/>
          </w:tcPr>
          <w:p w:rsidR="006303BB" w:rsidRPr="00355500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hideMark/>
          </w:tcPr>
          <w:p w:rsidR="006303BB" w:rsidRPr="00355500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Исполнительного комитета по социально-экономическому развитию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hideMark/>
          </w:tcPr>
          <w:p w:rsidR="006303BB" w:rsidRPr="00FF22C3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03BB" w:rsidRPr="00FF22C3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Ст.5.1</w:t>
            </w:r>
            <w:proofErr w:type="gram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proofErr w:type="gram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о АП РТ</w:t>
            </w:r>
          </w:p>
          <w:p w:rsidR="006303BB" w:rsidRPr="00FF22C3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Безбилетный проезд</w:t>
            </w:r>
          </w:p>
          <w:p w:rsidR="006303BB" w:rsidRPr="00FF22C3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03BB" w:rsidRPr="00FF22C3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 5.2</w:t>
            </w:r>
            <w:proofErr w:type="gram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proofErr w:type="gram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о АП РТ</w:t>
            </w:r>
          </w:p>
          <w:p w:rsidR="006303BB" w:rsidRPr="00FF22C3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правил провоза багажа</w:t>
            </w:r>
          </w:p>
          <w:p w:rsidR="006303BB" w:rsidRPr="00FF22C3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03BB" w:rsidRPr="00FF22C3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Ст.5.6. Ко АП РТ</w:t>
            </w:r>
          </w:p>
          <w:p w:rsidR="006303BB" w:rsidRPr="00355500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Отказ в предоставлении проезда пассажиру (в отношении муниципальных перевозок, осуществляемых на территории </w:t>
            </w:r>
            <w:proofErr w:type="spell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Верхнеуслонского</w:t>
            </w:r>
            <w:proofErr w:type="spell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1D6EA4" w:rsidRPr="00355500" w:rsidTr="001D6EA4">
        <w:trPr>
          <w:trHeight w:val="480"/>
        </w:trPr>
        <w:tc>
          <w:tcPr>
            <w:tcW w:w="675" w:type="dxa"/>
            <w:hideMark/>
          </w:tcPr>
          <w:p w:rsidR="001D6EA4" w:rsidRPr="00355500" w:rsidRDefault="006303BB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36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отдела культуры Исполнительного комитета </w:t>
            </w:r>
            <w:proofErr w:type="spell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Верхнеуслонского</w:t>
            </w:r>
            <w:proofErr w:type="spell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4678" w:type="dxa"/>
            <w:hideMark/>
          </w:tcPr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Ст. 4.2. Ко АП РТ </w:t>
            </w:r>
          </w:p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требований сохранения, использования и охраны объектов культурного наследия (памятников истории и культуры) местного значения, их территорий и зон их охраны</w:t>
            </w:r>
          </w:p>
        </w:tc>
      </w:tr>
      <w:tr w:rsidR="001D6EA4" w:rsidRPr="00355500" w:rsidTr="001D6EA4">
        <w:trPr>
          <w:trHeight w:val="960"/>
        </w:trPr>
        <w:tc>
          <w:tcPr>
            <w:tcW w:w="675" w:type="dxa"/>
            <w:hideMark/>
          </w:tcPr>
          <w:p w:rsidR="001D6EA4" w:rsidRPr="00355500" w:rsidRDefault="00DB3EC7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36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Председатель палаты имущественных и земельных отношений </w:t>
            </w:r>
            <w:proofErr w:type="spell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Верхнеуслонского</w:t>
            </w:r>
            <w:proofErr w:type="spell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</w:t>
            </w:r>
          </w:p>
        </w:tc>
        <w:tc>
          <w:tcPr>
            <w:tcW w:w="4678" w:type="dxa"/>
            <w:hideMark/>
          </w:tcPr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Ст.4.4. Ко АП РТ </w:t>
            </w:r>
          </w:p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</w:tr>
      <w:tr w:rsidR="001D6EA4" w:rsidRPr="00355500" w:rsidTr="001D6EA4">
        <w:trPr>
          <w:trHeight w:val="1200"/>
        </w:trPr>
        <w:tc>
          <w:tcPr>
            <w:tcW w:w="675" w:type="dxa"/>
            <w:hideMark/>
          </w:tcPr>
          <w:p w:rsidR="001D6EA4" w:rsidRPr="00355500" w:rsidRDefault="00DB3EC7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36" w:type="dxa"/>
            <w:hideMark/>
          </w:tcPr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Председатель Контрольно-счетной палаты </w:t>
            </w:r>
            <w:proofErr w:type="spell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Верхнеуслонского</w:t>
            </w:r>
            <w:proofErr w:type="spell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4678" w:type="dxa"/>
            <w:hideMark/>
          </w:tcPr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 6.1</w:t>
            </w:r>
            <w:proofErr w:type="gram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proofErr w:type="gram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о АП РТ 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Нецелевое использование бюджетных средств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 6.2</w:t>
            </w:r>
            <w:proofErr w:type="gramStart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proofErr w:type="gramEnd"/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о АП РТ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срока возврата бюджетных средств, полученных на возвратной основе</w:t>
            </w: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6EA4" w:rsidRPr="00FF22C3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Ст. 6.3. Ко АП РТ</w:t>
            </w:r>
          </w:p>
          <w:p w:rsidR="001D6EA4" w:rsidRPr="00355500" w:rsidRDefault="001D6EA4" w:rsidP="004F3A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00">
              <w:rPr>
                <w:rFonts w:ascii="Times New Roman" w:eastAsia="Times New Roman" w:hAnsi="Times New Roman" w:cs="Times New Roman"/>
                <w:color w:val="000000"/>
              </w:rPr>
              <w:t>Нарушение сроков перечисления платы за пользование бюджетными средствами</w:t>
            </w:r>
          </w:p>
        </w:tc>
      </w:tr>
    </w:tbl>
    <w:p w:rsidR="001D6EA4" w:rsidRPr="00FF22C3" w:rsidRDefault="001D6EA4" w:rsidP="001D6EA4">
      <w:pPr>
        <w:rPr>
          <w:rFonts w:ascii="Times New Roman" w:hAnsi="Times New Roman" w:cs="Times New Roman"/>
        </w:rPr>
      </w:pPr>
    </w:p>
    <w:p w:rsidR="001D6EA4" w:rsidRPr="00FF22C3" w:rsidRDefault="001D6EA4" w:rsidP="001D6E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6EA4" w:rsidRPr="00FF22C3" w:rsidRDefault="001D6EA4" w:rsidP="001D6E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6EA4" w:rsidRPr="006D46E7" w:rsidRDefault="001D6EA4" w:rsidP="001D6E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EA4" w:rsidRDefault="001D6EA4" w:rsidP="001D6EA4"/>
    <w:p w:rsidR="00DB3EC7" w:rsidRPr="00DB3EC7" w:rsidRDefault="00DB3EC7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EC7">
        <w:rPr>
          <w:rFonts w:ascii="Times New Roman" w:hAnsi="Times New Roman" w:cs="Times New Roman"/>
          <w:b/>
          <w:sz w:val="28"/>
          <w:szCs w:val="28"/>
        </w:rPr>
        <w:t xml:space="preserve">Управляющий делами </w:t>
      </w:r>
    </w:p>
    <w:p w:rsidR="00DB3EC7" w:rsidRPr="00DB3EC7" w:rsidRDefault="00DB3EC7" w:rsidP="001D6EA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EC7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                    А.К. </w:t>
      </w:r>
      <w:proofErr w:type="spellStart"/>
      <w:r w:rsidRPr="00DB3EC7">
        <w:rPr>
          <w:rFonts w:ascii="Times New Roman" w:hAnsi="Times New Roman" w:cs="Times New Roman"/>
          <w:b/>
          <w:sz w:val="28"/>
          <w:szCs w:val="28"/>
        </w:rPr>
        <w:t>Мингазова</w:t>
      </w:r>
      <w:proofErr w:type="spellEnd"/>
    </w:p>
    <w:p w:rsidR="00F60D0E" w:rsidRPr="001D6EA4" w:rsidRDefault="00F60D0E">
      <w:pPr>
        <w:rPr>
          <w:rFonts w:ascii="Times New Roman" w:hAnsi="Times New Roman" w:cs="Times New Roman"/>
          <w:sz w:val="28"/>
          <w:szCs w:val="28"/>
        </w:rPr>
      </w:pPr>
    </w:p>
    <w:sectPr w:rsidR="00F60D0E" w:rsidRPr="001D6EA4" w:rsidSect="001D6EA4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EA4"/>
    <w:rsid w:val="001D1CD8"/>
    <w:rsid w:val="001D6EA4"/>
    <w:rsid w:val="0022303B"/>
    <w:rsid w:val="006303BB"/>
    <w:rsid w:val="007C0499"/>
    <w:rsid w:val="00DB3EC7"/>
    <w:rsid w:val="00F100EB"/>
    <w:rsid w:val="00F6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D8"/>
  </w:style>
  <w:style w:type="paragraph" w:styleId="1">
    <w:name w:val="heading 1"/>
    <w:basedOn w:val="a"/>
    <w:next w:val="a"/>
    <w:link w:val="10"/>
    <w:qFormat/>
    <w:rsid w:val="001D6E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1D6E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4"/>
      <w:szCs w:val="44"/>
    </w:rPr>
  </w:style>
  <w:style w:type="paragraph" w:styleId="5">
    <w:name w:val="heading 5"/>
    <w:basedOn w:val="a"/>
    <w:next w:val="a"/>
    <w:link w:val="50"/>
    <w:semiHidden/>
    <w:unhideWhenUsed/>
    <w:qFormat/>
    <w:rsid w:val="001D6EA4"/>
    <w:pPr>
      <w:keepNext/>
      <w:widowControl w:val="0"/>
      <w:spacing w:after="0" w:line="240" w:lineRule="auto"/>
      <w:ind w:left="-567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E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semiHidden/>
    <w:rsid w:val="001D6EA4"/>
    <w:rPr>
      <w:rFonts w:ascii="Times New Roman" w:eastAsia="Times New Roman" w:hAnsi="Times New Roman" w:cs="Times New Roman"/>
      <w:sz w:val="44"/>
      <w:szCs w:val="44"/>
    </w:rPr>
  </w:style>
  <w:style w:type="character" w:customStyle="1" w:styleId="50">
    <w:name w:val="Заголовок 5 Знак"/>
    <w:basedOn w:val="a0"/>
    <w:link w:val="5"/>
    <w:semiHidden/>
    <w:rsid w:val="001D6E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rsid w:val="001D6E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1D6EA4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unhideWhenUsed/>
    <w:rsid w:val="001D6E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D6EA4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1D6E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D6EA4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D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E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D6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2013-03-14T07:47:00Z</dcterms:created>
  <dcterms:modified xsi:type="dcterms:W3CDTF">2013-03-15T05:26:00Z</dcterms:modified>
</cp:coreProperties>
</file>