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9A" w:rsidRDefault="009F059A" w:rsidP="009F05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621444</wp:posOffset>
                </wp:positionH>
                <wp:positionV relativeFrom="paragraph">
                  <wp:posOffset>1577837</wp:posOffset>
                </wp:positionV>
                <wp:extent cx="4635611" cy="3143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611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59A" w:rsidRPr="009F059A" w:rsidRDefault="009F059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15.04.</w:t>
                            </w:r>
                            <w:bookmarkStart w:id="0" w:name="_GoBack"/>
                            <w:bookmarkEnd w:id="0"/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2019</w:t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F059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44-491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8.95pt;margin-top:124.25pt;width:36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" fillcolor="white [3201]" stroked="f" strokeweight=".5pt">
                <v:fill opacity="0"/>
                <v:textbox>
                  <w:txbxContent>
                    <w:p w:rsidR="009F059A" w:rsidRPr="009F059A" w:rsidRDefault="009F059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15.04.</w:t>
                      </w:r>
                      <w:bookmarkStart w:id="1" w:name="_GoBack"/>
                      <w:bookmarkEnd w:id="1"/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2019</w:t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F059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44-491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05AFC" wp14:editId="705F3037">
                <wp:simplePos x="0" y="0"/>
                <wp:positionH relativeFrom="column">
                  <wp:posOffset>624840</wp:posOffset>
                </wp:positionH>
                <wp:positionV relativeFrom="paragraph">
                  <wp:posOffset>1575435</wp:posOffset>
                </wp:positionV>
                <wp:extent cx="5059680" cy="314325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68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059A" w:rsidRPr="000F7EB7" w:rsidRDefault="009F059A" w:rsidP="009F05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7EB7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49.2pt;margin-top:124.05pt;width:398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" fillcolor="window" stroked="f" strokeweight=".5pt">
                <v:fill opacity="0"/>
                <v:textbox>
                  <w:txbxContent>
                    <w:p w:rsidR="009F059A" w:rsidRPr="000F7EB7" w:rsidRDefault="009F059A" w:rsidP="009F059A">
                      <w:pPr>
                        <w:rPr>
                          <w:sz w:val="28"/>
                          <w:szCs w:val="28"/>
                        </w:rPr>
                      </w:pPr>
                      <w:r w:rsidRPr="000F7EB7"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C99071" wp14:editId="65B6E616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9A" w:rsidRDefault="009F059A" w:rsidP="009F05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559C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559C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итогах работы по </w:t>
      </w:r>
      <w:r w:rsidRPr="00C559C8">
        <w:rPr>
          <w:rFonts w:ascii="Times New Roman" w:hAnsi="Times New Roman"/>
          <w:b/>
          <w:sz w:val="28"/>
          <w:szCs w:val="28"/>
        </w:rPr>
        <w:t>повышени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C559C8">
        <w:rPr>
          <w:rFonts w:ascii="Times New Roman" w:hAnsi="Times New Roman"/>
          <w:b/>
          <w:sz w:val="28"/>
          <w:szCs w:val="28"/>
        </w:rPr>
        <w:t xml:space="preserve"> деловой активности сельского населения</w:t>
      </w:r>
      <w:r>
        <w:rPr>
          <w:rFonts w:ascii="Times New Roman" w:hAnsi="Times New Roman"/>
          <w:b/>
          <w:sz w:val="28"/>
          <w:szCs w:val="28"/>
        </w:rPr>
        <w:t xml:space="preserve"> и развитию личных подсобных хозяйств в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Верхнеуслонском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районе за 2018 год и задачах на 2019 год </w:t>
      </w:r>
    </w:p>
    <w:p w:rsidR="009F059A" w:rsidRPr="00E4131D" w:rsidRDefault="009F059A" w:rsidP="009F05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059A" w:rsidRPr="00E4131D" w:rsidRDefault="009F059A" w:rsidP="009F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7EB7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Pr="000F7EB7">
        <w:rPr>
          <w:rFonts w:ascii="Times New Roman" w:eastAsia="Times New Roman" w:hAnsi="Times New Roman" w:cs="Times New Roman"/>
          <w:bCs/>
          <w:sz w:val="28"/>
          <w:szCs w:val="28"/>
          <w:lang w:eastAsia="ru-RU" w:bidi="ar-DZ"/>
        </w:rPr>
        <w:t xml:space="preserve">начальника Управления сельского хозяйства и продовольствия Министерства сельского хозяйства и продовольствия Республики Татарстан в </w:t>
      </w:r>
      <w:proofErr w:type="spellStart"/>
      <w:r w:rsidRPr="000F7EB7">
        <w:rPr>
          <w:rFonts w:ascii="Times New Roman" w:eastAsia="Times New Roman" w:hAnsi="Times New Roman" w:cs="Times New Roman"/>
          <w:bCs/>
          <w:sz w:val="28"/>
          <w:szCs w:val="28"/>
          <w:lang w:eastAsia="ru-RU" w:bidi="ar-DZ"/>
        </w:rPr>
        <w:t>Верхнеуслонском</w:t>
      </w:r>
      <w:proofErr w:type="spellEnd"/>
      <w:r w:rsidRPr="000F7EB7">
        <w:rPr>
          <w:rFonts w:ascii="Times New Roman" w:eastAsia="Times New Roman" w:hAnsi="Times New Roman" w:cs="Times New Roman"/>
          <w:bCs/>
          <w:sz w:val="28"/>
          <w:szCs w:val="28"/>
          <w:lang w:eastAsia="ru-RU" w:bidi="ar-DZ"/>
        </w:rPr>
        <w:t xml:space="preserve"> муниципальном районе Р.Г. Губайдуллина «</w:t>
      </w:r>
      <w:r w:rsidRPr="000F7EB7">
        <w:rPr>
          <w:rFonts w:ascii="Times New Roman" w:hAnsi="Times New Roman"/>
          <w:sz w:val="28"/>
          <w:szCs w:val="28"/>
        </w:rPr>
        <w:t xml:space="preserve">Об итогах работы по повышению деловой активности сельского населения и развитию личных подсобных хозяйств в </w:t>
      </w:r>
      <w:proofErr w:type="spellStart"/>
      <w:r w:rsidRPr="000F7EB7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Pr="000F7EB7">
        <w:rPr>
          <w:rFonts w:ascii="Times New Roman" w:hAnsi="Times New Roman"/>
          <w:sz w:val="28"/>
          <w:szCs w:val="28"/>
        </w:rPr>
        <w:t xml:space="preserve"> муниципальном районе за 2018 год и задачах на 2019 год</w:t>
      </w:r>
      <w:r w:rsidRPr="00E4131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9F059A" w:rsidRPr="00E4131D" w:rsidRDefault="009F059A" w:rsidP="009F059A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131D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Совет </w:t>
      </w:r>
    </w:p>
    <w:p w:rsidR="009F059A" w:rsidRPr="00E4131D" w:rsidRDefault="009F059A" w:rsidP="009F059A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E4131D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Верхнеуслонского муниципального района</w:t>
      </w:r>
    </w:p>
    <w:p w:rsidR="009F059A" w:rsidRPr="00E4131D" w:rsidRDefault="009F059A" w:rsidP="009F05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13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решил:</w:t>
      </w:r>
    </w:p>
    <w:p w:rsidR="009F059A" w:rsidRPr="000F7EB7" w:rsidRDefault="009F059A" w:rsidP="009F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7E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0F7EB7">
        <w:rPr>
          <w:rFonts w:ascii="Times New Roman" w:hAnsi="Times New Roman" w:cs="Times New Roman"/>
          <w:bCs/>
          <w:sz w:val="28"/>
          <w:szCs w:val="28"/>
        </w:rPr>
        <w:t xml:space="preserve">Информацию </w:t>
      </w:r>
      <w:r w:rsidRPr="000F7EB7">
        <w:rPr>
          <w:rFonts w:ascii="Times New Roman" w:eastAsia="Times New Roman" w:hAnsi="Times New Roman" w:cs="Times New Roman"/>
          <w:bCs/>
          <w:sz w:val="28"/>
          <w:szCs w:val="28"/>
          <w:lang w:eastAsia="ru-RU" w:bidi="ar-DZ"/>
        </w:rPr>
        <w:t>начальник</w:t>
      </w:r>
      <w:r w:rsidRPr="000F7EB7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а</w:t>
      </w:r>
      <w:r w:rsidRPr="000F7EB7">
        <w:rPr>
          <w:rFonts w:ascii="Times New Roman" w:eastAsia="Times New Roman" w:hAnsi="Times New Roman" w:cs="Times New Roman"/>
          <w:bCs/>
          <w:sz w:val="28"/>
          <w:szCs w:val="28"/>
          <w:lang w:eastAsia="ru-RU" w:bidi="ar-DZ"/>
        </w:rPr>
        <w:t xml:space="preserve"> Управления сельского хозяйства и продовольствия Министерства сельского хозяйства и продовольствия Республики Татарстан в </w:t>
      </w:r>
      <w:proofErr w:type="spellStart"/>
      <w:r w:rsidRPr="000F7EB7">
        <w:rPr>
          <w:rFonts w:ascii="Times New Roman" w:eastAsia="Times New Roman" w:hAnsi="Times New Roman" w:cs="Times New Roman"/>
          <w:bCs/>
          <w:sz w:val="28"/>
          <w:szCs w:val="28"/>
          <w:lang w:eastAsia="ru-RU" w:bidi="ar-DZ"/>
        </w:rPr>
        <w:t>Верхнеуслонском</w:t>
      </w:r>
      <w:proofErr w:type="spellEnd"/>
      <w:r w:rsidRPr="000F7EB7">
        <w:rPr>
          <w:rFonts w:ascii="Times New Roman" w:eastAsia="Times New Roman" w:hAnsi="Times New Roman" w:cs="Times New Roman"/>
          <w:bCs/>
          <w:sz w:val="28"/>
          <w:szCs w:val="28"/>
          <w:lang w:eastAsia="ru-RU" w:bidi="ar-DZ"/>
        </w:rPr>
        <w:t xml:space="preserve"> муниципально</w:t>
      </w:r>
      <w:r w:rsidRPr="000F7EB7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>м</w:t>
      </w:r>
      <w:r w:rsidRPr="000F7EB7">
        <w:rPr>
          <w:rFonts w:ascii="Times New Roman" w:eastAsia="Times New Roman" w:hAnsi="Times New Roman" w:cs="Times New Roman"/>
          <w:bCs/>
          <w:sz w:val="28"/>
          <w:szCs w:val="28"/>
          <w:lang w:eastAsia="ru-RU" w:bidi="ar-DZ"/>
        </w:rPr>
        <w:t xml:space="preserve"> районе Р.Г. Губайдуллина</w:t>
      </w:r>
      <w:r w:rsidRPr="000F7EB7">
        <w:rPr>
          <w:rFonts w:ascii="Times New Roman" w:eastAsia="Times New Roman" w:hAnsi="Times New Roman" w:cs="Times New Roman"/>
          <w:sz w:val="28"/>
          <w:szCs w:val="28"/>
          <w:lang w:eastAsia="ru-RU" w:bidi="ar-DZ"/>
        </w:rPr>
        <w:t xml:space="preserve"> «</w:t>
      </w:r>
      <w:r w:rsidRPr="000F7EB7">
        <w:rPr>
          <w:rFonts w:ascii="Times New Roman" w:hAnsi="Times New Roman"/>
          <w:sz w:val="28"/>
          <w:szCs w:val="28"/>
        </w:rPr>
        <w:t xml:space="preserve">Об итогах работы по повышению деловой активности сельского населения и развитию личных подсобных хозяйств в </w:t>
      </w:r>
      <w:proofErr w:type="spellStart"/>
      <w:r w:rsidRPr="000F7EB7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Pr="000F7EB7">
        <w:rPr>
          <w:rFonts w:ascii="Times New Roman" w:hAnsi="Times New Roman"/>
          <w:sz w:val="28"/>
          <w:szCs w:val="28"/>
        </w:rPr>
        <w:t xml:space="preserve"> муниципальном районе за 2018 год и задачах на 2019 год» </w:t>
      </w:r>
      <w:r w:rsidRPr="000F7EB7">
        <w:rPr>
          <w:rFonts w:ascii="Times New Roman" w:hAnsi="Times New Roman" w:cs="Times New Roman"/>
          <w:bCs/>
          <w:sz w:val="28"/>
          <w:szCs w:val="28"/>
        </w:rPr>
        <w:t>принять к сведению.</w:t>
      </w:r>
      <w:proofErr w:type="gramEnd"/>
    </w:p>
    <w:p w:rsidR="009F059A" w:rsidRDefault="009F059A" w:rsidP="009F059A">
      <w:pPr>
        <w:tabs>
          <w:tab w:val="left" w:pos="1276"/>
        </w:tabs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1D">
        <w:rPr>
          <w:rFonts w:ascii="Times New Roman" w:hAnsi="Times New Roman" w:cs="Times New Roman"/>
          <w:sz w:val="28"/>
          <w:szCs w:val="28"/>
        </w:rPr>
        <w:t>2.</w:t>
      </w:r>
      <w:r w:rsidRPr="00E4131D">
        <w:t xml:space="preserve"> </w:t>
      </w:r>
      <w:r w:rsidRPr="00E413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Исполнительному комитету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59A" w:rsidRDefault="009F059A" w:rsidP="009F059A">
      <w:pPr>
        <w:tabs>
          <w:tab w:val="left" w:pos="1276"/>
        </w:tabs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создать благоприятные  условия для реализации сельскохозяйственной продукции, произведенной в личных подсобных и крестьянских (фермерских) хозяйствах, семейных фермах;</w:t>
      </w:r>
    </w:p>
    <w:p w:rsidR="009F059A" w:rsidRDefault="009F059A" w:rsidP="009F059A">
      <w:pPr>
        <w:tabs>
          <w:tab w:val="left" w:pos="1276"/>
        </w:tabs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работу, направленную на повышение деловой активности сельского населения, развитие семейных ферм и личных подсобных хозяйств;</w:t>
      </w:r>
    </w:p>
    <w:p w:rsidR="009F059A" w:rsidRDefault="009F059A" w:rsidP="009F059A">
      <w:pPr>
        <w:tabs>
          <w:tab w:val="left" w:pos="29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 Рекомендовать начальнику</w:t>
      </w:r>
      <w:r w:rsidRPr="00C63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сельского хозяйства и продовольствия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6F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 и продовольствия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059A" w:rsidRDefault="009F059A" w:rsidP="009F059A">
      <w:pPr>
        <w:tabs>
          <w:tab w:val="left" w:pos="29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принять меры по стимулированию инвестиционной активности в агропромышленном комплексе, повышению деловой активности населения, развитию личных подсобных хозяйств и информированию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об условиях кредитования для отдельных категорий сельского населения;</w:t>
      </w:r>
    </w:p>
    <w:p w:rsidR="009F059A" w:rsidRDefault="009F059A" w:rsidP="009F059A">
      <w:pPr>
        <w:tabs>
          <w:tab w:val="left" w:pos="29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увеличению объема производства конкурентоспособной сельскохозяйственной продукции, по эффективному использованию земель, повышению рентабельности производства, сохранности и увеличению поголовья скота, обеспечению их кормами;</w:t>
      </w:r>
    </w:p>
    <w:p w:rsidR="009F059A" w:rsidRDefault="009F059A" w:rsidP="009F059A">
      <w:pPr>
        <w:tabs>
          <w:tab w:val="left" w:pos="291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совместно с сельскими поселениями работу, </w:t>
      </w:r>
      <w:r w:rsidRPr="00A4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повышение деловой активности сельского населения, развитие семейных ферм и личных подсобных хозяйств, реализацию мер по возрождению потребительских кооперативов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F059A" w:rsidRDefault="009F059A" w:rsidP="009F059A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131D">
        <w:rPr>
          <w:rFonts w:ascii="Times New Roman" w:hAnsi="Times New Roman" w:cs="Times New Roman"/>
          <w:sz w:val="28"/>
          <w:szCs w:val="28"/>
        </w:rPr>
        <w:t>.</w:t>
      </w:r>
      <w:r w:rsidRPr="00E4131D">
        <w:rPr>
          <w:b/>
        </w:rPr>
        <w:t xml:space="preserve">  </w:t>
      </w:r>
      <w:r w:rsidRPr="00E413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поселений, входящи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4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Верхнеус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лонского муниципального района:</w:t>
      </w:r>
    </w:p>
    <w:p w:rsidR="009F059A" w:rsidRDefault="009F059A" w:rsidP="009F059A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проведению разъяснительной работы среди населения о программах, направленных на развитие крестьянских (фермерских) и личных подсобных хозяйств, организации занятости населения, а также оказанию практической помощи в их реализации;</w:t>
      </w:r>
    </w:p>
    <w:p w:rsidR="009F059A" w:rsidRPr="00E4131D" w:rsidRDefault="009F059A" w:rsidP="009F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4131D">
        <w:rPr>
          <w:rFonts w:ascii="Times New Roman" w:hAnsi="Times New Roman" w:cs="Times New Roman"/>
          <w:bCs/>
          <w:sz w:val="28"/>
          <w:szCs w:val="28"/>
        </w:rPr>
        <w:t xml:space="preserve"> оказывать всевозможную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поддержку </w:t>
      </w:r>
      <w:r w:rsidRPr="00E4131D">
        <w:rPr>
          <w:rFonts w:ascii="Times New Roman" w:hAnsi="Times New Roman" w:cs="Times New Roman"/>
          <w:bCs/>
          <w:sz w:val="28"/>
          <w:szCs w:val="28"/>
        </w:rPr>
        <w:t xml:space="preserve"> гражданам, изъявившим желание заниматься развитием фермерских хозяйств, в том числе семейных животноводческих ферм;</w:t>
      </w:r>
    </w:p>
    <w:p w:rsidR="009F059A" w:rsidRPr="00E4131D" w:rsidRDefault="009F059A" w:rsidP="009F059A">
      <w:pPr>
        <w:tabs>
          <w:tab w:val="left" w:pos="1276"/>
          <w:tab w:val="left" w:pos="1418"/>
        </w:tabs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13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меры, направленные на сохранение и дальнейшее увеличение поголовья скот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малых формах хозяйствования;</w:t>
      </w:r>
      <w:r w:rsidRPr="00E41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59A" w:rsidRDefault="009F059A" w:rsidP="009F0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4131D">
        <w:rPr>
          <w:rFonts w:ascii="Times New Roman" w:hAnsi="Times New Roman" w:cs="Times New Roman"/>
          <w:bCs/>
          <w:sz w:val="28"/>
          <w:szCs w:val="28"/>
        </w:rPr>
        <w:t xml:space="preserve"> оказывать личным подсобным хозяйствам поддержку не только по сохранению, но и по увеличению поголовья крупного рогатого скота,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том числе </w:t>
      </w:r>
      <w:r w:rsidRPr="00E4131D">
        <w:rPr>
          <w:rFonts w:ascii="Times New Roman" w:hAnsi="Times New Roman" w:cs="Times New Roman"/>
          <w:bCs/>
          <w:sz w:val="28"/>
          <w:szCs w:val="28"/>
        </w:rPr>
        <w:t>коз, овец и птиц;</w:t>
      </w:r>
    </w:p>
    <w:p w:rsidR="009F059A" w:rsidRDefault="009F059A" w:rsidP="009F05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413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1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31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Верхнеуслонского муниципального района</w:t>
      </w:r>
      <w:r w:rsidRPr="00E413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E4131D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по экономическому развитию, экологии, </w:t>
      </w:r>
      <w:r w:rsidRPr="00E4131D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природным ресурсам и земельным вопросам</w:t>
      </w:r>
      <w:r w:rsidRPr="00E41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1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9A" w:rsidRDefault="009F059A" w:rsidP="009F05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59A" w:rsidRPr="00E4131D" w:rsidRDefault="009F059A" w:rsidP="009F05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59A" w:rsidRPr="00E4131D" w:rsidRDefault="009F059A" w:rsidP="009F059A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9F059A" w:rsidRPr="00E4131D" w:rsidRDefault="009F059A" w:rsidP="009F059A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9F059A" w:rsidRDefault="009F059A" w:rsidP="009F059A">
      <w:pPr>
        <w:tabs>
          <w:tab w:val="left" w:pos="0"/>
          <w:tab w:val="left" w:pos="142"/>
        </w:tabs>
        <w:spacing w:after="0" w:line="240" w:lineRule="auto"/>
        <w:ind w:firstLine="567"/>
        <w:jc w:val="both"/>
      </w:pPr>
      <w:r w:rsidRPr="00E4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E41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9A" w:rsidRDefault="009F059A" w:rsidP="009F059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A8B" w:rsidRDefault="00491A8B"/>
    <w:sectPr w:rsidR="0049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9A"/>
    <w:rsid w:val="00491A8B"/>
    <w:rsid w:val="009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2019-04-17T07:54:00Z</dcterms:created>
  <dcterms:modified xsi:type="dcterms:W3CDTF">2019-04-17T07:56:00Z</dcterms:modified>
</cp:coreProperties>
</file>