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56859" w:rsidRPr="00694528" w:rsidRDefault="00F56859" w:rsidP="00F568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1546860</wp:posOffset>
                </wp:positionV>
                <wp:extent cx="4343400" cy="25717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257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6859" w:rsidRPr="00F56859" w:rsidRDefault="00F5685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28.11.2019</w:t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№ </w:t>
                            </w:r>
                            <w:r w:rsidRPr="00F5685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51-587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8.2pt;margin-top:121.8pt;width:342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" fillcolor="white [3201]" stroked="f" strokeweight=".5pt">
                <v:fill opacity="0"/>
                <v:textbox>
                  <w:txbxContent>
                    <w:p w:rsidR="00F56859" w:rsidRPr="00F56859" w:rsidRDefault="00F5685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28.11.2019</w:t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№ </w:t>
                      </w:r>
                      <w:r w:rsidRPr="00F5685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51-587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C95FD5C" wp14:editId="71255C87">
            <wp:extent cx="5943600" cy="2133600"/>
            <wp:effectExtent l="0" t="0" r="0" b="0"/>
            <wp:docPr id="1" name="Рисунок 1" descr="Описание: 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859" w:rsidRPr="00694528" w:rsidRDefault="00F56859" w:rsidP="00F56859">
      <w:pPr>
        <w:widowControl w:val="0"/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859" w:rsidRPr="00694528" w:rsidRDefault="00F56859" w:rsidP="00F5685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proofErr w:type="gramEnd"/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субсидий из бюджета Верхнеуслонского муниципального района бюджетам городских и сельских поселений Верхнеуслонского муниципального района в целях </w:t>
      </w:r>
      <w:proofErr w:type="spellStart"/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софинансирования</w:t>
      </w:r>
      <w:proofErr w:type="spellEnd"/>
      <w:r w:rsidRPr="00694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F56859" w:rsidRPr="00694528" w:rsidRDefault="00F56859" w:rsidP="00F5685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859" w:rsidRPr="00694528" w:rsidRDefault="00F56859" w:rsidP="00F568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694528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694528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proofErr w:type="gramEnd"/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 со статьей 142.3 Бюджетного кодекса Российской Федерации </w:t>
      </w:r>
    </w:p>
    <w:p w:rsidR="00F56859" w:rsidRPr="00694528" w:rsidRDefault="00F56859" w:rsidP="00F568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</w:t>
      </w:r>
    </w:p>
    <w:p w:rsidR="00F56859" w:rsidRPr="00694528" w:rsidRDefault="00F56859" w:rsidP="00F568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Верхнеуслонского муниципального района</w:t>
      </w:r>
    </w:p>
    <w:p w:rsidR="00F56859" w:rsidRPr="00694528" w:rsidRDefault="00F56859" w:rsidP="00F56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69452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                                                              решил: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1.Субсидии</w:t>
      </w:r>
      <w:r w:rsidRPr="00694528"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Верхнеуслонского муниципального района бюджетам городских и сельских поселений Верхнеуслонского муниципального района предоставляются в целях </w:t>
      </w:r>
      <w:proofErr w:type="spell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городских и сельских поселений Верхнеуслонского муниципального района по решению вопросов местного значения (далее – субсидии).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2.Субсидии предоставляются в пределах бюджетных ассигнований и лимитов бюджетных обязательств, предусмотренных в решении Совета Верхнеуслонского муниципального района о бюджете Верхнеуслонского муниципального района на очередной финансовый год и плановый период на указанные цели.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Главным распорядителем бюджетных ассигнований, предоставляемых в 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 Решением, является Исполнительный комитет Верхнеуслонского муниципального района.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Распределение субсидий бюджетам городских и сельских поселений Верхнеуслонского муниципального района утверждается решением Совета Верхнеуслонского муниципального района о бюджете Верхнеуслонского муниципального района на очередной финансовый год и плановый период.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Цели и порядок предоставления субсидий устанавливаются соглашениями, заключаемыми  между Исполнительным комитетом 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Верхнеуслонского муниципального района и Исполнительными комитетами поселений, входящих в состав  Верхнеуслонского муниципального района (дале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Исполнительный комитет поселения).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Соглашение должно содержать следующие основные положения: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целевое назначение субсидии;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условия предоставления и расходования субсидии;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объем бюджетных ассигнований, предусмотренных на предоставление субсидии;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график перечисления субсидии;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порядок осуществления 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условий, установленных для предоставления и расходования субсидии;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сроки и порядок представления отчетности об осуществлении расходов, источником финансового обеспечения которых является субсидия.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Подготовка проекта соглашения осуществляется Исполнительным комитетом Верхнеуслонского муниципального района.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Проект соглашения направляется Исполнительным комитетом Верхнеуслонского муниципального района в Исполнительный комитет поселения, входящего в состав  Верхнеуслонского муниципального района.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Соглашение подписывается руководителем Исполнительного комитета Верхнеуслонского муниципального района и руководителем Исполнительного комитета поселения Верхнеуслонского муниципального района.</w:t>
      </w:r>
    </w:p>
    <w:p w:rsidR="00F56859" w:rsidRPr="00694528" w:rsidRDefault="00F56859" w:rsidP="00F56859">
      <w:pPr>
        <w:widowControl w:val="0"/>
        <w:tabs>
          <w:tab w:val="left" w:pos="1020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>10. Для получения субсидии  Исполнительный комитет поселения Верхнеуслонского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>, в сроки, определенные И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сполнительным комитетом Верхнеуслонского муниципального района</w:t>
      </w: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>, представляет в Исполнительный комитет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Верхнеуслонского муниципального района</w:t>
      </w: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следующие документы:</w:t>
      </w:r>
    </w:p>
    <w:p w:rsidR="00F56859" w:rsidRPr="00694528" w:rsidRDefault="00F56859" w:rsidP="00F5685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на предоставление субсидий по форме, утвержденной И</w:t>
      </w:r>
      <w:r w:rsidRPr="00694528">
        <w:rPr>
          <w:rFonts w:ascii="Times New Roman" w:eastAsia="Calibri" w:hAnsi="Times New Roman" w:cs="Times New Roman"/>
          <w:sz w:val="28"/>
          <w:szCs w:val="28"/>
        </w:rPr>
        <w:t>сполнительным комитетом Верхнеуслонского муниципального района.</w:t>
      </w:r>
    </w:p>
    <w:p w:rsidR="00F56859" w:rsidRPr="00694528" w:rsidRDefault="00F56859" w:rsidP="00F5685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Объем субсидии, предоставляемой бюджету поселения, не может превышать объем средств на исполнение в финансовом году расходного обязательства поселения, в целях </w:t>
      </w:r>
      <w:proofErr w:type="spell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предоставляется субсидия.</w:t>
      </w:r>
    </w:p>
    <w:p w:rsidR="00F56859" w:rsidRPr="00694528" w:rsidRDefault="00F56859" w:rsidP="00F56859">
      <w:pPr>
        <w:widowControl w:val="0"/>
        <w:autoSpaceDE w:val="0"/>
        <w:autoSpaceDN w:val="0"/>
        <w:spacing w:after="0" w:line="240" w:lineRule="auto"/>
        <w:ind w:right="-1" w:firstLine="540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12. Субсидии перечисляются Финансово-бюджетной Палатой Верхнеуслонского 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бюджетам поселений на счета территориальных органов Управления Федерального казначейства по Республике Татарстан, открытые для кассового обслуживания исполнения местных бюджетов в сроки, определяемые соглашением.</w:t>
      </w:r>
    </w:p>
    <w:p w:rsidR="00F56859" w:rsidRPr="00694528" w:rsidRDefault="00F56859" w:rsidP="00F56859">
      <w:pPr>
        <w:widowControl w:val="0"/>
        <w:autoSpaceDE w:val="0"/>
        <w:autoSpaceDN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13. В </w:t>
      </w:r>
      <w:proofErr w:type="gramStart"/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>случае</w:t>
      </w:r>
      <w:proofErr w:type="gramEnd"/>
      <w:r w:rsidRPr="006945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нарушения условий предоставления субсидий соответствующие средства подлежат перечислению в доход бюджета муниципального района в порядке, установленном бюджетным законодательством Российской Федерации.</w:t>
      </w:r>
    </w:p>
    <w:p w:rsidR="00F56859" w:rsidRPr="00694528" w:rsidRDefault="00F56859" w:rsidP="00F56859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Остаток субсидий, не использованный по состоянию на 1 января года, следующего за годом предоставления субсидий, подлежит возврату в доход бюджета Верхнеуслонского муниципального района в соответствии с 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требованиями, установленными Бюджетным </w:t>
      </w:r>
      <w:hyperlink r:id="rId6" w:history="1">
        <w:r w:rsidRPr="006945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F56859" w:rsidRPr="00694528" w:rsidRDefault="00F56859" w:rsidP="00F56859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иных межбюджетных трансфертов осуществляют в соответствии с законодательством Исполнительный комитет Верхнеуслонского</w:t>
      </w:r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</w:t>
      </w:r>
      <w:r w:rsidRPr="00694528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Финансово-бюджетная Палата Верхнеуслонского муниципального района.</w:t>
      </w:r>
      <w:bookmarkStart w:id="1" w:name="P359"/>
      <w:bookmarkStart w:id="2" w:name="P373"/>
      <w:bookmarkEnd w:id="1"/>
      <w:bookmarkEnd w:id="2"/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528">
        <w:rPr>
          <w:rFonts w:ascii="Times New Roman" w:eastAsia="Calibri" w:hAnsi="Times New Roman" w:cs="Times New Roman"/>
          <w:sz w:val="28"/>
          <w:szCs w:val="28"/>
        </w:rPr>
        <w:t>16. Положения настоящего Решения применяются к правоотношениям, возникающим при составлении, утверждении и исполнении бюджетов, начиная с бюджетов на 2020 год и на плановый период 2021 и 2022 годов.</w:t>
      </w:r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694528">
        <w:rPr>
          <w:rFonts w:ascii="Times New Roman" w:eastAsia="Calibri" w:hAnsi="Times New Roman" w:cs="Times New Roman"/>
          <w:sz w:val="28"/>
          <w:szCs w:val="28"/>
        </w:rPr>
        <w:t>Разместить</w:t>
      </w:r>
      <w:proofErr w:type="gramEnd"/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 настоящее решение на официальном портале правовой информации Республики Татарстан и на официальном сайте Верхнеуслонского муниципального района.</w:t>
      </w:r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proofErr w:type="gramStart"/>
      <w:r w:rsidRPr="0069452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9452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Верхнеуслонского муниципального района по бюджетно-финансовым вопросам.</w:t>
      </w:r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859" w:rsidRPr="00694528" w:rsidRDefault="00F56859" w:rsidP="00F56859">
      <w:pPr>
        <w:widowControl w:val="0"/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859" w:rsidRPr="00156618" w:rsidRDefault="00F56859" w:rsidP="00F5685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председателя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Совета,</w:t>
      </w:r>
    </w:p>
    <w:p w:rsidR="00F56859" w:rsidRPr="00156618" w:rsidRDefault="00F56859" w:rsidP="00F5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Верхнеуслонского </w:t>
      </w:r>
    </w:p>
    <w:p w:rsidR="00F56859" w:rsidRPr="00156618" w:rsidRDefault="00F56859" w:rsidP="00F5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Осянин</w:t>
      </w:r>
      <w:proofErr w:type="spellEnd"/>
    </w:p>
    <w:p w:rsidR="00F56859" w:rsidRDefault="00F56859" w:rsidP="00F5685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6859" w:rsidRPr="00694528" w:rsidRDefault="00F56859" w:rsidP="00F56859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859" w:rsidRDefault="00F56859" w:rsidP="00F56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6859" w:rsidRPr="00CB1BE3" w:rsidRDefault="00F56859" w:rsidP="00F56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6859" w:rsidRDefault="00F56859" w:rsidP="00F56859"/>
    <w:p w:rsidR="00F56859" w:rsidRDefault="00F56859" w:rsidP="00F56859"/>
    <w:p w:rsidR="00F56859" w:rsidRDefault="00F56859" w:rsidP="00F56859"/>
    <w:p w:rsidR="00F56859" w:rsidRDefault="00F56859" w:rsidP="00F56859"/>
    <w:p w:rsidR="00F56859" w:rsidRDefault="00F56859" w:rsidP="00F56859"/>
    <w:p w:rsidR="00F56859" w:rsidRDefault="00F56859" w:rsidP="00F56859"/>
    <w:p w:rsidR="00F56859" w:rsidRDefault="00F56859" w:rsidP="00F56859"/>
    <w:p w:rsidR="00F56859" w:rsidRDefault="00F56859" w:rsidP="00F56859"/>
    <w:p w:rsidR="00335C90" w:rsidRDefault="00335C90"/>
    <w:sectPr w:rsidR="00335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859"/>
    <w:rsid w:val="00335C90"/>
    <w:rsid w:val="00A1087D"/>
    <w:rsid w:val="00F5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8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492B8558CAD77BEF89504C37C1849AEE1AEAC02EF98439CE204ACEF1D7EAF0738B2179959CE211407EABE705BDW2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2</cp:revision>
  <dcterms:created xsi:type="dcterms:W3CDTF">2019-11-28T12:36:00Z</dcterms:created>
  <dcterms:modified xsi:type="dcterms:W3CDTF">2019-11-28T12:36:00Z</dcterms:modified>
</cp:coreProperties>
</file>