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B71" w:rsidRPr="00D545B6" w:rsidRDefault="000B7B71" w:rsidP="000B7B71">
      <w:pPr>
        <w:spacing w:after="160" w:line="259" w:lineRule="auto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D9BD68" wp14:editId="3043F3AF">
                <wp:simplePos x="0" y="0"/>
                <wp:positionH relativeFrom="column">
                  <wp:posOffset>595045</wp:posOffset>
                </wp:positionH>
                <wp:positionV relativeFrom="paragraph">
                  <wp:posOffset>1532992</wp:posOffset>
                </wp:positionV>
                <wp:extent cx="5127955" cy="285750"/>
                <wp:effectExtent l="0" t="0" r="0" b="0"/>
                <wp:wrapNone/>
                <wp:docPr id="15" name="Пол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7955" cy="2857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B7B71" w:rsidRPr="00D545B6" w:rsidRDefault="000B7B71" w:rsidP="000B7B71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ab/>
                              <w:t xml:space="preserve">                    </w:t>
                            </w:r>
                            <w:r w:rsidRPr="00D545B6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№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5" o:spid="_x0000_s1026" type="#_x0000_t202" style="position:absolute;left:0;text-align:left;margin-left:46.85pt;margin-top:120.7pt;width:403.8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" fillcolor="window" stroked="f" strokeweight=".5pt">
                <v:fill opacity="0"/>
                <v:textbox>
                  <w:txbxContent>
                    <w:p w:rsidR="000B7B71" w:rsidRPr="00D545B6" w:rsidRDefault="000B7B71" w:rsidP="000B7B71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  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                  </w:t>
                      </w:r>
                      <w:r w:rsidRPr="00D545B6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№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Calibri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 wp14:anchorId="39E83D31" wp14:editId="1D80589F">
            <wp:extent cx="5934075" cy="2133600"/>
            <wp:effectExtent l="0" t="0" r="9525" b="0"/>
            <wp:docPr id="1" name="Рисунок 1" descr="Описание: СОВЕТ РЕШ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СОВЕТ РЕШЕНИЕ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7B71" w:rsidRPr="00D545B6" w:rsidRDefault="000B7B71" w:rsidP="000B7B71">
      <w:pPr>
        <w:tabs>
          <w:tab w:val="left" w:pos="4536"/>
          <w:tab w:val="left" w:pos="4678"/>
          <w:tab w:val="left" w:pos="9781"/>
        </w:tabs>
        <w:spacing w:after="0" w:line="240" w:lineRule="auto"/>
        <w:ind w:right="157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О внесении изменений в </w:t>
      </w:r>
      <w:r w:rsidRPr="00D545B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Поряд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ок</w:t>
      </w:r>
    </w:p>
    <w:p w:rsidR="000B7B71" w:rsidRPr="00D545B6" w:rsidRDefault="000B7B71" w:rsidP="000B7B71">
      <w:pPr>
        <w:tabs>
          <w:tab w:val="left" w:pos="4536"/>
          <w:tab w:val="left" w:pos="4678"/>
          <w:tab w:val="left" w:pos="9781"/>
        </w:tabs>
        <w:spacing w:after="0" w:line="240" w:lineRule="auto"/>
        <w:ind w:right="157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545B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предоставления в аренду (в том числе по льготным ставкам арендной платы) муниципального имущества Верхнеуслонского муниципального района Республики Татарстан, включенного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для передачи во владение и (или) пользование субъектам малого и среднего предпринимательства</w:t>
      </w:r>
    </w:p>
    <w:p w:rsidR="000B7B71" w:rsidRPr="00D545B6" w:rsidRDefault="000B7B71" w:rsidP="000B7B7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5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B7B71" w:rsidRPr="00D545B6" w:rsidRDefault="000B7B71" w:rsidP="000B7B71">
      <w:pPr>
        <w:tabs>
          <w:tab w:val="left" w:pos="9781"/>
        </w:tabs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</w:t>
      </w:r>
      <w:r w:rsidRPr="00D545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соответствии с Федеральным законом 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03.07.2018 года № 185-ФЗ </w:t>
      </w:r>
      <w:r w:rsidRPr="00D545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«О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предпринимательства»</w:t>
      </w:r>
    </w:p>
    <w:p w:rsidR="000B7B71" w:rsidRPr="00D545B6" w:rsidRDefault="000B7B71" w:rsidP="000B7B71">
      <w:pPr>
        <w:tabs>
          <w:tab w:val="left" w:pos="9781"/>
        </w:tabs>
        <w:spacing w:after="0" w:line="240" w:lineRule="auto"/>
        <w:ind w:firstLine="76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D545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                           </w:t>
      </w:r>
      <w:r w:rsidRPr="00D545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Совет</w:t>
      </w:r>
    </w:p>
    <w:p w:rsidR="000B7B71" w:rsidRPr="00D545B6" w:rsidRDefault="000B7B71" w:rsidP="000B7B71">
      <w:pPr>
        <w:tabs>
          <w:tab w:val="left" w:pos="9781"/>
        </w:tabs>
        <w:spacing w:after="0" w:line="240" w:lineRule="auto"/>
        <w:ind w:firstLine="7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D545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Верхнеуслонского муниципального района</w:t>
      </w:r>
    </w:p>
    <w:p w:rsidR="000B7B71" w:rsidRPr="00D545B6" w:rsidRDefault="000B7B71" w:rsidP="000B7B71">
      <w:pPr>
        <w:tabs>
          <w:tab w:val="left" w:pos="9781"/>
        </w:tabs>
        <w:spacing w:after="0" w:line="240" w:lineRule="auto"/>
        <w:ind w:firstLine="7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45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решил:</w:t>
      </w:r>
    </w:p>
    <w:p w:rsidR="000B7B71" w:rsidRPr="000B7B71" w:rsidRDefault="000B7B71" w:rsidP="000B7B71">
      <w:pPr>
        <w:widowControl w:val="0"/>
        <w:numPr>
          <w:ilvl w:val="0"/>
          <w:numId w:val="1"/>
        </w:numPr>
        <w:tabs>
          <w:tab w:val="left" w:pos="1033"/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Внести в </w:t>
      </w:r>
      <w:r w:rsidRPr="00D545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Порядок предоставления в аренду (в том числе по льготным ставкам арендной платы) муниципального имущества Верхнеуслонского муниципального района Республики, включенного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субъектам малого и среднего предпринимательства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утвержденный решением Совета Верхнеуслонского муниципального района от 21.05.2019 года № 46-504  следующие изменения:</w:t>
      </w:r>
    </w:p>
    <w:p w:rsidR="000B7B71" w:rsidRPr="000B7B71" w:rsidRDefault="000B7B71" w:rsidP="00736A51">
      <w:pPr>
        <w:pStyle w:val="a3"/>
        <w:widowControl w:val="0"/>
        <w:numPr>
          <w:ilvl w:val="1"/>
          <w:numId w:val="9"/>
        </w:numPr>
        <w:tabs>
          <w:tab w:val="left" w:pos="-142"/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Пункт 1.3. раздела 1 Порядка изложить в следующей редакции:</w:t>
      </w:r>
    </w:p>
    <w:p w:rsidR="000B7B71" w:rsidRPr="000B7B71" w:rsidRDefault="000B7B71" w:rsidP="00736A51">
      <w:pPr>
        <w:pStyle w:val="a3"/>
        <w:widowControl w:val="0"/>
        <w:tabs>
          <w:tab w:val="left" w:pos="-142"/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«1.3. Запрещается продажа государственного и муниципального имущества</w:t>
      </w:r>
      <w:r w:rsidR="00133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включенного в указанные в части 4 статьи 18 Федерального закона «О развитии малого и среднего предпринимательства в Российской Федерации» перечни, за исключением возмездного отчуждения такого имущества в собственность субъектов малого и среднего предпринимательства в соответс</w:t>
      </w:r>
      <w:r w:rsidR="0073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вии с Федеральным законом от 22 июля 2008 года № 159-ФЗ «Об особенностях отчуждения недвижимого имущества, находящегося в государс</w:t>
      </w:r>
      <w:r w:rsidR="0073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венной или муниципальной собственности и арендуемого субъектами малого и среднего предпринимательства, и 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внесении изменений в отдельные законодательные акты Российской Федерации» и в случаях, указанных в подпунктах 6,</w:t>
      </w:r>
      <w:r w:rsidR="00736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8 и9 пункта 2 статьи 39.3 Земельного кодекса Российской Федерации. В отношении указанного имущества запрещаются также переуступка прав пользования им,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деятельности, передача третьим лицам прав и обязанностей по договорам аренды такого имущества (перенаем), передача в субаренду, за исключением предоставления такого имущества в аренду субъектам малого и среднего предпринимательства организациями, образующими инфраструктуру поддержки субъектов малого и среднего предпринимательства, и в случае, если в субаренду предоставляется имущество, предусмотренное пунктом 14 части 1 статьи 17.1. Федерального закона от 26 июля 2006 года № 135-ФЗ «О защите конкуренции»</w:t>
      </w:r>
      <w:r w:rsidRPr="000B7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736A51" w:rsidRPr="00736A51" w:rsidRDefault="00736A51" w:rsidP="000B7B71">
      <w:pPr>
        <w:widowControl w:val="0"/>
        <w:numPr>
          <w:ilvl w:val="0"/>
          <w:numId w:val="1"/>
        </w:numPr>
        <w:tabs>
          <w:tab w:val="left" w:pos="1286"/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Утвердить текст </w:t>
      </w:r>
      <w:r w:rsidRPr="00D545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Порядк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Pr="00D545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предоставления в аренду (в том числе по льготным ставкам арендной платы) муниципального имущества Верхнеуслонского муниципального района Республики, включенного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субъектам малого и среднего предпринимательства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 новой редакции (Приложение № 1).</w:t>
      </w:r>
    </w:p>
    <w:p w:rsidR="000B7B71" w:rsidRPr="00D545B6" w:rsidRDefault="000B7B71" w:rsidP="000B7B71">
      <w:pPr>
        <w:widowControl w:val="0"/>
        <w:numPr>
          <w:ilvl w:val="0"/>
          <w:numId w:val="1"/>
        </w:numPr>
        <w:tabs>
          <w:tab w:val="left" w:pos="1286"/>
          <w:tab w:val="left" w:pos="97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5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Разместить настоящее решение на официальном сайте Верхнеуслонского муниципального района и на официальном портале правовой информации Республики Татарстан. </w:t>
      </w:r>
    </w:p>
    <w:p w:rsidR="000B7B71" w:rsidRPr="00D545B6" w:rsidRDefault="000B7B71" w:rsidP="000B7B71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</w:pPr>
      <w:r w:rsidRPr="00D545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Контроль за исполнением настоящего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решения </w:t>
      </w:r>
      <w:r w:rsidRPr="00D545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возложить на постоянную комиссию Совета Верхнеуслонского муниципального района по </w:t>
      </w:r>
      <w:r w:rsidRPr="00D545B6"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  <w:t>экономическому развитию, экологии, природным ресурсам и земельным вопросам</w:t>
      </w:r>
      <w:r w:rsidRPr="00D545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B7B71" w:rsidRPr="00D545B6" w:rsidRDefault="000B7B71" w:rsidP="000B7B71">
      <w:pPr>
        <w:widowControl w:val="0"/>
        <w:tabs>
          <w:tab w:val="left" w:pos="1286"/>
          <w:tab w:val="left" w:pos="9781"/>
        </w:tabs>
        <w:spacing w:after="0" w:line="240" w:lineRule="auto"/>
        <w:ind w:left="7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7B71" w:rsidRPr="00D545B6" w:rsidRDefault="000B7B71" w:rsidP="000B7B71">
      <w:pPr>
        <w:widowControl w:val="0"/>
        <w:tabs>
          <w:tab w:val="left" w:pos="1286"/>
          <w:tab w:val="left" w:pos="9781"/>
        </w:tabs>
        <w:spacing w:after="0" w:line="240" w:lineRule="auto"/>
        <w:ind w:left="7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7B71" w:rsidRPr="00D545B6" w:rsidRDefault="000B7B71" w:rsidP="000B7B71">
      <w:pPr>
        <w:widowControl w:val="0"/>
        <w:tabs>
          <w:tab w:val="left" w:pos="1286"/>
          <w:tab w:val="left" w:pos="9781"/>
        </w:tabs>
        <w:spacing w:after="0" w:line="240" w:lineRule="auto"/>
        <w:ind w:left="7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7B71" w:rsidRPr="00D545B6" w:rsidRDefault="000B7B71" w:rsidP="000B7B71">
      <w:pPr>
        <w:widowControl w:val="0"/>
        <w:tabs>
          <w:tab w:val="left" w:pos="1286"/>
          <w:tab w:val="left" w:pos="9781"/>
        </w:tabs>
        <w:spacing w:after="0" w:line="240" w:lineRule="auto"/>
        <w:ind w:left="7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7B71" w:rsidRPr="00D545B6" w:rsidRDefault="000B7B71" w:rsidP="000B7B71">
      <w:pPr>
        <w:widowControl w:val="0"/>
        <w:tabs>
          <w:tab w:val="left" w:pos="1286"/>
          <w:tab w:val="left" w:pos="9781"/>
        </w:tabs>
        <w:spacing w:after="0" w:line="240" w:lineRule="auto"/>
        <w:ind w:left="7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7B71" w:rsidRPr="00D545B6" w:rsidRDefault="000B7B71" w:rsidP="000B7B71">
      <w:pPr>
        <w:widowControl w:val="0"/>
        <w:tabs>
          <w:tab w:val="left" w:pos="1286"/>
          <w:tab w:val="left" w:pos="9781"/>
        </w:tabs>
        <w:spacing w:after="0" w:line="240" w:lineRule="auto"/>
        <w:ind w:left="7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7B71" w:rsidRPr="00D545B6" w:rsidRDefault="000B7B71" w:rsidP="000B7B71">
      <w:pPr>
        <w:widowControl w:val="0"/>
        <w:tabs>
          <w:tab w:val="left" w:pos="1286"/>
          <w:tab w:val="left" w:pos="9781"/>
        </w:tabs>
        <w:spacing w:after="0" w:line="240" w:lineRule="auto"/>
        <w:ind w:left="7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7B71" w:rsidRPr="00D545B6" w:rsidRDefault="000B7B71" w:rsidP="000B7B71">
      <w:pPr>
        <w:spacing w:after="0" w:line="240" w:lineRule="auto"/>
        <w:ind w:firstLine="284"/>
        <w:rPr>
          <w:rFonts w:ascii="Times New Roman" w:eastAsia="Calibri" w:hAnsi="Times New Roman" w:cs="Times New Roman"/>
          <w:b/>
          <w:sz w:val="28"/>
          <w:szCs w:val="28"/>
        </w:rPr>
      </w:pPr>
      <w:r w:rsidRPr="00D545B6">
        <w:rPr>
          <w:rFonts w:ascii="Times New Roman" w:eastAsia="Calibri" w:hAnsi="Times New Roman" w:cs="Times New Roman"/>
          <w:b/>
          <w:sz w:val="28"/>
          <w:szCs w:val="28"/>
        </w:rPr>
        <w:t>Председатель Совета,</w:t>
      </w:r>
    </w:p>
    <w:p w:rsidR="000B7B71" w:rsidRPr="00D545B6" w:rsidRDefault="000B7B71" w:rsidP="000B7B71">
      <w:pPr>
        <w:spacing w:after="0" w:line="240" w:lineRule="auto"/>
        <w:ind w:firstLine="284"/>
        <w:rPr>
          <w:rFonts w:ascii="Times New Roman" w:eastAsia="Calibri" w:hAnsi="Times New Roman" w:cs="Times New Roman"/>
          <w:b/>
          <w:sz w:val="28"/>
          <w:szCs w:val="28"/>
        </w:rPr>
      </w:pPr>
      <w:r w:rsidRPr="00D545B6">
        <w:rPr>
          <w:rFonts w:ascii="Times New Roman" w:eastAsia="Calibri" w:hAnsi="Times New Roman" w:cs="Times New Roman"/>
          <w:b/>
          <w:sz w:val="28"/>
          <w:szCs w:val="28"/>
        </w:rPr>
        <w:t xml:space="preserve">Глава  Верхнеуслонского </w:t>
      </w:r>
    </w:p>
    <w:p w:rsidR="000B7B71" w:rsidRPr="00D545B6" w:rsidRDefault="000B7B71" w:rsidP="000B7B71">
      <w:pPr>
        <w:spacing w:after="0" w:line="240" w:lineRule="auto"/>
        <w:ind w:firstLine="284"/>
        <w:rPr>
          <w:rFonts w:ascii="Calibri" w:eastAsia="Calibri" w:hAnsi="Calibri" w:cs="Times New Roman"/>
        </w:rPr>
      </w:pPr>
      <w:r w:rsidRPr="00D545B6">
        <w:rPr>
          <w:rFonts w:ascii="Times New Roman" w:eastAsia="Calibri" w:hAnsi="Times New Roman" w:cs="Times New Roman"/>
          <w:b/>
          <w:sz w:val="28"/>
          <w:szCs w:val="28"/>
        </w:rPr>
        <w:t>муниципального  района</w:t>
      </w:r>
      <w:r w:rsidRPr="00D545B6"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   </w:t>
      </w:r>
      <w:r w:rsidRPr="00D545B6"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                                            М.Г. </w:t>
      </w:r>
      <w:proofErr w:type="spellStart"/>
      <w:r w:rsidRPr="00D545B6">
        <w:rPr>
          <w:rFonts w:ascii="Times New Roman" w:eastAsia="Calibri" w:hAnsi="Times New Roman" w:cs="Times New Roman"/>
          <w:b/>
          <w:sz w:val="28"/>
          <w:szCs w:val="28"/>
        </w:rPr>
        <w:t>Зиатдинов</w:t>
      </w:r>
      <w:proofErr w:type="spellEnd"/>
    </w:p>
    <w:p w:rsidR="000B7B71" w:rsidRPr="00D545B6" w:rsidRDefault="000B7B71" w:rsidP="000B7B7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B7B71" w:rsidRPr="00D545B6" w:rsidRDefault="000B7B71" w:rsidP="000B7B7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B7B71" w:rsidRDefault="000B7B71" w:rsidP="000B7B71"/>
    <w:p w:rsidR="000B7B71" w:rsidRDefault="000B7B71" w:rsidP="000B7B71"/>
    <w:p w:rsidR="000B7B71" w:rsidRDefault="000B7B71" w:rsidP="000B7B71"/>
    <w:p w:rsidR="000B7B71" w:rsidRDefault="000B7B71" w:rsidP="000B7B71"/>
    <w:p w:rsidR="000B7B71" w:rsidRPr="00B6619F" w:rsidRDefault="000B7B71" w:rsidP="000B7B71">
      <w:pPr>
        <w:spacing w:after="0" w:line="240" w:lineRule="auto"/>
        <w:ind w:right="1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619F"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  <w:t xml:space="preserve">                            </w:t>
      </w:r>
      <w:r w:rsidRPr="00B661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 </w:t>
      </w:r>
    </w:p>
    <w:p w:rsidR="000B7B71" w:rsidRPr="00B6619F" w:rsidRDefault="000B7B71" w:rsidP="000B7B71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19F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Совета</w:t>
      </w:r>
    </w:p>
    <w:p w:rsidR="000B7B71" w:rsidRPr="00B6619F" w:rsidRDefault="000B7B71" w:rsidP="000B7B71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1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Верхнеуслонского муниципального </w:t>
      </w:r>
    </w:p>
    <w:p w:rsidR="000B7B71" w:rsidRPr="00B6619F" w:rsidRDefault="000B7B71" w:rsidP="000B7B71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1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 Республики Татарстан  </w:t>
      </w:r>
    </w:p>
    <w:p w:rsidR="000B7B71" w:rsidRPr="00B6619F" w:rsidRDefault="000B7B71" w:rsidP="000B7B71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  <w:r w:rsidRPr="00B6619F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6A51">
        <w:rPr>
          <w:rFonts w:ascii="Times New Roman" w:eastAsia="Times New Roman" w:hAnsi="Times New Roman" w:cs="Times New Roman"/>
          <w:sz w:val="24"/>
          <w:szCs w:val="24"/>
          <w:lang w:eastAsia="ru-RU"/>
        </w:rPr>
        <w:t>25.11.2020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6619F">
        <w:rPr>
          <w:rFonts w:ascii="Times New Roman" w:eastAsia="Times New Roman" w:hAnsi="Times New Roman" w:cs="Times New Roman"/>
          <w:sz w:val="24"/>
          <w:szCs w:val="24"/>
          <w:lang w:eastAsia="ru-RU"/>
        </w:rPr>
        <w:t>г. №</w:t>
      </w:r>
      <w:r w:rsidR="00736A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3-___</w:t>
      </w:r>
      <w:r w:rsidRPr="00B661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0B7B71" w:rsidRPr="00B6619F" w:rsidRDefault="000B7B71" w:rsidP="000B7B71">
      <w:pPr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sz w:val="26"/>
          <w:szCs w:val="26"/>
          <w:lang w:val="tt-RU" w:eastAsia="ru-RU"/>
        </w:rPr>
      </w:pPr>
    </w:p>
    <w:p w:rsidR="000B7B71" w:rsidRPr="00B6619F" w:rsidRDefault="000B7B71" w:rsidP="000B7B71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</w:pPr>
    </w:p>
    <w:p w:rsidR="000B7B71" w:rsidRPr="00B6619F" w:rsidRDefault="000B7B71" w:rsidP="000B7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61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Порядок</w:t>
      </w:r>
    </w:p>
    <w:p w:rsidR="000B7B71" w:rsidRPr="00B6619F" w:rsidRDefault="000B7B71" w:rsidP="000B7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B661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предоставления в аренду (в том числе по льготным ставкам арендной платы)</w:t>
      </w:r>
      <w:r w:rsidRPr="00B661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br/>
        <w:t>муниципального имущества  Верхнеуслонского муниципального района</w:t>
      </w:r>
      <w:r w:rsidRPr="00B661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br/>
        <w:t>Республики Татарстан, включенного в 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 для передачи во владение и (или) пользование субъектам малого и среднего предпринимательства</w:t>
      </w:r>
    </w:p>
    <w:p w:rsidR="000B7B71" w:rsidRPr="00B6619F" w:rsidRDefault="000B7B71" w:rsidP="000B7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7B71" w:rsidRPr="00B6619F" w:rsidRDefault="000B7B71" w:rsidP="000B7B71">
      <w:pPr>
        <w:pStyle w:val="a3"/>
        <w:numPr>
          <w:ilvl w:val="0"/>
          <w:numId w:val="8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B661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Общие положения</w:t>
      </w:r>
    </w:p>
    <w:p w:rsidR="000B7B71" w:rsidRPr="00B6619F" w:rsidRDefault="000B7B71" w:rsidP="000B7B71">
      <w:pPr>
        <w:pStyle w:val="a3"/>
        <w:spacing w:after="0" w:line="240" w:lineRule="auto"/>
        <w:ind w:left="108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7B71" w:rsidRPr="00B6619F" w:rsidRDefault="000B7B71" w:rsidP="000B7B71">
      <w:pPr>
        <w:spacing w:after="0" w:line="240" w:lineRule="auto"/>
        <w:ind w:firstLine="7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19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1.1. Порядок предоставления в аренду муниципального имущества Верхнеуслонского муниципального района Республики Татарстан (далее - Порядок), включенного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для передачи во владение и (или) пользование (в том числе по льготным ставкам арендной платы) субъектам малого и среднего предпринимательства (далее - Перечень), разработан в соответствии с Гражданским кодексом Российской Федерации, Федеральными законами от 06.10.2003г. №131-Ф3 "Об общих принципах организации местного самоуправления в Российской Федерации", от 24.07.2007г. №209-ФЗ "О развитии малого и среднего предпринимательства в Российской Федерации", от 26.07.2006г. №135-Ф3 "О защите конкуренции", иными нормативными правовыми актами Российской Федерации и муниципальными правовыми актами Верхнеуслонского муниципального района Республики Татарстан.</w:t>
      </w:r>
    </w:p>
    <w:p w:rsidR="000B7B71" w:rsidRPr="00B6619F" w:rsidRDefault="000B7B71" w:rsidP="000B7B71">
      <w:pPr>
        <w:widowControl w:val="0"/>
        <w:numPr>
          <w:ilvl w:val="0"/>
          <w:numId w:val="2"/>
        </w:numPr>
        <w:tabs>
          <w:tab w:val="left" w:pos="141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19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Формирование, ведение, обязательное опубликование Перечня определяются муниципальными правовыми актами Исполнительного комитета муниципального образования «Верхнеуслонский муниципальный район» Республики Татарстан.</w:t>
      </w:r>
    </w:p>
    <w:p w:rsidR="00736A51" w:rsidRPr="00736A51" w:rsidRDefault="00736A51" w:rsidP="000B7B71">
      <w:pPr>
        <w:widowControl w:val="0"/>
        <w:numPr>
          <w:ilvl w:val="0"/>
          <w:numId w:val="2"/>
        </w:numPr>
        <w:tabs>
          <w:tab w:val="left" w:pos="129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3апрещается продажа государственного и муниципального имущества  включенного в указанные в части 4 статьи 18 Федерального закона «О развитии малого и среднего предпринимательства в Российской Федерации» перечни, за исключением возмездного отчуждения такого имущества в собственность субъектов малого и среднего предпринимательства в соответствии с Федеральным законом от 22 июля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2008 года № 159-ФЗ «Об особенностях отчуждения недвижимого имущества, находящегося в государственной или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и в случаях, указанных в подпунктах 6,8 и 9 пункта 2 статьи 39.3 Земельного кодекса Российской Федерации. В отношении указанного имущества запрещаются также переуступка прав пользования им,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деятельности, передача третьим лицам прав и обязанностей по договорам аренды такого имущества (перенаем), передача в субаренду, за исключением предоставления такого имущества в аренду субъектам малого и среднего предпринимательства организациями, образующими инфраструктуру поддержки субъектов малого и среднего предпринимательства, и в случае, если в субаренду предоставляется имущество, предусмотренное пунктом 14 части 1 статьи 17.1. Федерального закона от 26 июля 2006 года № 135-ФЗ «О защите конкуренции».</w:t>
      </w:r>
    </w:p>
    <w:p w:rsidR="000B7B71" w:rsidRPr="00B6619F" w:rsidRDefault="00736A51" w:rsidP="000B7B71">
      <w:pPr>
        <w:widowControl w:val="0"/>
        <w:numPr>
          <w:ilvl w:val="0"/>
          <w:numId w:val="2"/>
        </w:numPr>
        <w:tabs>
          <w:tab w:val="left" w:pos="129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19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0B7B71" w:rsidRPr="00B6619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Арендодателем муниципального имущества выступает орган, уполномоченный осуществлять полномочия собственника муниципального имущества Верхнеуслонского муниципального района Республики Татарстан.</w:t>
      </w:r>
    </w:p>
    <w:p w:rsidR="000B7B71" w:rsidRPr="00B6619F" w:rsidRDefault="000B7B71" w:rsidP="000B7B71">
      <w:pPr>
        <w:widowControl w:val="0"/>
        <w:numPr>
          <w:ilvl w:val="0"/>
          <w:numId w:val="2"/>
        </w:numPr>
        <w:tabs>
          <w:tab w:val="left" w:pos="129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19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Арендаторами имущества, включенного в Перечень, на льготных ставках арендной платы, являются субъекты малого и среднего предпринимательства, занимающиеся социально значимыми видами деятельности (производство, жилищно-коммунальное хозяйство, инновационная деятельность, бытовое обслуживание, общественное питание, образование, здравоохранение, народно-художественные промыслы, внутренний туризм, физкультура и спорт, культура, учреждения дополнительного образования детей, социально-ориентированные организации при условии осуществления ими деятельности, направленной на решение социальных проблем, в </w:t>
      </w:r>
      <w:proofErr w:type="spellStart"/>
      <w:r w:rsidRPr="00B6619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т.ч</w:t>
      </w:r>
      <w:proofErr w:type="spellEnd"/>
      <w:r w:rsidRPr="00B6619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 социальную поддержку и защиту граждан, благотворительную деятельность, охрану окружающей среды и защиту животных, оказание консультационно-юридической помощи на льготной основе гражданам, некоммерческим организациям и субъектам малого и среднего предпринимательства) за исключением субъектов малого и среднего предпринимательства, которым в соответствии с Федеральным законом от 24.07.2007 N 209-ФЗ "О развитии малого и среднего предпринимательства в Российской Федерации" не может оказываться поддержка.</w:t>
      </w:r>
    </w:p>
    <w:p w:rsidR="000B7B71" w:rsidRPr="00B6619F" w:rsidRDefault="000B7B71" w:rsidP="000B7B71">
      <w:pPr>
        <w:widowControl w:val="0"/>
        <w:tabs>
          <w:tab w:val="left" w:pos="1299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7B71" w:rsidRPr="00B6619F" w:rsidRDefault="000B7B71" w:rsidP="000B7B71">
      <w:pPr>
        <w:widowControl w:val="0"/>
        <w:numPr>
          <w:ilvl w:val="0"/>
          <w:numId w:val="3"/>
        </w:num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61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Предоставление муниципального имущества в аренду</w:t>
      </w:r>
    </w:p>
    <w:p w:rsidR="000B7B71" w:rsidRPr="00B6619F" w:rsidRDefault="000B7B71" w:rsidP="000B7B71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7B71" w:rsidRPr="00B6619F" w:rsidRDefault="000B7B71" w:rsidP="000B7B71">
      <w:pPr>
        <w:widowControl w:val="0"/>
        <w:numPr>
          <w:ilvl w:val="0"/>
          <w:numId w:val="4"/>
        </w:numPr>
        <w:tabs>
          <w:tab w:val="left" w:pos="129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19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Заключение договоров аренды имущества, включенного в Перечень, осуществляется по результатам открытых торгов в форме аукциона на право заключения договоров аренды имущества, включенного в </w:t>
      </w:r>
      <w:r w:rsidRPr="00B6619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перечень (далее - торги).</w:t>
      </w:r>
    </w:p>
    <w:p w:rsidR="000B7B71" w:rsidRPr="00B6619F" w:rsidRDefault="000B7B71" w:rsidP="000B7B71">
      <w:pPr>
        <w:widowControl w:val="0"/>
        <w:numPr>
          <w:ilvl w:val="0"/>
          <w:numId w:val="4"/>
        </w:numPr>
        <w:tabs>
          <w:tab w:val="left" w:pos="129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19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Арендодатель осуществляет функции по организации и проведению торгов.</w:t>
      </w:r>
    </w:p>
    <w:p w:rsidR="000B7B71" w:rsidRPr="00B6619F" w:rsidRDefault="000B7B71" w:rsidP="000B7B71">
      <w:pPr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19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Арендодатель вправе привлечь на основе договора юридическое лицо (специализированную организацию) для осуществления функций по организации и проведению торгов.</w:t>
      </w:r>
    </w:p>
    <w:p w:rsidR="000B7B71" w:rsidRPr="00B6619F" w:rsidRDefault="000B7B71" w:rsidP="000B7B71">
      <w:pPr>
        <w:widowControl w:val="0"/>
        <w:numPr>
          <w:ilvl w:val="0"/>
          <w:numId w:val="4"/>
        </w:numPr>
        <w:tabs>
          <w:tab w:val="left" w:pos="129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19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Проведение торгов, заключение договоров аренды имущества, включенного в Перечень, по результатам проведения торгов осуществляются в порядке, установленном действующим законодательством.</w:t>
      </w:r>
    </w:p>
    <w:p w:rsidR="000B7B71" w:rsidRPr="00B6619F" w:rsidRDefault="000B7B71" w:rsidP="000B7B71">
      <w:pPr>
        <w:widowControl w:val="0"/>
        <w:numPr>
          <w:ilvl w:val="0"/>
          <w:numId w:val="4"/>
        </w:numPr>
        <w:tabs>
          <w:tab w:val="left" w:pos="129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19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Подача заявок на участие в торгах субъектами малого и среднего предпринимательства, требования к прилагаемым к заявке документам, основания для отказа в допуске к участию в торгах определяются документацией об аукционе.</w:t>
      </w:r>
    </w:p>
    <w:p w:rsidR="000B7B71" w:rsidRPr="00B6619F" w:rsidRDefault="000B7B71" w:rsidP="000B7B71">
      <w:pPr>
        <w:widowControl w:val="0"/>
        <w:numPr>
          <w:ilvl w:val="0"/>
          <w:numId w:val="4"/>
        </w:numPr>
        <w:tabs>
          <w:tab w:val="left" w:pos="129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19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Арендатор муниципального имущества, включенного в Перечень, не вправе  передавать свои права и обязанности по договору аренды, заключенному по льготным ставкам арендной платы, третьим лицам, в том числе заключать договоры субаренды, отчуждать право на имущество, совершать действия, следствием которых может являться обременение имущественных прав,</w:t>
      </w:r>
      <w:r w:rsidRPr="00B66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619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предоставленного арендатору по договору аренды муниципального имущества.</w:t>
      </w:r>
    </w:p>
    <w:p w:rsidR="000B7B71" w:rsidRPr="00B6619F" w:rsidRDefault="000B7B71" w:rsidP="000B7B71">
      <w:pPr>
        <w:widowControl w:val="0"/>
        <w:numPr>
          <w:ilvl w:val="0"/>
          <w:numId w:val="4"/>
        </w:numPr>
        <w:tabs>
          <w:tab w:val="left" w:pos="137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19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Арендатор должен использовать муниципальное имущество исключительно по целевому назначению с условием соблюдения запретов, установленных Федеральным законом от 24.07.2007 N 209-ФЗ "О развитии малого и среднего предпринимательства в Российской Федерации".</w:t>
      </w:r>
    </w:p>
    <w:p w:rsidR="000B7B71" w:rsidRPr="00B6619F" w:rsidRDefault="000B7B71" w:rsidP="000B7B71">
      <w:pPr>
        <w:widowControl w:val="0"/>
        <w:tabs>
          <w:tab w:val="left" w:pos="13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7B71" w:rsidRPr="00B6619F" w:rsidRDefault="000B7B71" w:rsidP="000B7B71">
      <w:pPr>
        <w:widowControl w:val="0"/>
        <w:numPr>
          <w:ilvl w:val="0"/>
          <w:numId w:val="3"/>
        </w:num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61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Арендная плата и порядок ее внесения</w:t>
      </w:r>
    </w:p>
    <w:p w:rsidR="000B7B71" w:rsidRPr="00B6619F" w:rsidRDefault="000B7B71" w:rsidP="000B7B71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7B71" w:rsidRPr="00B6619F" w:rsidRDefault="000B7B71" w:rsidP="000B7B71">
      <w:pPr>
        <w:widowControl w:val="0"/>
        <w:numPr>
          <w:ilvl w:val="0"/>
          <w:numId w:val="5"/>
        </w:numPr>
        <w:tabs>
          <w:tab w:val="left" w:pos="124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19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Размер арендной платы за муниципальное имущество для договоров аренды имущества, включенного в Перечень, определяется по результатам проведения торгов.</w:t>
      </w:r>
    </w:p>
    <w:p w:rsidR="000B7B71" w:rsidRPr="00B6619F" w:rsidRDefault="000B7B71" w:rsidP="000B7B71">
      <w:pPr>
        <w:widowControl w:val="0"/>
        <w:numPr>
          <w:ilvl w:val="0"/>
          <w:numId w:val="5"/>
        </w:numPr>
        <w:tabs>
          <w:tab w:val="left" w:pos="137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19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Начальная цена договора аренды устанавливается на основании отчета об оценке рыночной стоимости арендной платы, подготовленного в соответствии с законодательством Российской Федерации об оценочной деятельности.</w:t>
      </w:r>
    </w:p>
    <w:p w:rsidR="000B7B71" w:rsidRPr="00B6619F" w:rsidRDefault="000B7B71" w:rsidP="000B7B71">
      <w:pPr>
        <w:widowControl w:val="0"/>
        <w:numPr>
          <w:ilvl w:val="0"/>
          <w:numId w:val="5"/>
        </w:numPr>
        <w:tabs>
          <w:tab w:val="left" w:pos="137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19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 заключении договора аренды имущества, включенного в Перечень, при условии соблюдения положений части 1.5. раздела I настоящего Порядка, на срок пять лет арендная плата вносится арендатором:</w:t>
      </w:r>
    </w:p>
    <w:p w:rsidR="000B7B71" w:rsidRPr="00B6619F" w:rsidRDefault="000B7B71" w:rsidP="000B7B71">
      <w:pPr>
        <w:widowControl w:val="0"/>
        <w:numPr>
          <w:ilvl w:val="0"/>
          <w:numId w:val="6"/>
        </w:numPr>
        <w:tabs>
          <w:tab w:val="left" w:pos="9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19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первый год аренды - 0 процентов от размера арендной платы, установленного в договоре аренды;</w:t>
      </w:r>
    </w:p>
    <w:p w:rsidR="000B7B71" w:rsidRPr="00B6619F" w:rsidRDefault="000B7B71" w:rsidP="000B7B71">
      <w:pPr>
        <w:widowControl w:val="0"/>
        <w:numPr>
          <w:ilvl w:val="0"/>
          <w:numId w:val="6"/>
        </w:numPr>
        <w:tabs>
          <w:tab w:val="left" w:pos="9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19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во второй год аренды - 0 процентов от размера арендной платы, установленного в договоре аренды;</w:t>
      </w:r>
    </w:p>
    <w:p w:rsidR="000B7B71" w:rsidRPr="00B6619F" w:rsidRDefault="000B7B71" w:rsidP="000B7B71">
      <w:pPr>
        <w:widowControl w:val="0"/>
        <w:numPr>
          <w:ilvl w:val="0"/>
          <w:numId w:val="6"/>
        </w:numPr>
        <w:tabs>
          <w:tab w:val="left" w:pos="9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19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третий год аренды - 25 процентов от размера арендной платы, установленного в договоре аренды;</w:t>
      </w:r>
    </w:p>
    <w:p w:rsidR="000B7B71" w:rsidRPr="00B6619F" w:rsidRDefault="000B7B71" w:rsidP="000B7B71">
      <w:pPr>
        <w:widowControl w:val="0"/>
        <w:numPr>
          <w:ilvl w:val="0"/>
          <w:numId w:val="6"/>
        </w:numPr>
        <w:tabs>
          <w:tab w:val="left" w:pos="9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19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четвертый год аренды - 50 процентов от размера арендной платы, установленного в договоре аренды;</w:t>
      </w:r>
    </w:p>
    <w:p w:rsidR="000B7B71" w:rsidRPr="00B6619F" w:rsidRDefault="000B7B71" w:rsidP="000B7B71">
      <w:pPr>
        <w:widowControl w:val="0"/>
        <w:numPr>
          <w:ilvl w:val="0"/>
          <w:numId w:val="6"/>
        </w:numPr>
        <w:tabs>
          <w:tab w:val="left" w:pos="9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19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в пятый год аренды и далее - 75 процентов от размера арендной платы, установленного в договоре аренды.</w:t>
      </w:r>
    </w:p>
    <w:p w:rsidR="000B7B71" w:rsidRPr="00B6619F" w:rsidRDefault="000B7B71" w:rsidP="000B7B71">
      <w:pPr>
        <w:widowControl w:val="0"/>
        <w:numPr>
          <w:ilvl w:val="0"/>
          <w:numId w:val="5"/>
        </w:numPr>
        <w:tabs>
          <w:tab w:val="left" w:pos="137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19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 заключении договора аренды имущества, включенного в Перечень, на новый срок арендная плата вносится арендатором в размере 100 процентов.</w:t>
      </w:r>
    </w:p>
    <w:p w:rsidR="000B7B71" w:rsidRPr="00B6619F" w:rsidRDefault="000B7B71" w:rsidP="000B7B71">
      <w:pPr>
        <w:widowControl w:val="0"/>
        <w:numPr>
          <w:ilvl w:val="0"/>
          <w:numId w:val="5"/>
        </w:numPr>
        <w:tabs>
          <w:tab w:val="left" w:pos="137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19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Арендная плата за использование муниципального имущества перечисляется в бюджет Верхнеуслонского муниципального района Республики Татарстан.</w:t>
      </w:r>
    </w:p>
    <w:p w:rsidR="000B7B71" w:rsidRPr="00B6619F" w:rsidRDefault="000B7B71" w:rsidP="000B7B71">
      <w:pPr>
        <w:widowControl w:val="0"/>
        <w:tabs>
          <w:tab w:val="left" w:pos="1378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7B71" w:rsidRPr="00B6619F" w:rsidRDefault="000B7B71" w:rsidP="000B7B71">
      <w:pPr>
        <w:widowControl w:val="0"/>
        <w:numPr>
          <w:ilvl w:val="0"/>
          <w:numId w:val="3"/>
        </w:num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61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Ответственность сторон</w:t>
      </w:r>
    </w:p>
    <w:p w:rsidR="000B7B71" w:rsidRPr="00B6619F" w:rsidRDefault="000B7B71" w:rsidP="000B7B71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7B71" w:rsidRPr="00B6619F" w:rsidRDefault="000B7B71" w:rsidP="000B7B71">
      <w:pPr>
        <w:widowControl w:val="0"/>
        <w:numPr>
          <w:ilvl w:val="0"/>
          <w:numId w:val="7"/>
        </w:numPr>
        <w:tabs>
          <w:tab w:val="left" w:pos="137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19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 неисполнение или ненадлежащее исполнение обязательств, предусмотренных договором, арендодатель и арендатор несут ответственность согласно законодательству Российской Федерации (включая обязанность возместить в соответствии с Гражданским кодексом Российской Федерации убытки, причиненные таким неисполнением или ненадлежащим исполнением) и договору.</w:t>
      </w:r>
    </w:p>
    <w:p w:rsidR="000B7B71" w:rsidRPr="00B6619F" w:rsidRDefault="000B7B71" w:rsidP="000B7B71">
      <w:pPr>
        <w:widowControl w:val="0"/>
        <w:numPr>
          <w:ilvl w:val="0"/>
          <w:numId w:val="7"/>
        </w:numPr>
        <w:tabs>
          <w:tab w:val="left" w:pos="135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19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Стороны освобождаются от обязательств по договору в случае наступления форс-мажорных обстоятельств в соответствии с законодательством Российской Федерации.</w:t>
      </w:r>
    </w:p>
    <w:p w:rsidR="000B7B71" w:rsidRPr="00B6619F" w:rsidRDefault="000B7B71" w:rsidP="000B7B71">
      <w:pPr>
        <w:widowControl w:val="0"/>
        <w:tabs>
          <w:tab w:val="left" w:pos="135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7B71" w:rsidRDefault="000B7B71" w:rsidP="000B7B71">
      <w:pPr>
        <w:widowControl w:val="0"/>
        <w:numPr>
          <w:ilvl w:val="0"/>
          <w:numId w:val="3"/>
        </w:num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B661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Порядок досрочного расторжения договора</w:t>
      </w:r>
    </w:p>
    <w:p w:rsidR="000B7B71" w:rsidRPr="00B6619F" w:rsidRDefault="000B7B71" w:rsidP="000B7B71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0B7B71" w:rsidRPr="00B6619F" w:rsidRDefault="000B7B71" w:rsidP="000B7B71">
      <w:pPr>
        <w:widowControl w:val="0"/>
        <w:tabs>
          <w:tab w:val="left" w:pos="135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6619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5.1. Договор может быть досрочно расторгнут в порядке, предусмотренном гражданским законодательством Российской Федерации.</w:t>
      </w:r>
    </w:p>
    <w:p w:rsidR="000B7B71" w:rsidRPr="00B6619F" w:rsidRDefault="000B7B71" w:rsidP="000B7B71">
      <w:pPr>
        <w:widowControl w:val="0"/>
        <w:tabs>
          <w:tab w:val="left" w:pos="135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0B7B71" w:rsidRPr="00B6619F" w:rsidRDefault="000B7B71" w:rsidP="000B7B71">
      <w:pPr>
        <w:widowControl w:val="0"/>
        <w:tabs>
          <w:tab w:val="left" w:pos="1350"/>
        </w:tabs>
        <w:spacing w:after="0"/>
        <w:ind w:left="760" w:right="-1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0B7B71" w:rsidRPr="00B6619F" w:rsidRDefault="000B7B71" w:rsidP="000B7B71">
      <w:pPr>
        <w:widowControl w:val="0"/>
        <w:tabs>
          <w:tab w:val="left" w:pos="1350"/>
        </w:tabs>
        <w:spacing w:after="0"/>
        <w:ind w:left="760" w:right="-10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0B7B71" w:rsidRDefault="000B7B71" w:rsidP="000B7B71"/>
    <w:p w:rsidR="000B7B71" w:rsidRDefault="000B7B71" w:rsidP="000B7B71"/>
    <w:p w:rsidR="000029F6" w:rsidRDefault="000029F6"/>
    <w:sectPr w:rsidR="000029F6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B38" w:rsidRDefault="00397B38" w:rsidP="000B7B71">
      <w:pPr>
        <w:spacing w:after="0" w:line="240" w:lineRule="auto"/>
      </w:pPr>
      <w:r>
        <w:separator/>
      </w:r>
    </w:p>
  </w:endnote>
  <w:endnote w:type="continuationSeparator" w:id="0">
    <w:p w:rsidR="00397B38" w:rsidRDefault="00397B38" w:rsidP="000B7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B38" w:rsidRDefault="00397B38" w:rsidP="000B7B71">
      <w:pPr>
        <w:spacing w:after="0" w:line="240" w:lineRule="auto"/>
      </w:pPr>
      <w:r>
        <w:separator/>
      </w:r>
    </w:p>
  </w:footnote>
  <w:footnote w:type="continuationSeparator" w:id="0">
    <w:p w:rsidR="00397B38" w:rsidRDefault="00397B38" w:rsidP="000B7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B71" w:rsidRDefault="000B7B71">
    <w:pPr>
      <w:pStyle w:val="a6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667FF"/>
    <w:multiLevelType w:val="multilevel"/>
    <w:tmpl w:val="BB46EC6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color w:val="000000"/>
      </w:rPr>
    </w:lvl>
  </w:abstractNum>
  <w:abstractNum w:abstractNumId="1">
    <w:nsid w:val="26204503"/>
    <w:multiLevelType w:val="multilevel"/>
    <w:tmpl w:val="9318800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2AF74A2"/>
    <w:multiLevelType w:val="multilevel"/>
    <w:tmpl w:val="5EDA3BD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3F42203"/>
    <w:multiLevelType w:val="multilevel"/>
    <w:tmpl w:val="DE18F8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9EE7329"/>
    <w:multiLevelType w:val="multilevel"/>
    <w:tmpl w:val="58AE5C0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8FC782F"/>
    <w:multiLevelType w:val="hybridMultilevel"/>
    <w:tmpl w:val="2A5A01BA"/>
    <w:lvl w:ilvl="0" w:tplc="4FE8EC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100056"/>
    <w:multiLevelType w:val="multilevel"/>
    <w:tmpl w:val="0ABE906C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4F52023"/>
    <w:multiLevelType w:val="multilevel"/>
    <w:tmpl w:val="CE96C61A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8B807C5"/>
    <w:multiLevelType w:val="multilevel"/>
    <w:tmpl w:val="75827ED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B71"/>
    <w:rsid w:val="000029F6"/>
    <w:rsid w:val="000B7B71"/>
    <w:rsid w:val="001335FD"/>
    <w:rsid w:val="00397B38"/>
    <w:rsid w:val="00736A51"/>
    <w:rsid w:val="00E70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B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7B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7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B7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B7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B7B71"/>
  </w:style>
  <w:style w:type="paragraph" w:styleId="a8">
    <w:name w:val="footer"/>
    <w:basedOn w:val="a"/>
    <w:link w:val="a9"/>
    <w:uiPriority w:val="99"/>
    <w:unhideWhenUsed/>
    <w:rsid w:val="000B7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B7B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B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7B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7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B7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B7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B7B71"/>
  </w:style>
  <w:style w:type="paragraph" w:styleId="a8">
    <w:name w:val="footer"/>
    <w:basedOn w:val="a"/>
    <w:link w:val="a9"/>
    <w:uiPriority w:val="99"/>
    <w:unhideWhenUsed/>
    <w:rsid w:val="000B7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B7B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1828</Words>
  <Characters>10420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YuristSovet</dc:creator>
  <cp:lastModifiedBy>YuristSovet</cp:lastModifiedBy>
  <cp:revision>2</cp:revision>
  <dcterms:created xsi:type="dcterms:W3CDTF">2020-11-05T12:05:00Z</dcterms:created>
  <dcterms:modified xsi:type="dcterms:W3CDTF">2020-11-24T08:18:00Z</dcterms:modified>
</cp:coreProperties>
</file>