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B4" w:rsidRDefault="00B356B4" w:rsidP="00DB24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bookmarkStart w:id="0" w:name="_GoBack"/>
      <w:bookmarkEnd w:id="0"/>
    </w:p>
    <w:p w:rsidR="00BE0FC8" w:rsidRPr="00F1733E" w:rsidRDefault="00BE0FC8" w:rsidP="00BE0FC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1733E">
        <w:rPr>
          <w:rFonts w:ascii="TimesNewRomanPSMT" w:eastAsia="Times New Roman" w:hAnsi="TimesNewRomanPSMT" w:cs="TimesNewRomanPSMT"/>
          <w:sz w:val="24"/>
          <w:szCs w:val="24"/>
        </w:rPr>
        <w:t>Приложение №</w:t>
      </w:r>
      <w:r>
        <w:rPr>
          <w:rFonts w:ascii="TimesNewRomanPSMT" w:eastAsia="Times New Roman" w:hAnsi="TimesNewRomanPSMT" w:cs="TimesNewRomanPSMT"/>
          <w:sz w:val="24"/>
          <w:szCs w:val="24"/>
        </w:rPr>
        <w:t xml:space="preserve"> 1</w:t>
      </w:r>
      <w:r w:rsidRPr="00F1733E">
        <w:rPr>
          <w:rFonts w:ascii="TimesNewRomanPSMT" w:eastAsia="Times New Roman" w:hAnsi="TimesNewRomanPSMT" w:cs="TimesNewRomanPSMT"/>
          <w:sz w:val="24"/>
          <w:szCs w:val="24"/>
        </w:rPr>
        <w:t xml:space="preserve"> к приказу</w:t>
      </w:r>
    </w:p>
    <w:p w:rsidR="00BE0FC8" w:rsidRPr="00F1733E" w:rsidRDefault="00BE0FC8" w:rsidP="00BE0FC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1733E">
        <w:rPr>
          <w:rFonts w:ascii="TimesNewRomanPSMT" w:eastAsia="Times New Roman" w:hAnsi="TimesNewRomanPSMT" w:cs="TimesNewRomanPSMT"/>
          <w:sz w:val="24"/>
          <w:szCs w:val="24"/>
        </w:rPr>
        <w:t>МКУ «Отдел культуры»</w:t>
      </w:r>
    </w:p>
    <w:p w:rsidR="00BE0FC8" w:rsidRPr="00F1733E" w:rsidRDefault="00BE0FC8" w:rsidP="00BE0FC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1733E">
        <w:rPr>
          <w:rFonts w:ascii="TimesNewRomanPSMT" w:eastAsia="Times New Roman" w:hAnsi="TimesNewRomanPSMT" w:cs="TimesNewRomanPSMT"/>
          <w:sz w:val="24"/>
          <w:szCs w:val="24"/>
        </w:rPr>
        <w:t xml:space="preserve">Верхнеуслонского </w:t>
      </w:r>
    </w:p>
    <w:p w:rsidR="00BE0FC8" w:rsidRPr="00F1733E" w:rsidRDefault="00BE0FC8" w:rsidP="00BE0FC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F1733E">
        <w:rPr>
          <w:rFonts w:ascii="TimesNewRomanPSMT" w:eastAsia="Times New Roman" w:hAnsi="TimesNewRomanPSMT" w:cs="TimesNewRomanPSMT"/>
          <w:sz w:val="24"/>
          <w:szCs w:val="24"/>
        </w:rPr>
        <w:t>муниципального района</w:t>
      </w:r>
    </w:p>
    <w:p w:rsidR="00BE0FC8" w:rsidRPr="00BE0FC8" w:rsidRDefault="00B356B4" w:rsidP="00BE0FC8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 xml:space="preserve">от </w:t>
      </w:r>
      <w:r w:rsidR="00514343">
        <w:rPr>
          <w:rFonts w:ascii="TimesNewRomanPSMT" w:eastAsia="Times New Roman" w:hAnsi="TimesNewRomanPSMT" w:cs="TimesNewRomanPSMT"/>
          <w:sz w:val="24"/>
          <w:szCs w:val="24"/>
        </w:rPr>
        <w:t>14</w:t>
      </w:r>
      <w:r>
        <w:rPr>
          <w:rFonts w:ascii="TimesNewRomanPSMT" w:eastAsia="Times New Roman" w:hAnsi="TimesNewRomanPSMT" w:cs="TimesNewRomanPSMT"/>
          <w:sz w:val="24"/>
          <w:szCs w:val="24"/>
        </w:rPr>
        <w:t>.01.202</w:t>
      </w:r>
      <w:r w:rsidR="00514343">
        <w:rPr>
          <w:rFonts w:ascii="TimesNewRomanPSMT" w:eastAsia="Times New Roman" w:hAnsi="TimesNewRomanPSMT" w:cs="TimesNewRomanPSMT"/>
          <w:sz w:val="24"/>
          <w:szCs w:val="24"/>
        </w:rPr>
        <w:t>1</w:t>
      </w:r>
      <w:r>
        <w:rPr>
          <w:rFonts w:ascii="TimesNewRomanPSMT" w:eastAsia="Times New Roman" w:hAnsi="TimesNewRomanPSMT" w:cs="TimesNewRomanPSMT"/>
          <w:sz w:val="24"/>
          <w:szCs w:val="24"/>
        </w:rPr>
        <w:t xml:space="preserve">г. </w:t>
      </w:r>
      <w:r w:rsidR="00BE0FC8" w:rsidRPr="00BE0FC8">
        <w:rPr>
          <w:rFonts w:ascii="TimesNewRomanPSMT" w:eastAsia="Times New Roman" w:hAnsi="TimesNewRomanPSMT" w:cs="TimesNewRomanPSMT"/>
          <w:sz w:val="24"/>
          <w:szCs w:val="24"/>
        </w:rPr>
        <w:t xml:space="preserve"> № </w:t>
      </w:r>
      <w:r>
        <w:rPr>
          <w:rFonts w:ascii="TimesNewRomanPSMT" w:eastAsia="Times New Roman" w:hAnsi="TimesNewRomanPSMT" w:cs="TimesNewRomanPSMT"/>
          <w:sz w:val="24"/>
          <w:szCs w:val="24"/>
        </w:rPr>
        <w:t>4/од</w:t>
      </w:r>
    </w:p>
    <w:p w:rsidR="00682178" w:rsidRPr="00C112B2" w:rsidRDefault="00682178" w:rsidP="009A002F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514343" w:rsidRPr="00C112B2" w:rsidRDefault="00514343" w:rsidP="00514343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14343" w:rsidRPr="00C112B2" w:rsidRDefault="00514343" w:rsidP="00514343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отборочного тура </w:t>
      </w:r>
    </w:p>
    <w:p w:rsidR="00514343" w:rsidRPr="00C112B2" w:rsidRDefault="00514343" w:rsidP="00514343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C112B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Ежегодного о</w:t>
      </w:r>
      <w:r w:rsidRPr="00C112B2">
        <w:rPr>
          <w:rFonts w:ascii="Times New Roman" w:hAnsi="Times New Roman" w:cs="Times New Roman"/>
          <w:b/>
          <w:sz w:val="28"/>
          <w:szCs w:val="28"/>
        </w:rPr>
        <w:t xml:space="preserve">ткрытого республиканского </w:t>
      </w:r>
    </w:p>
    <w:p w:rsidR="009A002F" w:rsidRDefault="00514343" w:rsidP="00514343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 xml:space="preserve">телевизионного молодежного фестиваля эстрадного искусства </w:t>
      </w:r>
    </w:p>
    <w:p w:rsidR="009A002F" w:rsidRDefault="00514343" w:rsidP="00514343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 xml:space="preserve">«Созвездие </w:t>
      </w:r>
      <w:r>
        <w:rPr>
          <w:rFonts w:ascii="Times New Roman" w:hAnsi="Times New Roman" w:cs="Times New Roman"/>
          <w:b/>
          <w:sz w:val="28"/>
          <w:szCs w:val="28"/>
        </w:rPr>
        <w:t>– Йолдызлык – 2021</w:t>
      </w:r>
      <w:r w:rsidRPr="00C112B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4BBC">
        <w:rPr>
          <w:rFonts w:ascii="Times New Roman" w:hAnsi="Times New Roman" w:cs="Times New Roman"/>
          <w:b/>
          <w:sz w:val="28"/>
          <w:szCs w:val="28"/>
        </w:rPr>
        <w:t>посвящен</w:t>
      </w:r>
      <w:r>
        <w:rPr>
          <w:rFonts w:ascii="Times New Roman" w:hAnsi="Times New Roman" w:cs="Times New Roman"/>
          <w:b/>
          <w:sz w:val="28"/>
          <w:szCs w:val="28"/>
        </w:rPr>
        <w:t>ного</w:t>
      </w:r>
      <w:r w:rsidRPr="00DF4BBC">
        <w:rPr>
          <w:rFonts w:ascii="Times New Roman" w:hAnsi="Times New Roman" w:cs="Times New Roman"/>
          <w:b/>
          <w:sz w:val="28"/>
          <w:szCs w:val="28"/>
        </w:rPr>
        <w:t xml:space="preserve"> Году родных </w:t>
      </w:r>
    </w:p>
    <w:p w:rsidR="00514343" w:rsidRPr="00C112B2" w:rsidRDefault="00514343" w:rsidP="00514343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BBC">
        <w:rPr>
          <w:rFonts w:ascii="Times New Roman" w:hAnsi="Times New Roman" w:cs="Times New Roman"/>
          <w:b/>
          <w:sz w:val="28"/>
          <w:szCs w:val="28"/>
        </w:rPr>
        <w:t>языков и народного единства.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Согласно положения о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112B2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Ежегодного о</w:t>
      </w:r>
      <w:r w:rsidRPr="00C112B2">
        <w:rPr>
          <w:rFonts w:ascii="Times New Roman" w:hAnsi="Times New Roman" w:cs="Times New Roman"/>
          <w:sz w:val="28"/>
          <w:szCs w:val="28"/>
        </w:rPr>
        <w:t>ткрытого республиканского телевизионного молодежного фестиваля эстрадного искусст</w:t>
      </w:r>
      <w:r>
        <w:rPr>
          <w:rFonts w:ascii="Times New Roman" w:hAnsi="Times New Roman" w:cs="Times New Roman"/>
          <w:sz w:val="28"/>
          <w:szCs w:val="28"/>
        </w:rPr>
        <w:t>ва «Созвездие – Йолдызлык – 2021</w:t>
      </w:r>
      <w:r w:rsidRPr="00C112B2">
        <w:rPr>
          <w:rFonts w:ascii="Times New Roman" w:hAnsi="Times New Roman" w:cs="Times New Roman"/>
          <w:sz w:val="28"/>
          <w:szCs w:val="28"/>
        </w:rPr>
        <w:t xml:space="preserve">», на территории Верхнеуслонского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пройдет отборочный тур</w:t>
      </w:r>
      <w:r w:rsidRPr="00C112B2">
        <w:rPr>
          <w:rFonts w:ascii="Times New Roman" w:hAnsi="Times New Roman" w:cs="Times New Roman"/>
          <w:sz w:val="28"/>
          <w:szCs w:val="28"/>
        </w:rPr>
        <w:t xml:space="preserve"> с целью просмотра и отбора участников зонального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Pr="00C112B2">
        <w:rPr>
          <w:rFonts w:ascii="Times New Roman" w:hAnsi="Times New Roman" w:cs="Times New Roman"/>
          <w:sz w:val="28"/>
          <w:szCs w:val="28"/>
        </w:rPr>
        <w:t xml:space="preserve"> фестиваля.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Организационно-методическое</w:t>
      </w:r>
      <w:r w:rsidRPr="00C112B2">
        <w:rPr>
          <w:rFonts w:ascii="Times New Roman" w:hAnsi="Times New Roman" w:cs="Times New Roman"/>
          <w:sz w:val="28"/>
          <w:szCs w:val="28"/>
        </w:rPr>
        <w:t xml:space="preserve"> руководс</w:t>
      </w:r>
      <w:r>
        <w:rPr>
          <w:rFonts w:ascii="Times New Roman" w:hAnsi="Times New Roman" w:cs="Times New Roman"/>
          <w:sz w:val="28"/>
          <w:szCs w:val="28"/>
        </w:rPr>
        <w:t>тво осуществляет муниципальное казенное у</w:t>
      </w:r>
      <w:r w:rsidRPr="00C112B2">
        <w:rPr>
          <w:rFonts w:ascii="Times New Roman" w:hAnsi="Times New Roman" w:cs="Times New Roman"/>
          <w:sz w:val="28"/>
          <w:szCs w:val="28"/>
        </w:rPr>
        <w:t>чреждения «Отдел культуры Верхнеуслонского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района», муниципальное бюджетное у</w:t>
      </w:r>
      <w:r w:rsidRPr="00C112B2">
        <w:rPr>
          <w:rFonts w:ascii="Times New Roman" w:hAnsi="Times New Roman" w:cs="Times New Roman"/>
          <w:sz w:val="28"/>
          <w:szCs w:val="28"/>
        </w:rPr>
        <w:t>чреждение «Це</w:t>
      </w:r>
      <w:r>
        <w:rPr>
          <w:rFonts w:ascii="Times New Roman" w:hAnsi="Times New Roman" w:cs="Times New Roman"/>
          <w:sz w:val="28"/>
          <w:szCs w:val="28"/>
        </w:rPr>
        <w:t>нтрализованная клубная система В</w:t>
      </w:r>
      <w:r w:rsidRPr="00C112B2">
        <w:rPr>
          <w:rFonts w:ascii="Times New Roman" w:hAnsi="Times New Roman" w:cs="Times New Roman"/>
          <w:sz w:val="28"/>
          <w:szCs w:val="28"/>
        </w:rPr>
        <w:t>ерхнеуслонского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района»,  муниципальное казенное у</w:t>
      </w:r>
      <w:r w:rsidRPr="00C112B2">
        <w:rPr>
          <w:rFonts w:ascii="Times New Roman" w:hAnsi="Times New Roman" w:cs="Times New Roman"/>
          <w:sz w:val="28"/>
          <w:szCs w:val="28"/>
        </w:rPr>
        <w:t>чреждения «Отдел образования Верхнеуслонского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района», муниципальное казенное у</w:t>
      </w:r>
      <w:r w:rsidRPr="00C112B2">
        <w:rPr>
          <w:rFonts w:ascii="Times New Roman" w:hAnsi="Times New Roman" w:cs="Times New Roman"/>
          <w:sz w:val="28"/>
          <w:szCs w:val="28"/>
        </w:rPr>
        <w:t>чреждения «Отдел по делам молодежи и спорта Исполнительного комитета Верхнеуслонского муниципального района».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</w:p>
    <w:p w:rsidR="00514343" w:rsidRPr="00C112B2" w:rsidRDefault="00514343" w:rsidP="009A002F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514343" w:rsidRPr="00F95054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054">
        <w:rPr>
          <w:rFonts w:ascii="Times New Roman" w:hAnsi="Times New Roman" w:cs="Times New Roman"/>
          <w:sz w:val="28"/>
          <w:szCs w:val="28"/>
          <w:u w:val="single"/>
        </w:rPr>
        <w:t>Отборочный тур фестиваля призван содействовать: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- развитию гуманитарно-культурного образования школьников, студентов и молодежи, представляющего собой единый процесс целенаправленного формирования гармонично развитой личности;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- повышению социального статуса творческой личности через средства массовой информации;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- повышению исполнительского мастерства участников;</w:t>
      </w:r>
    </w:p>
    <w:p w:rsidR="00514343" w:rsidRPr="00C112B2" w:rsidRDefault="009A002F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343" w:rsidRPr="00C112B2">
        <w:rPr>
          <w:rFonts w:ascii="Times New Roman" w:hAnsi="Times New Roman" w:cs="Times New Roman"/>
          <w:sz w:val="28"/>
          <w:szCs w:val="28"/>
        </w:rPr>
        <w:t>созданию системы поддержки молодых талантов через выход на профессиональную сцену;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- укреплению толерантных, межконфессиональных и этнических отношений молодежи района.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-</w:t>
      </w:r>
      <w:r w:rsidRPr="00C112B2">
        <w:rPr>
          <w:rFonts w:ascii="Times New Roman" w:eastAsia="Times New Roman" w:hAnsi="Times New Roman" w:cs="Times New Roman"/>
          <w:color w:val="4E4E4E"/>
          <w:sz w:val="28"/>
          <w:szCs w:val="28"/>
        </w:rPr>
        <w:t xml:space="preserve"> </w:t>
      </w:r>
      <w:r w:rsidRPr="00C112B2">
        <w:rPr>
          <w:rFonts w:ascii="Times New Roman" w:hAnsi="Times New Roman" w:cs="Times New Roman"/>
          <w:sz w:val="28"/>
          <w:szCs w:val="28"/>
        </w:rPr>
        <w:t>военно-патриотическое воспитание.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343" w:rsidRPr="00F95054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054">
        <w:rPr>
          <w:rFonts w:ascii="Times New Roman" w:hAnsi="Times New Roman" w:cs="Times New Roman"/>
          <w:sz w:val="28"/>
          <w:szCs w:val="28"/>
          <w:u w:val="single"/>
        </w:rPr>
        <w:t>Решаемые задачи: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lastRenderedPageBreak/>
        <w:t>- создание системы поиска одаренных детей и талантливой молодежи;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- создание банка данных одаренных детей и молодежи Верхнеуслонского района;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- укрепление профессиональных культурных связей между творческими коллективами и исполнителями;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- консолидация усилий общественных организаций и учреждений района в сфере поддержки творчества детей и молодежи, направленных на укрепление толерантности и взаимообогащения национальных и этнических, культурных и духовных ценностей, в молодежную среду;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- сохранение и развитие творческого генофонда района;</w:t>
      </w:r>
    </w:p>
    <w:p w:rsidR="00514343" w:rsidRPr="00C112B2" w:rsidRDefault="009A002F" w:rsidP="009A002F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343" w:rsidRPr="00C112B2">
        <w:rPr>
          <w:rFonts w:ascii="Times New Roman" w:hAnsi="Times New Roman" w:cs="Times New Roman"/>
          <w:sz w:val="28"/>
          <w:szCs w:val="28"/>
        </w:rPr>
        <w:t>создание условий для развития районных молодежных общественных организаций.</w:t>
      </w:r>
    </w:p>
    <w:p w:rsidR="00514343" w:rsidRPr="009A002F" w:rsidRDefault="00514343" w:rsidP="009A002F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Требования к кон</w:t>
      </w:r>
      <w:r>
        <w:rPr>
          <w:rFonts w:ascii="Times New Roman" w:hAnsi="Times New Roman" w:cs="Times New Roman"/>
          <w:b/>
          <w:sz w:val="28"/>
          <w:szCs w:val="28"/>
        </w:rPr>
        <w:t>курсным программам и участникам</w:t>
      </w:r>
      <w:r w:rsidR="009A002F">
        <w:rPr>
          <w:rFonts w:ascii="Times New Roman" w:hAnsi="Times New Roman" w:cs="Times New Roman"/>
          <w:b/>
          <w:sz w:val="28"/>
          <w:szCs w:val="28"/>
        </w:rPr>
        <w:t>: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1. Фестиваль проходит по следующим номинациям: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- </w:t>
      </w:r>
      <w:r w:rsidRPr="00C112B2">
        <w:rPr>
          <w:rFonts w:ascii="Times New Roman" w:hAnsi="Times New Roman" w:cs="Times New Roman"/>
          <w:b/>
          <w:sz w:val="28"/>
          <w:szCs w:val="28"/>
        </w:rPr>
        <w:t>«Вокал-соло»;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- </w:t>
      </w:r>
      <w:r w:rsidRPr="00C112B2">
        <w:rPr>
          <w:rFonts w:ascii="Times New Roman" w:hAnsi="Times New Roman" w:cs="Times New Roman"/>
          <w:b/>
          <w:sz w:val="28"/>
          <w:szCs w:val="28"/>
        </w:rPr>
        <w:t>«Вокальные ансамбли»;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- </w:t>
      </w:r>
      <w:r w:rsidRPr="00C112B2">
        <w:rPr>
          <w:rFonts w:ascii="Times New Roman" w:hAnsi="Times New Roman" w:cs="Times New Roman"/>
          <w:b/>
          <w:sz w:val="28"/>
          <w:szCs w:val="28"/>
        </w:rPr>
        <w:t>«Хореография»;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- </w:t>
      </w:r>
      <w:r w:rsidRPr="00C112B2">
        <w:rPr>
          <w:rFonts w:ascii="Times New Roman" w:hAnsi="Times New Roman" w:cs="Times New Roman"/>
          <w:b/>
          <w:sz w:val="28"/>
          <w:szCs w:val="28"/>
        </w:rPr>
        <w:t>«Конферанс»;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- композиторская номинация </w:t>
      </w:r>
      <w:r w:rsidRPr="00C112B2">
        <w:rPr>
          <w:rFonts w:ascii="Times New Roman" w:hAnsi="Times New Roman" w:cs="Times New Roman"/>
          <w:b/>
          <w:sz w:val="28"/>
          <w:szCs w:val="28"/>
        </w:rPr>
        <w:t>«Лучшая музыка к песне»;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- поэтическая номинация </w:t>
      </w:r>
      <w:r w:rsidRPr="00C112B2">
        <w:rPr>
          <w:rFonts w:ascii="Times New Roman" w:hAnsi="Times New Roman" w:cs="Times New Roman"/>
          <w:b/>
          <w:sz w:val="28"/>
          <w:szCs w:val="28"/>
        </w:rPr>
        <w:t>«Лучший текст песни»;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- номинация </w:t>
      </w:r>
      <w:r w:rsidRPr="00C112B2">
        <w:rPr>
          <w:rFonts w:ascii="Times New Roman" w:hAnsi="Times New Roman" w:cs="Times New Roman"/>
          <w:b/>
          <w:sz w:val="28"/>
          <w:szCs w:val="28"/>
        </w:rPr>
        <w:t>«Видеоклип».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</w:p>
    <w:p w:rsidR="00514343" w:rsidRPr="00C112B2" w:rsidRDefault="00514343" w:rsidP="009A002F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2. Возрастные категории (группы):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Номинация «Вокал-соло»:</w:t>
      </w:r>
    </w:p>
    <w:p w:rsidR="00514343" w:rsidRPr="00C112B2" w:rsidRDefault="00514343" w:rsidP="00514343">
      <w:pPr>
        <w:pStyle w:val="a8"/>
        <w:numPr>
          <w:ilvl w:val="0"/>
          <w:numId w:val="1"/>
        </w:num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1-я младшая группа: 5 – 7 лет.</w:t>
      </w:r>
    </w:p>
    <w:p w:rsidR="00514343" w:rsidRPr="00C112B2" w:rsidRDefault="00514343" w:rsidP="00514343">
      <w:pPr>
        <w:pStyle w:val="a8"/>
        <w:numPr>
          <w:ilvl w:val="0"/>
          <w:numId w:val="1"/>
        </w:num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2-я младшая группа: 8 – 11 лет.</w:t>
      </w:r>
    </w:p>
    <w:p w:rsidR="00514343" w:rsidRPr="00C112B2" w:rsidRDefault="00514343" w:rsidP="00514343">
      <w:pPr>
        <w:pStyle w:val="a8"/>
        <w:numPr>
          <w:ilvl w:val="0"/>
          <w:numId w:val="1"/>
        </w:num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Средняя группа: 12 – 15 лет (девочки).</w:t>
      </w:r>
    </w:p>
    <w:p w:rsidR="00514343" w:rsidRPr="00C112B2" w:rsidRDefault="00514343" w:rsidP="00514343">
      <w:pPr>
        <w:pStyle w:val="a8"/>
        <w:numPr>
          <w:ilvl w:val="0"/>
          <w:numId w:val="1"/>
        </w:num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Средняя группа: 12 – 15 лет (мальчики).</w:t>
      </w:r>
    </w:p>
    <w:p w:rsidR="00514343" w:rsidRPr="00C112B2" w:rsidRDefault="00514343" w:rsidP="00514343">
      <w:pPr>
        <w:pStyle w:val="a8"/>
        <w:numPr>
          <w:ilvl w:val="0"/>
          <w:numId w:val="1"/>
        </w:num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Старшая группа: 16 – 21 год.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Номинация «Хореография»:</w:t>
      </w:r>
    </w:p>
    <w:p w:rsidR="00514343" w:rsidRPr="00C112B2" w:rsidRDefault="00514343" w:rsidP="00514343">
      <w:pPr>
        <w:pStyle w:val="a8"/>
        <w:numPr>
          <w:ilvl w:val="0"/>
          <w:numId w:val="2"/>
        </w:num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Младшая группа: 5 – 11 лет.</w:t>
      </w:r>
    </w:p>
    <w:p w:rsidR="00514343" w:rsidRPr="00C112B2" w:rsidRDefault="00514343" w:rsidP="00514343">
      <w:pPr>
        <w:pStyle w:val="a8"/>
        <w:numPr>
          <w:ilvl w:val="0"/>
          <w:numId w:val="2"/>
        </w:num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Средняя группа: 12 – 16 лет.</w:t>
      </w:r>
    </w:p>
    <w:p w:rsidR="00514343" w:rsidRPr="00C112B2" w:rsidRDefault="00514343" w:rsidP="00514343">
      <w:pPr>
        <w:pStyle w:val="a8"/>
        <w:numPr>
          <w:ilvl w:val="0"/>
          <w:numId w:val="2"/>
        </w:num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Старшая группа: 17 – 21 год.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Номинация «Конферанс»:</w:t>
      </w:r>
    </w:p>
    <w:p w:rsidR="00514343" w:rsidRPr="00C112B2" w:rsidRDefault="00514343" w:rsidP="00514343">
      <w:pPr>
        <w:pStyle w:val="a8"/>
        <w:numPr>
          <w:ilvl w:val="0"/>
          <w:numId w:val="3"/>
        </w:num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Младшая группа: 5 – 9 лет.</w:t>
      </w:r>
    </w:p>
    <w:p w:rsidR="00514343" w:rsidRPr="00C112B2" w:rsidRDefault="00514343" w:rsidP="00514343">
      <w:pPr>
        <w:pStyle w:val="a8"/>
        <w:numPr>
          <w:ilvl w:val="0"/>
          <w:numId w:val="3"/>
        </w:num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Средняя группа: 10 – 15 лет.</w:t>
      </w:r>
    </w:p>
    <w:p w:rsidR="00514343" w:rsidRPr="00C112B2" w:rsidRDefault="00514343" w:rsidP="00514343">
      <w:pPr>
        <w:pStyle w:val="a8"/>
        <w:numPr>
          <w:ilvl w:val="0"/>
          <w:numId w:val="3"/>
        </w:num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Старшая группа: 16 – 21 год.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Номинация «Вокальные ансамбли»:</w:t>
      </w:r>
    </w:p>
    <w:p w:rsidR="00514343" w:rsidRPr="00C112B2" w:rsidRDefault="00514343" w:rsidP="00514343">
      <w:pPr>
        <w:pStyle w:val="a8"/>
        <w:numPr>
          <w:ilvl w:val="0"/>
          <w:numId w:val="4"/>
        </w:num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Младшая группа: 5 – 11 лет.</w:t>
      </w:r>
    </w:p>
    <w:p w:rsidR="00514343" w:rsidRPr="00C112B2" w:rsidRDefault="00514343" w:rsidP="00514343">
      <w:pPr>
        <w:pStyle w:val="a8"/>
        <w:numPr>
          <w:ilvl w:val="0"/>
          <w:numId w:val="4"/>
        </w:num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Средняя группа: 12 – 15 лет.</w:t>
      </w:r>
    </w:p>
    <w:p w:rsidR="00514343" w:rsidRPr="00C112B2" w:rsidRDefault="00514343" w:rsidP="00514343">
      <w:pPr>
        <w:pStyle w:val="a8"/>
        <w:numPr>
          <w:ilvl w:val="0"/>
          <w:numId w:val="4"/>
        </w:num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Старшая группа: 16 – 21 год.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lastRenderedPageBreak/>
        <w:t>Номинация «Лучшая музыка к песне»: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          До 21 года.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Номинация «Лучший текст песни»: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          До 21 года.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Номинация «Видеоклип»: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          До 21 года.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</w:p>
    <w:p w:rsidR="00514343" w:rsidRPr="00C112B2" w:rsidRDefault="00514343" w:rsidP="009A002F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3.</w:t>
      </w:r>
      <w:r w:rsidRPr="00C112B2">
        <w:rPr>
          <w:rFonts w:ascii="Times New Roman" w:hAnsi="Times New Roman" w:cs="Times New Roman"/>
          <w:sz w:val="28"/>
          <w:szCs w:val="28"/>
        </w:rPr>
        <w:t xml:space="preserve"> </w:t>
      </w:r>
      <w:r w:rsidRPr="00C112B2">
        <w:rPr>
          <w:rFonts w:ascii="Times New Roman" w:hAnsi="Times New Roman" w:cs="Times New Roman"/>
          <w:b/>
          <w:sz w:val="28"/>
          <w:szCs w:val="28"/>
        </w:rPr>
        <w:t>Номинация «Вок</w:t>
      </w:r>
      <w:r>
        <w:rPr>
          <w:rFonts w:ascii="Times New Roman" w:hAnsi="Times New Roman" w:cs="Times New Roman"/>
          <w:b/>
          <w:sz w:val="28"/>
          <w:szCs w:val="28"/>
        </w:rPr>
        <w:t>ал-соло» и «Вокальные ансамбли»</w:t>
      </w:r>
    </w:p>
    <w:p w:rsidR="00514343" w:rsidRPr="005D035C" w:rsidRDefault="00514343" w:rsidP="009A002F">
      <w:pPr>
        <w:spacing w:after="0" w:line="288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D035C">
        <w:rPr>
          <w:rFonts w:ascii="Times New Roman" w:hAnsi="Times New Roman" w:cs="Times New Roman"/>
          <w:sz w:val="28"/>
          <w:szCs w:val="28"/>
        </w:rPr>
        <w:t xml:space="preserve">На конкурс участники представляют программу из 2-х разноплановых произведений. </w:t>
      </w:r>
    </w:p>
    <w:p w:rsidR="00514343" w:rsidRPr="005D035C" w:rsidRDefault="00514343" w:rsidP="009A002F">
      <w:pPr>
        <w:spacing w:after="0" w:line="288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D035C">
        <w:rPr>
          <w:rFonts w:ascii="Times New Roman" w:hAnsi="Times New Roman" w:cs="Times New Roman"/>
          <w:sz w:val="28"/>
          <w:szCs w:val="28"/>
        </w:rPr>
        <w:t xml:space="preserve"> </w:t>
      </w:r>
      <w:r w:rsidRPr="005D035C">
        <w:rPr>
          <w:rFonts w:ascii="Times New Roman" w:hAnsi="Times New Roman" w:cs="Times New Roman"/>
          <w:b/>
          <w:sz w:val="28"/>
          <w:szCs w:val="28"/>
        </w:rPr>
        <w:t xml:space="preserve">Первое произведение </w:t>
      </w:r>
      <w:r w:rsidRPr="005D035C">
        <w:rPr>
          <w:rFonts w:ascii="Times New Roman" w:hAnsi="Times New Roman" w:cs="Times New Roman"/>
          <w:sz w:val="28"/>
          <w:szCs w:val="28"/>
        </w:rPr>
        <w:t xml:space="preserve">должно максимально раскрывать вокальные данные и должно быть исполнено в эстрадном жанре. </w:t>
      </w:r>
    </w:p>
    <w:p w:rsidR="00514343" w:rsidRPr="005D035C" w:rsidRDefault="00514343" w:rsidP="00514343">
      <w:pPr>
        <w:spacing w:after="0" w:line="28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35C">
        <w:rPr>
          <w:rFonts w:ascii="Times New Roman" w:hAnsi="Times New Roman" w:cs="Times New Roman"/>
          <w:sz w:val="28"/>
          <w:szCs w:val="28"/>
        </w:rPr>
        <w:t>В качестве</w:t>
      </w:r>
      <w:r w:rsidRPr="005D035C">
        <w:rPr>
          <w:rFonts w:ascii="Times New Roman" w:hAnsi="Times New Roman" w:cs="Times New Roman"/>
          <w:b/>
          <w:sz w:val="28"/>
          <w:szCs w:val="28"/>
        </w:rPr>
        <w:t xml:space="preserve"> второго произведения </w:t>
      </w:r>
      <w:r w:rsidRPr="005D035C">
        <w:rPr>
          <w:rFonts w:ascii="Times New Roman" w:hAnsi="Times New Roman" w:cs="Times New Roman"/>
          <w:sz w:val="28"/>
          <w:szCs w:val="28"/>
        </w:rPr>
        <w:t>может быть исполнена с</w:t>
      </w:r>
      <w:r w:rsidRPr="005D035C">
        <w:rPr>
          <w:rFonts w:ascii="Times New Roman" w:hAnsi="Times New Roman" w:cs="Times New Roman"/>
          <w:bCs/>
          <w:sz w:val="28"/>
          <w:szCs w:val="28"/>
        </w:rPr>
        <w:t>тилизация песни</w:t>
      </w:r>
      <w:r w:rsidRPr="005D035C">
        <w:rPr>
          <w:rFonts w:ascii="Times New Roman" w:hAnsi="Times New Roman" w:cs="Times New Roman"/>
          <w:sz w:val="28"/>
          <w:szCs w:val="28"/>
        </w:rPr>
        <w:t> </w:t>
      </w:r>
      <w:r w:rsidRPr="005D035C">
        <w:rPr>
          <w:rFonts w:ascii="Times New Roman" w:hAnsi="Times New Roman" w:cs="Times New Roman"/>
          <w:bCs/>
          <w:sz w:val="28"/>
          <w:szCs w:val="28"/>
        </w:rPr>
        <w:t xml:space="preserve">одной из народностей, проживающей на территории Республики Татарстан, </w:t>
      </w:r>
      <w:r w:rsidRPr="005D035C">
        <w:rPr>
          <w:rFonts w:ascii="Times New Roman" w:hAnsi="Times New Roman" w:cs="Times New Roman"/>
          <w:sz w:val="28"/>
          <w:szCs w:val="28"/>
        </w:rPr>
        <w:t>в современной обработке.</w:t>
      </w:r>
    </w:p>
    <w:p w:rsidR="00514343" w:rsidRPr="005B2CE5" w:rsidRDefault="00514343" w:rsidP="00514343">
      <w:pPr>
        <w:spacing w:after="0" w:line="288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CE5">
        <w:rPr>
          <w:rFonts w:ascii="Times New Roman" w:eastAsia="Times New Roman" w:hAnsi="Times New Roman" w:cs="Times New Roman"/>
          <w:sz w:val="28"/>
          <w:szCs w:val="28"/>
        </w:rPr>
        <w:t xml:space="preserve">На каждом из этапов участником исполняется одно произведение продолжительностью </w:t>
      </w:r>
      <w:r w:rsidRPr="005B2CE5">
        <w:rPr>
          <w:rFonts w:ascii="Times New Roman" w:eastAsia="Times New Roman" w:hAnsi="Times New Roman" w:cs="Times New Roman"/>
          <w:b/>
          <w:sz w:val="28"/>
          <w:szCs w:val="28"/>
        </w:rPr>
        <w:t>не более 3.30 мин</w:t>
      </w:r>
      <w:r w:rsidRPr="005B2CE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B2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CE5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Данное ограничение по времени является обязательным. В случае несоблюдения данного пункта регламента, от общего балла участника снимается 0,5. </w:t>
      </w:r>
    </w:p>
    <w:p w:rsidR="00514343" w:rsidRPr="00494674" w:rsidRDefault="00514343" w:rsidP="00514343">
      <w:pPr>
        <w:spacing w:after="0" w:line="288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674">
        <w:rPr>
          <w:rFonts w:ascii="Times New Roman" w:eastAsia="Times New Roman" w:hAnsi="Times New Roman" w:cs="Times New Roman"/>
          <w:sz w:val="28"/>
          <w:szCs w:val="28"/>
        </w:rPr>
        <w:t>Указание в заявке авторов музыки и слов исполняемых произведений без сокращений (</w:t>
      </w:r>
      <w:r w:rsidRPr="00494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например: «Арлекино» муз. Эмил Димитров, сл. Борис Баркас)</w:t>
      </w:r>
      <w:r w:rsidRPr="00494674">
        <w:rPr>
          <w:rFonts w:ascii="Times New Roman" w:eastAsia="Times New Roman" w:hAnsi="Times New Roman" w:cs="Times New Roman"/>
          <w:sz w:val="28"/>
          <w:szCs w:val="28"/>
        </w:rPr>
        <w:t xml:space="preserve">, точное название произведений (указание «Песня из репертуара …» - </w:t>
      </w:r>
      <w:r w:rsidRPr="004946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 допускается</w:t>
      </w:r>
      <w:r w:rsidRPr="00494674">
        <w:rPr>
          <w:rFonts w:ascii="Times New Roman" w:eastAsia="Times New Roman" w:hAnsi="Times New Roman" w:cs="Times New Roman"/>
          <w:sz w:val="28"/>
          <w:szCs w:val="28"/>
        </w:rPr>
        <w:t>), наличие русского перевода песен, исполняемых на иностранном языке (перевод песен должен быть приложен к заявке участника)</w:t>
      </w:r>
      <w:r w:rsidRPr="004946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СТРОГО ОБЯЗАТЕЛЬНЫ!!!</w:t>
      </w:r>
    </w:p>
    <w:p w:rsidR="00514343" w:rsidRDefault="00514343" w:rsidP="00514343">
      <w:pPr>
        <w:spacing w:after="0" w:line="28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Для выступления необходимо иметь звуковой носитель в 2-х экземплярах (</w:t>
      </w:r>
      <w:r w:rsidRPr="00C112B2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C112B2">
        <w:rPr>
          <w:rFonts w:ascii="Times New Roman" w:hAnsi="Times New Roman" w:cs="Times New Roman"/>
          <w:sz w:val="28"/>
          <w:szCs w:val="28"/>
        </w:rPr>
        <w:t xml:space="preserve"> - флешка).</w:t>
      </w:r>
    </w:p>
    <w:p w:rsidR="00514343" w:rsidRPr="00494674" w:rsidRDefault="00514343" w:rsidP="00514343">
      <w:pPr>
        <w:spacing w:after="0" w:line="28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674">
        <w:rPr>
          <w:rFonts w:ascii="Times New Roman" w:hAnsi="Times New Roman" w:cs="Times New Roman"/>
          <w:sz w:val="28"/>
          <w:szCs w:val="28"/>
        </w:rPr>
        <w:t>Для участников в номинации «Вокальные ансамбли» не допускается использование прописанного в аранжировке «бэк-вокала».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При исполнении участником произведения под фонограмму </w:t>
      </w:r>
      <w:r w:rsidRPr="00C112B2">
        <w:rPr>
          <w:rFonts w:ascii="Times New Roman" w:hAnsi="Times New Roman" w:cs="Times New Roman"/>
          <w:b/>
          <w:sz w:val="28"/>
          <w:szCs w:val="28"/>
        </w:rPr>
        <w:t>«+1», жюри дисквалифицирует конкурсанта.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Для вокалистов обязательным условием является наличие эстрадного костюма. В конкурсе приветствует танцевальное сопровождение, сценография и театрализация исполняемого номера.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К конкурсу не допускаются вокалисты и вокальные ансамбли с оперным репертуаром.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C112B2">
        <w:rPr>
          <w:rFonts w:ascii="Times New Roman" w:hAnsi="Times New Roman" w:cs="Times New Roman"/>
          <w:b/>
          <w:sz w:val="28"/>
          <w:szCs w:val="28"/>
        </w:rPr>
        <w:t>копирования участниками</w:t>
      </w:r>
      <w:r w:rsidRPr="00C112B2">
        <w:rPr>
          <w:rFonts w:ascii="Times New Roman" w:hAnsi="Times New Roman" w:cs="Times New Roman"/>
          <w:sz w:val="28"/>
          <w:szCs w:val="28"/>
        </w:rPr>
        <w:t xml:space="preserve"> стиля, сценического образа и аранжировок песен популярных отечественных и зарубежных исполнителей – оценка конкурсанта </w:t>
      </w:r>
      <w:r w:rsidRPr="00C112B2">
        <w:rPr>
          <w:rFonts w:ascii="Times New Roman" w:hAnsi="Times New Roman" w:cs="Times New Roman"/>
          <w:b/>
          <w:sz w:val="28"/>
          <w:szCs w:val="28"/>
        </w:rPr>
        <w:t>снижается на 25 %.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r w:rsidRPr="00C112B2">
        <w:rPr>
          <w:rFonts w:ascii="Times New Roman" w:hAnsi="Times New Roman" w:cs="Times New Roman"/>
          <w:b/>
          <w:sz w:val="28"/>
          <w:szCs w:val="28"/>
        </w:rPr>
        <w:t>фонограммы</w:t>
      </w:r>
      <w:r w:rsidRPr="00C112B2">
        <w:rPr>
          <w:rFonts w:ascii="Times New Roman" w:hAnsi="Times New Roman" w:cs="Times New Roman"/>
          <w:sz w:val="28"/>
          <w:szCs w:val="28"/>
        </w:rPr>
        <w:t xml:space="preserve"> участников должны быть </w:t>
      </w:r>
      <w:r w:rsidRPr="00C112B2">
        <w:rPr>
          <w:rFonts w:ascii="Times New Roman" w:hAnsi="Times New Roman" w:cs="Times New Roman"/>
          <w:b/>
          <w:sz w:val="28"/>
          <w:szCs w:val="28"/>
        </w:rPr>
        <w:t>разборчиво подписаны</w:t>
      </w:r>
      <w:r w:rsidRPr="00C112B2">
        <w:rPr>
          <w:rFonts w:ascii="Times New Roman" w:hAnsi="Times New Roman" w:cs="Times New Roman"/>
          <w:sz w:val="28"/>
          <w:szCs w:val="28"/>
        </w:rPr>
        <w:t xml:space="preserve"> с указанием населенного пункта, фамилии и имени исполнителя, номинации, возрастной группы, наименования произведения и номера трека.</w:t>
      </w:r>
    </w:p>
    <w:p w:rsidR="00514343" w:rsidRPr="00C112B2" w:rsidRDefault="00514343" w:rsidP="00514343">
      <w:pPr>
        <w:widowControl w:val="0"/>
        <w:spacing w:after="0" w:line="28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eastAsia="Times New Roman" w:hAnsi="Times New Roman" w:cs="Times New Roman"/>
          <w:sz w:val="28"/>
          <w:szCs w:val="28"/>
        </w:rPr>
        <w:t xml:space="preserve">Необходимо иметь при себе дополнительный (незаявленный на фестиваль) материал, так как жюри, в случае несоответствия репертуара, либо в случае иной необходимости, может попросить участника исполнить любое другое произведение из его репертуара. 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343" w:rsidRPr="00C112B2" w:rsidRDefault="00514343" w:rsidP="009A002F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Номинация «Хореография»</w:t>
      </w:r>
    </w:p>
    <w:p w:rsidR="00514343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ab/>
      </w:r>
      <w:r w:rsidRPr="003C47E5">
        <w:rPr>
          <w:rFonts w:ascii="Times New Roman" w:hAnsi="Times New Roman" w:cs="Times New Roman"/>
          <w:sz w:val="28"/>
          <w:szCs w:val="28"/>
        </w:rPr>
        <w:t>На конкурс участники предоставляют программу из 2 композиций.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343" w:rsidRPr="00DE5B29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415">
        <w:rPr>
          <w:rFonts w:ascii="Times New Roman" w:hAnsi="Times New Roman" w:cs="Times New Roman"/>
          <w:sz w:val="28"/>
          <w:szCs w:val="28"/>
        </w:rPr>
        <w:t>В качестве</w:t>
      </w:r>
      <w:r w:rsidRPr="00DE5B29">
        <w:rPr>
          <w:rFonts w:ascii="Times New Roman" w:hAnsi="Times New Roman" w:cs="Times New Roman"/>
          <w:b/>
          <w:sz w:val="28"/>
          <w:szCs w:val="28"/>
        </w:rPr>
        <w:t xml:space="preserve"> одной из композиций может быть представлена стилизация танца одной из народностей, проживающей на территории Республики Татарстан.</w:t>
      </w:r>
    </w:p>
    <w:p w:rsidR="00514343" w:rsidRPr="00FD1135" w:rsidRDefault="00514343" w:rsidP="009A002F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Программа исполняется под фонограмму высокого качества на </w:t>
      </w:r>
      <w:r w:rsidRPr="00C112B2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C11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флеш </w:t>
      </w:r>
      <w:r w:rsidRPr="00C112B2">
        <w:rPr>
          <w:rFonts w:ascii="Times New Roman" w:hAnsi="Times New Roman" w:cs="Times New Roman"/>
          <w:sz w:val="28"/>
          <w:szCs w:val="28"/>
        </w:rPr>
        <w:t xml:space="preserve">носителях. </w:t>
      </w:r>
      <w:r w:rsidRPr="00FD1135">
        <w:rPr>
          <w:rFonts w:ascii="Times New Roman" w:hAnsi="Times New Roman" w:cs="Times New Roman"/>
          <w:sz w:val="28"/>
          <w:szCs w:val="28"/>
        </w:rPr>
        <w:t>Для участия в конкурсе в номинации «Хореография» может быть заявлена программа, состоящая из современных эстрадных танцевальных композиций, в том числе в стиле джаз-модерн, акрогимнастика, чечетка, хип-хоп/фанк, свободном стиле (номер, в котором комбинируются любые формы танцевальных стилей, или номер, который не подходит ни в одну из перечисленных выше категорий).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Pr="00C112B2">
        <w:rPr>
          <w:rFonts w:ascii="Times New Roman" w:hAnsi="Times New Roman" w:cs="Times New Roman"/>
          <w:b/>
          <w:sz w:val="28"/>
          <w:szCs w:val="28"/>
        </w:rPr>
        <w:t xml:space="preserve">не допускаются исполнители и коллективы классического, бального танцев. </w:t>
      </w:r>
      <w:r>
        <w:rPr>
          <w:rFonts w:ascii="Times New Roman" w:hAnsi="Times New Roman" w:cs="Times New Roman"/>
          <w:b/>
          <w:sz w:val="28"/>
          <w:szCs w:val="28"/>
        </w:rPr>
        <w:t>Малые формы и с</w:t>
      </w:r>
      <w:r w:rsidRPr="00C112B2">
        <w:rPr>
          <w:rFonts w:ascii="Times New Roman" w:hAnsi="Times New Roman" w:cs="Times New Roman"/>
          <w:b/>
          <w:sz w:val="28"/>
          <w:szCs w:val="28"/>
        </w:rPr>
        <w:t>ольные номера к участию в конкурсе не допускаются.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Продолжительность выступления должна быть не более 4-х минут.</w:t>
      </w:r>
      <w:r w:rsidRPr="001D0B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D0BA0">
        <w:rPr>
          <w:rFonts w:ascii="Times New Roman" w:hAnsi="Times New Roman" w:cs="Times New Roman"/>
          <w:b/>
          <w:sz w:val="28"/>
          <w:szCs w:val="28"/>
        </w:rPr>
        <w:t>В случае несоблюдения данного пункта регламента, от общего балла участника снимается 0,5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Все </w:t>
      </w:r>
      <w:r w:rsidRPr="00D942E4">
        <w:rPr>
          <w:rFonts w:ascii="Times New Roman" w:hAnsi="Times New Roman" w:cs="Times New Roman"/>
          <w:sz w:val="28"/>
          <w:szCs w:val="28"/>
        </w:rPr>
        <w:t>фонограммы</w:t>
      </w:r>
      <w:r w:rsidRPr="00C112B2">
        <w:rPr>
          <w:rFonts w:ascii="Times New Roman" w:hAnsi="Times New Roman" w:cs="Times New Roman"/>
          <w:sz w:val="28"/>
          <w:szCs w:val="28"/>
        </w:rPr>
        <w:t xml:space="preserve"> участников должны быть </w:t>
      </w:r>
      <w:r w:rsidRPr="00C112B2">
        <w:rPr>
          <w:rFonts w:ascii="Times New Roman" w:hAnsi="Times New Roman" w:cs="Times New Roman"/>
          <w:b/>
          <w:sz w:val="28"/>
          <w:szCs w:val="28"/>
        </w:rPr>
        <w:t>разборчиво подписаны</w:t>
      </w:r>
      <w:r w:rsidRPr="00C112B2">
        <w:rPr>
          <w:rFonts w:ascii="Times New Roman" w:hAnsi="Times New Roman" w:cs="Times New Roman"/>
          <w:sz w:val="28"/>
          <w:szCs w:val="28"/>
        </w:rPr>
        <w:t xml:space="preserve"> с указанием населенного пункта, фамилии и имени исполнителя, номинации, возрастной группы, наименования произведения и номера трека.</w:t>
      </w:r>
    </w:p>
    <w:p w:rsidR="00514343" w:rsidRDefault="00514343" w:rsidP="00514343">
      <w:pPr>
        <w:spacing w:after="0" w:line="288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2B2">
        <w:rPr>
          <w:rFonts w:ascii="Times New Roman" w:eastAsia="Times New Roman" w:hAnsi="Times New Roman" w:cs="Times New Roman"/>
          <w:sz w:val="28"/>
          <w:szCs w:val="28"/>
        </w:rPr>
        <w:t>Указание в заявке авторов музыки и слов, точное (правильное) название произведений (указание «Песня из репертуара …» - не допускается)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Например: танец «Клоуны» под песню «Арлекино»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112B2">
        <w:rPr>
          <w:rFonts w:ascii="Times New Roman" w:hAnsi="Times New Roman" w:cs="Times New Roman"/>
          <w:sz w:val="28"/>
          <w:szCs w:val="28"/>
        </w:rPr>
        <w:t>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2B2">
        <w:rPr>
          <w:rFonts w:ascii="Times New Roman" w:hAnsi="Times New Roman" w:cs="Times New Roman"/>
          <w:sz w:val="28"/>
          <w:szCs w:val="28"/>
        </w:rPr>
        <w:t>Эмил Демитров, сл.</w:t>
      </w:r>
      <w:r>
        <w:rPr>
          <w:rFonts w:ascii="Times New Roman" w:hAnsi="Times New Roman" w:cs="Times New Roman"/>
          <w:sz w:val="28"/>
          <w:szCs w:val="28"/>
        </w:rPr>
        <w:t xml:space="preserve"> Борис Баркас) в исполнении Аллы Пугачевой.</w:t>
      </w:r>
      <w:r w:rsidRPr="00C11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112B2">
        <w:rPr>
          <w:rFonts w:ascii="Times New Roman" w:eastAsia="Times New Roman" w:hAnsi="Times New Roman" w:cs="Times New Roman"/>
          <w:sz w:val="28"/>
          <w:szCs w:val="28"/>
        </w:rPr>
        <w:t>очное  название произведений указание «Песня из репертуара …» - не допускается.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русского перевода песен </w:t>
      </w:r>
      <w:r w:rsidRPr="00C112B2">
        <w:rPr>
          <w:rFonts w:ascii="Times New Roman" w:eastAsia="Times New Roman" w:hAnsi="Times New Roman" w:cs="Times New Roman"/>
          <w:sz w:val="28"/>
          <w:szCs w:val="28"/>
        </w:rPr>
        <w:t>на иностранном языке</w:t>
      </w:r>
      <w:r>
        <w:rPr>
          <w:rFonts w:ascii="Times New Roman" w:eastAsia="Times New Roman" w:hAnsi="Times New Roman" w:cs="Times New Roman"/>
          <w:sz w:val="28"/>
          <w:szCs w:val="28"/>
        </w:rPr>
        <w:t>, под которые исполняются хореографические постановки</w:t>
      </w:r>
      <w:r w:rsidRPr="00C112B2">
        <w:rPr>
          <w:rFonts w:ascii="Times New Roman" w:eastAsia="Times New Roman" w:hAnsi="Times New Roman" w:cs="Times New Roman"/>
          <w:sz w:val="28"/>
          <w:szCs w:val="28"/>
        </w:rPr>
        <w:t xml:space="preserve"> (перевод песен должен быть приложен к заявке участника)</w:t>
      </w:r>
      <w:r w:rsidRPr="00C112B2">
        <w:rPr>
          <w:rFonts w:ascii="Times New Roman" w:eastAsia="Times New Roman" w:hAnsi="Times New Roman" w:cs="Times New Roman"/>
          <w:b/>
          <w:sz w:val="28"/>
          <w:szCs w:val="28"/>
        </w:rPr>
        <w:t xml:space="preserve">  СТРОГО ОБЯЗАТЕЛЬНЫ!!!</w:t>
      </w:r>
    </w:p>
    <w:p w:rsidR="00514343" w:rsidRPr="00C112B2" w:rsidRDefault="00514343" w:rsidP="00514343">
      <w:pPr>
        <w:spacing w:after="0" w:line="28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343" w:rsidRDefault="00514343" w:rsidP="009A002F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Номинация «Конферанс»</w:t>
      </w:r>
    </w:p>
    <w:p w:rsidR="00514343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2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Внимание!!!</w:t>
      </w:r>
      <w:r w:rsidRPr="000B2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средней и старшей возрастной групп - оба выхода участника должны следовать один за другим.</w:t>
      </w:r>
      <w:r w:rsidRPr="000B2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14343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Первый выход:</w:t>
      </w:r>
      <w:r w:rsidRPr="000B2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Конферансье представляет номер, далее идет сам номер, 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22C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которого, конкурсант показывает работу конферансье между номерами.</w:t>
      </w:r>
    </w:p>
    <w:p w:rsidR="00514343" w:rsidRPr="000B22C9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Второй выход: </w:t>
      </w:r>
      <w:r w:rsidRPr="000B2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конферансье между номерами строится по абсолютно четкой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22C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схеме, условно ее можно разделить на 2 части:</w:t>
      </w:r>
    </w:p>
    <w:p w:rsidR="00514343" w:rsidRPr="000B22C9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2C9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конферансье «закрывает» артиста, то есть уделяет внимание тому номеру,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22C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что закончился (объявляет исполнителей, вызывает их на поклон, говорит репризу,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22C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связанную с этим номером);</w:t>
      </w:r>
    </w:p>
    <w:p w:rsidR="00514343" w:rsidRPr="000B22C9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2C9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представление и подготовка зрителя к следующему номеру, (информация о номере,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исполнителе, произведении, </w:t>
      </w:r>
      <w:r w:rsidRPr="000B22C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исполнения, сложности жанра и т.д.)</w:t>
      </w:r>
    </w:p>
    <w:p w:rsidR="00514343" w:rsidRPr="000B22C9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младшей возрастной группы допускается прежний порядок выхода</w:t>
      </w:r>
    </w:p>
    <w:p w:rsidR="00514343" w:rsidRPr="000B22C9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конкурсантов.</w:t>
      </w:r>
    </w:p>
    <w:p w:rsidR="00514343" w:rsidRPr="00E25E96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2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ТУР.</w:t>
      </w:r>
      <w:r w:rsidRPr="000B2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5E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Предусмотрено 2 выхода (для всех возрастных категорий) продолжительностью не более 2-х минут.</w:t>
      </w:r>
      <w:r w:rsidRPr="00E25E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случае несоблюдения данного пункта регламента, от общего балла участника снимается 0,5.</w:t>
      </w:r>
    </w:p>
    <w:p w:rsidR="00514343" w:rsidRPr="00E25E96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представлении обязательно должна прозвучать информация о коллективе (исполнителе) и исполняемом им произведении. Форма представления произвольная: проза, поэзия, разговорный жанр, пантомима, синхробуффонада, скетчи, интервью с артистами и т.д.  </w:t>
      </w:r>
    </w:p>
    <w:p w:rsidR="00514343" w:rsidRPr="00E25E96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E9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будет уделяться соответствию выбранной формы представления артиста (коллектива) - характеру исполняемого произведения (юмор и скетчи, предваряющие серьезные произведения, не допускаются). Нарушение этого пункта положения приводит к снятию участника с дальнейшего этапа конкурса.</w:t>
      </w:r>
    </w:p>
    <w:p w:rsidR="00514343" w:rsidRPr="00E25E96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E96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 номера должно быть построено так, чтобы имена исполнителей, которые сейчас выступят, оказались бы последними словами ведущего перед его уходом со сцены и перед появлением артистов.</w:t>
      </w:r>
    </w:p>
    <w:p w:rsidR="00514343" w:rsidRDefault="00514343" w:rsidP="009A002F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E9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 условие-соблюдение хронометража выхода. За нарушение временных рамок жюри снижает конкурсный балл участникам.</w:t>
      </w:r>
    </w:p>
    <w:p w:rsidR="00514343" w:rsidRPr="00F368CE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6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ТУР.</w:t>
      </w:r>
      <w:r w:rsidRPr="002E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68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Предусмотрен 1 выход (для всех возрастных категорий) продолжительностью не более 2-х минут.</w:t>
      </w:r>
      <w:r w:rsidRPr="00F36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14343" w:rsidRPr="00F368CE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Выступление строится по принципу выхода в первом туре. </w:t>
      </w:r>
    </w:p>
    <w:p w:rsidR="00514343" w:rsidRPr="00F368CE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8C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младшей группы готовят выступление об исполнителе (коллективе), не представленном ими в первом туре.</w:t>
      </w:r>
    </w:p>
    <w:p w:rsidR="00514343" w:rsidRPr="00F368CE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средней и старшей группы готовят выступление об исполнителе (коллективе), имя (название) которого определяется жребием, который проводится перед началом конкурсных выступлений второго тура номинаций «хореография» и «вокал». </w:t>
      </w:r>
    </w:p>
    <w:p w:rsidR="00514343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также оценивает работу конферансье между номерами (для участников средней и старшей группы). </w:t>
      </w:r>
    </w:p>
    <w:p w:rsidR="00514343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343" w:rsidRPr="006247C0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7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СУПЕРФИНАЛ. </w:t>
      </w:r>
      <w:r w:rsidRPr="006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 1 выход продолжительностью не более 2-х минут. </w:t>
      </w:r>
    </w:p>
    <w:p w:rsidR="00514343" w:rsidRPr="006247C0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7C0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 строится по принципу выхода во втором туре.</w:t>
      </w:r>
    </w:p>
    <w:p w:rsidR="00514343" w:rsidRPr="00F368CE" w:rsidRDefault="00514343" w:rsidP="00514343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343" w:rsidRPr="00F368CE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368CE">
        <w:rPr>
          <w:rFonts w:ascii="Times New Roman" w:hAnsi="Times New Roman" w:cs="Times New Roman"/>
          <w:b/>
          <w:iCs/>
          <w:sz w:val="28"/>
          <w:szCs w:val="28"/>
          <w:u w:val="single"/>
        </w:rPr>
        <w:t>Примечание ко всем этапам конкурса в номинации «Конферанс»:</w:t>
      </w:r>
    </w:p>
    <w:p w:rsidR="00514343" w:rsidRPr="0038405A" w:rsidRDefault="00514343" w:rsidP="00514343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5A">
        <w:rPr>
          <w:rFonts w:ascii="Times New Roman" w:eastAsia="Times New Roman" w:hAnsi="Times New Roman" w:cs="Times New Roman"/>
          <w:sz w:val="28"/>
          <w:szCs w:val="28"/>
        </w:rPr>
        <w:t>- допускается специальное музыкальное или шумовое сопровождение выхода конкурсантов, НО фоновая музыка не должна быть сигналом к выходу конкурсанта, а только тематическим сопровождением его выступления</w:t>
      </w:r>
    </w:p>
    <w:p w:rsidR="00514343" w:rsidRPr="0038405A" w:rsidRDefault="00514343" w:rsidP="00514343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5A">
        <w:rPr>
          <w:rFonts w:ascii="Times New Roman" w:eastAsia="Times New Roman" w:hAnsi="Times New Roman" w:cs="Times New Roman"/>
          <w:sz w:val="28"/>
          <w:szCs w:val="28"/>
        </w:rPr>
        <w:t xml:space="preserve"> - одежда конферансье должна соответствовать задаче выхода ведущего, быть его своеобразной «визитной карточкой», работать на его узнаваемость, а также соответствовать его возрасту;</w:t>
      </w:r>
    </w:p>
    <w:p w:rsidR="00514343" w:rsidRPr="0038405A" w:rsidRDefault="00514343" w:rsidP="00514343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5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5A">
        <w:rPr>
          <w:rFonts w:ascii="Times New Roman" w:eastAsia="Times New Roman" w:hAnsi="Times New Roman" w:cs="Times New Roman"/>
          <w:sz w:val="28"/>
          <w:szCs w:val="28"/>
        </w:rPr>
        <w:t>в случае использования реквизита в выходе конферансье, он должен быть не громоздким, простым и не требовать предварительной подготовки технической группы. Если же такое случится, то работа с реквизитом должна быть отлажена до автоматизма и должна быть поддержана собственной технической группой. Об этом надо предупреждать техническую дирекцию фестиваля в предварительной заявке;</w:t>
      </w:r>
    </w:p>
    <w:p w:rsidR="00514343" w:rsidRPr="0038405A" w:rsidRDefault="00514343" w:rsidP="00514343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5A">
        <w:rPr>
          <w:rFonts w:ascii="Times New Roman" w:eastAsia="Times New Roman" w:hAnsi="Times New Roman" w:cs="Times New Roman"/>
          <w:sz w:val="28"/>
          <w:szCs w:val="28"/>
        </w:rPr>
        <w:t xml:space="preserve">- члены жюри фестиваля по своему усмотрению могут задать конкурсанту вопросы, а также предложить участнику найти выход из предлагаемой ситуации на любом этапе конкурса; </w:t>
      </w:r>
    </w:p>
    <w:p w:rsidR="00514343" w:rsidRPr="0038405A" w:rsidRDefault="00514343" w:rsidP="00514343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5A">
        <w:rPr>
          <w:rFonts w:ascii="Times New Roman" w:eastAsia="Times New Roman" w:hAnsi="Times New Roman" w:cs="Times New Roman"/>
          <w:sz w:val="28"/>
          <w:szCs w:val="28"/>
        </w:rPr>
        <w:t>- интерактивные игры с залом не приветствуются.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514343" w:rsidRPr="00C112B2" w:rsidRDefault="00514343" w:rsidP="009A002F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6. Но</w:t>
      </w:r>
      <w:r>
        <w:rPr>
          <w:rFonts w:ascii="Times New Roman" w:hAnsi="Times New Roman" w:cs="Times New Roman"/>
          <w:b/>
          <w:sz w:val="28"/>
          <w:szCs w:val="28"/>
        </w:rPr>
        <w:t>минация «Лучшая музыка к песне»</w:t>
      </w:r>
    </w:p>
    <w:p w:rsidR="00514343" w:rsidRPr="0078059A" w:rsidRDefault="00514343" w:rsidP="00514343">
      <w:pPr>
        <w:widowControl w:val="0"/>
        <w:spacing w:after="0" w:line="288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59A">
        <w:rPr>
          <w:rFonts w:ascii="Times New Roman" w:hAnsi="Times New Roman" w:cs="Times New Roman"/>
          <w:sz w:val="28"/>
          <w:szCs w:val="28"/>
        </w:rPr>
        <w:t>На конкурс участники представляют неограниченное количество собственных произведений. Произведения должны быть представлены в виде традиционной нотной записи вместе со словами песни (разборчиво и четко), или записаны самим композитором с помощью любых инструментов или “акапелло” на флеш-накопитель (профессиональная студийная запись не обязательна). Произведения должны соответствовать современному эстрадному жанру.</w:t>
      </w:r>
    </w:p>
    <w:p w:rsidR="00514343" w:rsidRPr="00C112B2" w:rsidRDefault="00514343" w:rsidP="00514343">
      <w:pPr>
        <w:widowControl w:val="0"/>
        <w:spacing w:after="0" w:line="288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2B2">
        <w:rPr>
          <w:rFonts w:ascii="Times New Roman" w:eastAsia="Times New Roman" w:hAnsi="Times New Roman" w:cs="Times New Roman"/>
          <w:b/>
          <w:sz w:val="28"/>
          <w:szCs w:val="28"/>
        </w:rPr>
        <w:t>Все материалы, направленные в дирекцию фестиваля, не возвращаются.</w:t>
      </w:r>
    </w:p>
    <w:p w:rsidR="00514343" w:rsidRPr="00C112B2" w:rsidRDefault="00514343" w:rsidP="009A002F">
      <w:pPr>
        <w:spacing w:after="0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4343" w:rsidRPr="00C112B2" w:rsidRDefault="00514343" w:rsidP="009A002F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Номинация «Лучший текст песни»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 На конкурс участники представляют неограниченное количество собственных произведений.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2B2">
        <w:rPr>
          <w:rFonts w:ascii="Times New Roman" w:hAnsi="Times New Roman" w:cs="Times New Roman"/>
          <w:sz w:val="28"/>
          <w:szCs w:val="28"/>
        </w:rPr>
        <w:t>Произведения должны быть представлены в виде отпечатанных текстов или в электронном виде (</w:t>
      </w:r>
      <w:r w:rsidRPr="00C112B2"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 флеш накопителе</w:t>
      </w:r>
      <w:r w:rsidRPr="00C112B2">
        <w:rPr>
          <w:rFonts w:ascii="Times New Roman" w:hAnsi="Times New Roman" w:cs="Times New Roman"/>
          <w:sz w:val="28"/>
          <w:szCs w:val="28"/>
        </w:rPr>
        <w:t>).</w:t>
      </w:r>
    </w:p>
    <w:p w:rsidR="00514343" w:rsidRPr="00C112B2" w:rsidRDefault="00514343" w:rsidP="00514343">
      <w:pPr>
        <w:widowControl w:val="0"/>
        <w:spacing w:after="0" w:line="288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eastAsia="Times New Roman" w:hAnsi="Times New Roman" w:cs="Times New Roman"/>
          <w:b/>
          <w:sz w:val="28"/>
          <w:szCs w:val="28"/>
        </w:rPr>
        <w:t>Все материалы, направленные в дирекцию фестиваля, не возвращаются.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343" w:rsidRPr="00C112B2" w:rsidRDefault="00514343" w:rsidP="009A002F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Номинация «Лучший видеоклип»</w:t>
      </w:r>
    </w:p>
    <w:p w:rsidR="00514343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На конкурс участники представляют видеоклипы, созданные с участием конкурсантов фестиваля, которые обязательно участвуют в конкурсе в номинациях «Вокал-соло», «Вокальные ансамбли» и «Хореография». Произведения должны </w:t>
      </w:r>
      <w:r w:rsidRPr="00C112B2">
        <w:rPr>
          <w:rFonts w:ascii="Times New Roman" w:hAnsi="Times New Roman" w:cs="Times New Roman"/>
          <w:sz w:val="28"/>
          <w:szCs w:val="28"/>
        </w:rPr>
        <w:lastRenderedPageBreak/>
        <w:t>соответствовать современному эстрадному жанру, быть высокохудожественными и высококачественными, предоставлены для конкурса на</w:t>
      </w:r>
      <w:r w:rsidRPr="002E2602">
        <w:rPr>
          <w:rFonts w:ascii="Times New Roman" w:hAnsi="Times New Roman" w:cs="Times New Roman"/>
          <w:sz w:val="28"/>
          <w:szCs w:val="28"/>
        </w:rPr>
        <w:t xml:space="preserve"> </w:t>
      </w:r>
      <w:r w:rsidRPr="00C112B2"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>-флеш накопителях.</w:t>
      </w:r>
    </w:p>
    <w:p w:rsidR="00514343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всех авторских и имущественных прав конкурсантов гарантируется оргкомитетом фестиваля.</w:t>
      </w:r>
    </w:p>
    <w:p w:rsidR="00514343" w:rsidRPr="0078059A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59A">
        <w:rPr>
          <w:rFonts w:ascii="Times New Roman" w:hAnsi="Times New Roman" w:cs="Times New Roman"/>
          <w:sz w:val="28"/>
          <w:szCs w:val="28"/>
        </w:rPr>
        <w:t xml:space="preserve">Конкурсные заявки и произведения по номинациям, указанным в </w:t>
      </w:r>
      <w:r>
        <w:rPr>
          <w:rFonts w:ascii="Times New Roman" w:hAnsi="Times New Roman" w:cs="Times New Roman"/>
          <w:b/>
          <w:bCs/>
          <w:sz w:val="28"/>
          <w:szCs w:val="28"/>
        </w:rPr>
        <w:t>пп. 6, 7, 8</w:t>
      </w:r>
      <w:r w:rsidRPr="0078059A">
        <w:rPr>
          <w:rFonts w:ascii="Times New Roman" w:hAnsi="Times New Roman" w:cs="Times New Roman"/>
          <w:sz w:val="28"/>
          <w:szCs w:val="28"/>
        </w:rPr>
        <w:t xml:space="preserve"> присылаются, минуя </w:t>
      </w:r>
      <w:r>
        <w:rPr>
          <w:rFonts w:ascii="Times New Roman" w:hAnsi="Times New Roman" w:cs="Times New Roman"/>
          <w:sz w:val="28"/>
          <w:szCs w:val="28"/>
        </w:rPr>
        <w:t xml:space="preserve">районные, </w:t>
      </w:r>
      <w:r w:rsidRPr="0078059A">
        <w:rPr>
          <w:rFonts w:ascii="Times New Roman" w:hAnsi="Times New Roman" w:cs="Times New Roman"/>
          <w:sz w:val="28"/>
          <w:szCs w:val="28"/>
        </w:rPr>
        <w:t xml:space="preserve">зональные этапы, непосредственно в г. Казань на имя исполнительной дирекции по адресу: </w:t>
      </w:r>
      <w:r w:rsidRPr="0078059A">
        <w:rPr>
          <w:rFonts w:ascii="Times New Roman" w:hAnsi="Times New Roman" w:cs="Times New Roman"/>
          <w:b/>
          <w:bCs/>
          <w:sz w:val="28"/>
          <w:szCs w:val="28"/>
        </w:rPr>
        <w:t xml:space="preserve">420111 г. Казань, ул. Карла Маркса, д.23/6. т. (843) 238-00-63, </w:t>
      </w:r>
      <w:r w:rsidRPr="0078059A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78059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8059A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78059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8059A">
        <w:rPr>
          <w:rFonts w:ascii="Times New Roman" w:hAnsi="Times New Roman" w:cs="Times New Roman"/>
          <w:b/>
          <w:bCs/>
          <w:sz w:val="28"/>
          <w:szCs w:val="28"/>
          <w:lang w:val="en-US"/>
        </w:rPr>
        <w:t>artias</w:t>
      </w:r>
      <w:r w:rsidRPr="0078059A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Pr="0078059A">
        <w:rPr>
          <w:rFonts w:ascii="Times New Roman" w:hAnsi="Times New Roman" w:cs="Times New Roman"/>
          <w:b/>
          <w:bCs/>
          <w:sz w:val="28"/>
          <w:szCs w:val="28"/>
          <w:lang w:val="en-US"/>
        </w:rPr>
        <w:t>list</w:t>
      </w:r>
      <w:r w:rsidRPr="007805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8059A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Pr="0078059A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hyperlink r:id="rId8">
        <w:r w:rsidRPr="0078059A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yold</w:t>
        </w:r>
        <w:r w:rsidRPr="0078059A">
          <w:rPr>
            <w:rStyle w:val="ab"/>
            <w:rFonts w:ascii="Times New Roman" w:hAnsi="Times New Roman" w:cs="Times New Roman"/>
            <w:b/>
            <w:bCs/>
            <w:sz w:val="28"/>
            <w:szCs w:val="28"/>
          </w:rPr>
          <w:t>-</w:t>
        </w:r>
        <w:r w:rsidRPr="0078059A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rt</w:t>
        </w:r>
        <w:r w:rsidRPr="0078059A">
          <w:rPr>
            <w:rStyle w:val="ab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78059A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78059A">
          <w:rPr>
            <w:rStyle w:val="ab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78059A">
          <w:rPr>
            <w:rStyle w:val="ab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514343" w:rsidRPr="0078059A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59A">
        <w:rPr>
          <w:rFonts w:ascii="Times New Roman" w:hAnsi="Times New Roman" w:cs="Times New Roman"/>
          <w:b/>
          <w:bCs/>
          <w:sz w:val="28"/>
          <w:szCs w:val="28"/>
        </w:rPr>
        <w:t>Все произведения участников в номинациях, указанных в пп. 6, 7, 8 должны соответствовать теме фестиваля.</w:t>
      </w:r>
    </w:p>
    <w:p w:rsidR="00514343" w:rsidRPr="00C112B2" w:rsidRDefault="00514343" w:rsidP="009A002F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514343" w:rsidRPr="00C112B2" w:rsidRDefault="00514343" w:rsidP="009A002F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514343" w:rsidRPr="003E082E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Районный отборочный тур в рамках</w:t>
      </w:r>
      <w:r w:rsidRPr="00C112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2B2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E74A0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74A06">
        <w:rPr>
          <w:rFonts w:ascii="Times New Roman" w:hAnsi="Times New Roman" w:cs="Times New Roman"/>
          <w:sz w:val="28"/>
          <w:szCs w:val="28"/>
        </w:rPr>
        <w:t xml:space="preserve"> Ежегодного открытого республиканского телевизионного молодежного фестиваля эстрадного искусства «Созвездие – Йолдызлык – 2021»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2B2">
        <w:rPr>
          <w:rFonts w:ascii="Times New Roman" w:hAnsi="Times New Roman" w:cs="Times New Roman"/>
          <w:sz w:val="28"/>
          <w:szCs w:val="28"/>
        </w:rPr>
        <w:t>проводится:</w:t>
      </w:r>
    </w:p>
    <w:p w:rsidR="00514343" w:rsidRDefault="00514343" w:rsidP="00514343">
      <w:pPr>
        <w:pStyle w:val="a8"/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A00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тур: 26 февраля 202</w:t>
      </w:r>
      <w:r w:rsidRPr="00E74A0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</w:t>
      </w:r>
      <w:r w:rsidRPr="00C112B2">
        <w:rPr>
          <w:rFonts w:ascii="Times New Roman" w:hAnsi="Times New Roman" w:cs="Times New Roman"/>
          <w:b/>
          <w:sz w:val="28"/>
          <w:szCs w:val="28"/>
        </w:rPr>
        <w:t xml:space="preserve"> 10:00</w:t>
      </w:r>
      <w:r w:rsidRPr="00C112B2">
        <w:rPr>
          <w:rFonts w:ascii="Times New Roman" w:hAnsi="Times New Roman" w:cs="Times New Roman"/>
          <w:sz w:val="28"/>
          <w:szCs w:val="28"/>
        </w:rPr>
        <w:t xml:space="preserve"> </w:t>
      </w:r>
      <w:r w:rsidRPr="00C112B2">
        <w:rPr>
          <w:rFonts w:ascii="Times New Roman" w:hAnsi="Times New Roman" w:cs="Times New Roman"/>
          <w:b/>
          <w:sz w:val="28"/>
          <w:szCs w:val="28"/>
        </w:rPr>
        <w:t>часов, на базе МБУ «ЦКС» (РДК).</w:t>
      </w:r>
    </w:p>
    <w:p w:rsidR="00514343" w:rsidRPr="00C112B2" w:rsidRDefault="00514343" w:rsidP="009A002F">
      <w:pPr>
        <w:pStyle w:val="a8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тур: 1</w:t>
      </w:r>
      <w:r w:rsidRPr="00E74A0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Pr="00E74A0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года.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Победители  </w:t>
      </w:r>
      <w:r w:rsidRPr="00C112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12B2">
        <w:rPr>
          <w:rFonts w:ascii="Times New Roman" w:hAnsi="Times New Roman" w:cs="Times New Roman"/>
          <w:sz w:val="28"/>
          <w:szCs w:val="28"/>
        </w:rPr>
        <w:t xml:space="preserve"> тура принимают участие в зональном туре фестиваля:</w:t>
      </w:r>
      <w:r w:rsidRPr="00C112B2">
        <w:rPr>
          <w:rFonts w:ascii="Times New Roman" w:hAnsi="Times New Roman" w:cs="Times New Roman"/>
          <w:b/>
          <w:sz w:val="28"/>
          <w:szCs w:val="28"/>
        </w:rPr>
        <w:t xml:space="preserve">   2</w:t>
      </w:r>
      <w:r w:rsidRPr="00E74A06">
        <w:rPr>
          <w:rFonts w:ascii="Times New Roman" w:hAnsi="Times New Roman" w:cs="Times New Roman"/>
          <w:b/>
          <w:sz w:val="28"/>
          <w:szCs w:val="28"/>
        </w:rPr>
        <w:t>4</w:t>
      </w:r>
      <w:r w:rsidRPr="00C112B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74A06">
        <w:rPr>
          <w:rFonts w:ascii="Times New Roman" w:hAnsi="Times New Roman" w:cs="Times New Roman"/>
          <w:b/>
          <w:sz w:val="28"/>
          <w:szCs w:val="28"/>
        </w:rPr>
        <w:t>5</w:t>
      </w:r>
      <w:r w:rsidRPr="00C112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 202</w:t>
      </w:r>
      <w:r w:rsidRPr="00E74A0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г., Пгт. Апастово.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ab/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2B2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Суперфинал в г. Казань 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112B2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</w:rPr>
        <w:t>5 апреля 2021</w:t>
      </w:r>
      <w:r w:rsidRPr="00C112B2">
        <w:rPr>
          <w:rFonts w:ascii="Times New Roman" w:hAnsi="Times New Roman" w:cs="Times New Roman"/>
          <w:b/>
          <w:sz w:val="28"/>
          <w:szCs w:val="28"/>
        </w:rPr>
        <w:t xml:space="preserve"> г. – отборочные туры в КСК «Уникс».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 апреля 2021</w:t>
      </w:r>
      <w:r w:rsidRPr="00C112B2">
        <w:rPr>
          <w:rFonts w:ascii="Times New Roman" w:hAnsi="Times New Roman" w:cs="Times New Roman"/>
          <w:b/>
          <w:sz w:val="28"/>
          <w:szCs w:val="28"/>
        </w:rPr>
        <w:t xml:space="preserve"> г. – Гала-концерт в КСК «Уникс».</w:t>
      </w:r>
    </w:p>
    <w:p w:rsidR="00514343" w:rsidRPr="009A002F" w:rsidRDefault="00514343" w:rsidP="009A002F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апреля 2021</w:t>
      </w:r>
      <w:r w:rsidRPr="00C112B2">
        <w:rPr>
          <w:rFonts w:ascii="Times New Roman" w:hAnsi="Times New Roman" w:cs="Times New Roman"/>
          <w:b/>
          <w:sz w:val="28"/>
          <w:szCs w:val="28"/>
        </w:rPr>
        <w:t xml:space="preserve"> г. – Гала-концерт в КРК «Пирамида».</w:t>
      </w:r>
    </w:p>
    <w:p w:rsidR="00514343" w:rsidRDefault="00514343" w:rsidP="00514343">
      <w:pPr>
        <w:shd w:val="clear" w:color="auto" w:fill="FFFFFF" w:themeFill="background1"/>
        <w:spacing w:line="225" w:lineRule="atLeast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7C3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Pr="002027C3">
        <w:rPr>
          <w:rFonts w:ascii="Times New Roman" w:hAnsi="Times New Roman" w:cs="Times New Roman"/>
          <w:b/>
          <w:sz w:val="28"/>
          <w:szCs w:val="28"/>
        </w:rPr>
        <w:t>установленного образца (Приложение №1)</w:t>
      </w:r>
      <w:r w:rsidRPr="002027C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2027C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25 февраля 2021</w:t>
      </w:r>
      <w:r w:rsidRPr="002027C3">
        <w:rPr>
          <w:rFonts w:ascii="Times New Roman" w:hAnsi="Times New Roman" w:cs="Times New Roman"/>
          <w:b/>
          <w:sz w:val="28"/>
          <w:szCs w:val="28"/>
        </w:rPr>
        <w:t xml:space="preserve"> г. в распечатанном и электронном виде на флеш накопителе или по электронной почте</w:t>
      </w:r>
      <w:r w:rsidRPr="002027C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027C3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</w:t>
      </w:r>
      <w:hyperlink r:id="rId9" w:history="1">
        <w:r w:rsidRPr="007860C6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</w:rPr>
          <w:t>kultury-dom2012@</w:t>
        </w:r>
        <w:r w:rsidRPr="007860C6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yandex</w:t>
        </w:r>
        <w:r w:rsidRPr="007860C6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r w:rsidRPr="007860C6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14343" w:rsidRPr="00647B50" w:rsidRDefault="00514343" w:rsidP="009A002F">
      <w:pPr>
        <w:shd w:val="clear" w:color="auto" w:fill="FFFFFF" w:themeFill="background1"/>
        <w:spacing w:line="225" w:lineRule="atLeast"/>
        <w:ind w:left="-567" w:right="-284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НАЛИЧИЕ ЗАЯВКИ СТРОГО ОБЯЗАТЕЛЬНО!!!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514343" w:rsidRPr="00C112B2" w:rsidRDefault="00514343" w:rsidP="009A002F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p w:rsidR="00514343" w:rsidRPr="00C112B2" w:rsidRDefault="00514343" w:rsidP="009A002F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 xml:space="preserve">Критериями оценок жюри по номинациям являются: </w:t>
      </w:r>
    </w:p>
    <w:p w:rsidR="00514343" w:rsidRPr="00C112B2" w:rsidRDefault="00514343" w:rsidP="00514343">
      <w:pPr>
        <w:pStyle w:val="a8"/>
        <w:numPr>
          <w:ilvl w:val="0"/>
          <w:numId w:val="6"/>
        </w:num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Вокал:</w:t>
      </w:r>
      <w:r w:rsidRPr="00C112B2">
        <w:rPr>
          <w:rFonts w:ascii="Times New Roman" w:hAnsi="Times New Roman" w:cs="Times New Roman"/>
          <w:sz w:val="28"/>
          <w:szCs w:val="28"/>
        </w:rPr>
        <w:t xml:space="preserve"> диапазон и постановка голоса, дикция, звучание, работа с микрофоном, соответствие исполняемого произведения возрасту конкурсанта, зрелищность концертног</w:t>
      </w:r>
      <w:r>
        <w:rPr>
          <w:rFonts w:ascii="Times New Roman" w:hAnsi="Times New Roman" w:cs="Times New Roman"/>
          <w:sz w:val="28"/>
          <w:szCs w:val="28"/>
        </w:rPr>
        <w:t>о номера, артистизм конкурсанта</w:t>
      </w:r>
      <w:r w:rsidRPr="005B45FC">
        <w:rPr>
          <w:rFonts w:ascii="Times New Roman" w:hAnsi="Times New Roman" w:cs="Times New Roman"/>
          <w:sz w:val="28"/>
          <w:szCs w:val="28"/>
        </w:rPr>
        <w:t xml:space="preserve">, </w:t>
      </w:r>
      <w:r w:rsidRPr="005B45FC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регламента.</w:t>
      </w:r>
    </w:p>
    <w:p w:rsidR="00514343" w:rsidRPr="00C112B2" w:rsidRDefault="00514343" w:rsidP="00514343">
      <w:pPr>
        <w:pStyle w:val="a8"/>
        <w:numPr>
          <w:ilvl w:val="0"/>
          <w:numId w:val="6"/>
        </w:num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Хореография:</w:t>
      </w:r>
      <w:r w:rsidRPr="00C112B2">
        <w:rPr>
          <w:rFonts w:ascii="Times New Roman" w:hAnsi="Times New Roman" w:cs="Times New Roman"/>
          <w:sz w:val="28"/>
          <w:szCs w:val="28"/>
        </w:rPr>
        <w:t xml:space="preserve"> техника исполнения, эмоциональность, сценическая культура, зрелищность, сценография, артистизм, создание сценического образа, оригинальность, индивидуальность, стиль</w:t>
      </w:r>
      <w:r w:rsidRPr="005B45FC">
        <w:rPr>
          <w:rFonts w:ascii="Times New Roman" w:hAnsi="Times New Roman" w:cs="Times New Roman"/>
          <w:sz w:val="28"/>
          <w:szCs w:val="28"/>
        </w:rPr>
        <w:t xml:space="preserve">, </w:t>
      </w:r>
      <w:r w:rsidRPr="005B45FC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регламента</w:t>
      </w:r>
      <w:r w:rsidRPr="00C112B2">
        <w:rPr>
          <w:rFonts w:ascii="Times New Roman" w:hAnsi="Times New Roman" w:cs="Times New Roman"/>
          <w:sz w:val="28"/>
          <w:szCs w:val="28"/>
        </w:rPr>
        <w:t>.</w:t>
      </w:r>
    </w:p>
    <w:p w:rsidR="00514343" w:rsidRPr="00C112B2" w:rsidRDefault="00514343" w:rsidP="00514343">
      <w:pPr>
        <w:pStyle w:val="a8"/>
        <w:numPr>
          <w:ilvl w:val="0"/>
          <w:numId w:val="6"/>
        </w:num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Конферанс:</w:t>
      </w:r>
      <w:r w:rsidRPr="00C112B2">
        <w:rPr>
          <w:rFonts w:ascii="Times New Roman" w:hAnsi="Times New Roman" w:cs="Times New Roman"/>
          <w:sz w:val="28"/>
          <w:szCs w:val="28"/>
        </w:rPr>
        <w:t xml:space="preserve"> </w:t>
      </w:r>
      <w:r w:rsidRPr="00386460">
        <w:rPr>
          <w:rFonts w:ascii="Times New Roman" w:hAnsi="Times New Roman" w:cs="Times New Roman"/>
          <w:sz w:val="28"/>
          <w:szCs w:val="28"/>
        </w:rPr>
        <w:t>Культура речи, дикция, индивидуальность, импровизация, юмор, сценическое обаяние, уровень литературного вкуса, актуальность высказывания, полноценное общение со зрителем, сценические костюмы.</w:t>
      </w:r>
    </w:p>
    <w:p w:rsidR="00514343" w:rsidRPr="00C112B2" w:rsidRDefault="00514343" w:rsidP="00514343">
      <w:pPr>
        <w:pStyle w:val="a8"/>
        <w:numPr>
          <w:ilvl w:val="0"/>
          <w:numId w:val="6"/>
        </w:num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lastRenderedPageBreak/>
        <w:t>Лучшая музыка к песне:</w:t>
      </w:r>
      <w:r w:rsidRPr="00C112B2">
        <w:rPr>
          <w:rFonts w:ascii="Times New Roman" w:hAnsi="Times New Roman" w:cs="Times New Roman"/>
          <w:sz w:val="28"/>
          <w:szCs w:val="28"/>
        </w:rPr>
        <w:t xml:space="preserve"> содержательность, самобытность, соответствие стилевому направлению, яркость, выразительность, оригинальность. Музыкальный текст произведения должен соответствовать жанровой характеристике песни.</w:t>
      </w:r>
    </w:p>
    <w:p w:rsidR="00514343" w:rsidRPr="005B45FC" w:rsidRDefault="00514343" w:rsidP="00514343">
      <w:pPr>
        <w:pStyle w:val="a8"/>
        <w:numPr>
          <w:ilvl w:val="0"/>
          <w:numId w:val="6"/>
        </w:num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Лучший текст песни:</w:t>
      </w:r>
      <w:r w:rsidRPr="00C112B2">
        <w:rPr>
          <w:rFonts w:ascii="Times New Roman" w:hAnsi="Times New Roman" w:cs="Times New Roman"/>
          <w:sz w:val="28"/>
          <w:szCs w:val="28"/>
        </w:rPr>
        <w:t xml:space="preserve"> тема (идея), оригинальность, поэтичность метафора, богатство лексической формы, позитивная направленность, мелодичность и грамотность языка, приветствуется соблюдение размера.</w:t>
      </w:r>
    </w:p>
    <w:p w:rsidR="00514343" w:rsidRPr="00C112B2" w:rsidRDefault="00514343" w:rsidP="00514343">
      <w:pPr>
        <w:pStyle w:val="a8"/>
        <w:numPr>
          <w:ilvl w:val="0"/>
          <w:numId w:val="6"/>
        </w:num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Видеоклип:</w:t>
      </w:r>
      <w:r w:rsidRPr="00C112B2">
        <w:rPr>
          <w:rFonts w:ascii="Times New Roman" w:hAnsi="Times New Roman" w:cs="Times New Roman"/>
          <w:sz w:val="28"/>
          <w:szCs w:val="28"/>
        </w:rPr>
        <w:t xml:space="preserve"> тема (идея), оригинальность, содержательность, самобытность, соответствие стилевому направлению, яркость, выразительность, эмоциональность, зрелищность, создание образа, операторская работа, монтаж, сценарий.</w:t>
      </w:r>
    </w:p>
    <w:p w:rsidR="00514343" w:rsidRPr="00C112B2" w:rsidRDefault="00514343" w:rsidP="009A002F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514343" w:rsidRDefault="00514343" w:rsidP="009A002F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514343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Проезд и питание участников конкурса обеспечивается за счет командирующей стороны.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b/>
          <w:sz w:val="28"/>
          <w:szCs w:val="28"/>
        </w:rPr>
        <w:t>Конкурс проводится без организационных взносов.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514343" w:rsidRPr="00C112B2" w:rsidRDefault="00514343" w:rsidP="009A002F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Состав жюри, во главе с председателем, формируется и утверждается оргкомитетом районного конкурса из известных и признанных работников культуры, искусства, образования, спорта, средств массовой информации, представителей общественных организаций, представителей ветеранских организаций.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Жюри определяет состав участников зонального тура фестиваля из числа выступивших конкурсантов.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Выступление конкурсантов оценивается по 5-бальной системе. После выставления оценок выводится средний балл. Полученный средний балл является основанием для обсуждения и принятия решения о выходе участника в следующий тур фестиваля.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При решении спорных вопросов, председатель жюри имеет один дополнительный голос.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Решение жюри оформляется протоколом и утверждается председателем.</w:t>
      </w:r>
    </w:p>
    <w:p w:rsidR="00514343" w:rsidRPr="00C112B2" w:rsidRDefault="00514343" w:rsidP="0051434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Решения жюри, оформленные протоколом, окончательны, пересмотру и обжалованию не подлежат.</w:t>
      </w:r>
    </w:p>
    <w:p w:rsidR="00514343" w:rsidRPr="00C112B2" w:rsidRDefault="00514343" w:rsidP="009A002F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C112B2">
        <w:rPr>
          <w:rFonts w:ascii="Times New Roman" w:hAnsi="Times New Roman" w:cs="Times New Roman"/>
          <w:sz w:val="28"/>
          <w:szCs w:val="28"/>
        </w:rPr>
        <w:t>Телефон для справок: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7C3">
        <w:rPr>
          <w:rFonts w:ascii="Times New Roman" w:hAnsi="Times New Roman" w:cs="Times New Roman"/>
          <w:b/>
          <w:sz w:val="28"/>
          <w:szCs w:val="28"/>
        </w:rPr>
        <w:t>2-10-98,  2</w:t>
      </w:r>
      <w:r>
        <w:rPr>
          <w:rFonts w:ascii="Times New Roman" w:hAnsi="Times New Roman" w:cs="Times New Roman"/>
          <w:b/>
          <w:sz w:val="28"/>
          <w:szCs w:val="28"/>
        </w:rPr>
        <w:t xml:space="preserve">-14-10 </w:t>
      </w:r>
      <w:r w:rsidRPr="00C112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Филичева</w:t>
      </w:r>
      <w:r w:rsidRPr="00C112B2">
        <w:rPr>
          <w:rFonts w:ascii="Times New Roman" w:hAnsi="Times New Roman" w:cs="Times New Roman"/>
          <w:sz w:val="28"/>
          <w:szCs w:val="28"/>
        </w:rPr>
        <w:t xml:space="preserve"> Гузель Гарифулловна</w:t>
      </w:r>
      <w:r>
        <w:rPr>
          <w:rFonts w:ascii="Times New Roman" w:hAnsi="Times New Roman" w:cs="Times New Roman"/>
          <w:sz w:val="28"/>
          <w:szCs w:val="28"/>
        </w:rPr>
        <w:t>, Григорьева Алия Рустемовна</w:t>
      </w:r>
      <w:r w:rsidRPr="00C112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343" w:rsidRPr="00C112B2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514343" w:rsidRDefault="00514343" w:rsidP="00514343">
      <w:pPr>
        <w:spacing w:after="0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</w:p>
    <w:p w:rsidR="00591A34" w:rsidRPr="00C112B2" w:rsidRDefault="00591A34" w:rsidP="009A002F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91A34" w:rsidRPr="00C112B2" w:rsidSect="004B05A2">
      <w:footerReference w:type="default" r:id="rId10"/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A02" w:rsidRDefault="00365A02" w:rsidP="00742BCC">
      <w:pPr>
        <w:spacing w:after="0" w:line="240" w:lineRule="auto"/>
      </w:pPr>
      <w:r>
        <w:separator/>
      </w:r>
    </w:p>
  </w:endnote>
  <w:endnote w:type="continuationSeparator" w:id="0">
    <w:p w:rsidR="00365A02" w:rsidRDefault="00365A02" w:rsidP="0074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8266"/>
      <w:docPartObj>
        <w:docPartGallery w:val="Page Numbers (Bottom of Page)"/>
        <w:docPartUnique/>
      </w:docPartObj>
    </w:sdtPr>
    <w:sdtEndPr/>
    <w:sdtContent>
      <w:p w:rsidR="0003188E" w:rsidRDefault="0003188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E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188E" w:rsidRDefault="000318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A02" w:rsidRDefault="00365A02" w:rsidP="00742BCC">
      <w:pPr>
        <w:spacing w:after="0" w:line="240" w:lineRule="auto"/>
      </w:pPr>
      <w:r>
        <w:separator/>
      </w:r>
    </w:p>
  </w:footnote>
  <w:footnote w:type="continuationSeparator" w:id="0">
    <w:p w:rsidR="00365A02" w:rsidRDefault="00365A02" w:rsidP="00742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745"/>
    <w:multiLevelType w:val="hybridMultilevel"/>
    <w:tmpl w:val="CDACC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2C48"/>
    <w:multiLevelType w:val="multilevel"/>
    <w:tmpl w:val="0B3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1647E"/>
    <w:multiLevelType w:val="hybridMultilevel"/>
    <w:tmpl w:val="0AEAE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D5939"/>
    <w:multiLevelType w:val="hybridMultilevel"/>
    <w:tmpl w:val="3D684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7558F"/>
    <w:multiLevelType w:val="hybridMultilevel"/>
    <w:tmpl w:val="A2AC1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D45F7"/>
    <w:multiLevelType w:val="hybridMultilevel"/>
    <w:tmpl w:val="9D6A9318"/>
    <w:lvl w:ilvl="0" w:tplc="9E2A492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C7A4811"/>
    <w:multiLevelType w:val="hybridMultilevel"/>
    <w:tmpl w:val="F6BE8F6A"/>
    <w:lvl w:ilvl="0" w:tplc="2F0C342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5420BB"/>
    <w:multiLevelType w:val="hybridMultilevel"/>
    <w:tmpl w:val="25F0CE3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6525F"/>
    <w:multiLevelType w:val="hybridMultilevel"/>
    <w:tmpl w:val="25361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531EA"/>
    <w:multiLevelType w:val="hybridMultilevel"/>
    <w:tmpl w:val="B19E905E"/>
    <w:lvl w:ilvl="0" w:tplc="E26C0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78"/>
    <w:rsid w:val="00014937"/>
    <w:rsid w:val="00014D0B"/>
    <w:rsid w:val="0003188E"/>
    <w:rsid w:val="000566A3"/>
    <w:rsid w:val="00062578"/>
    <w:rsid w:val="000B22C9"/>
    <w:rsid w:val="00187B60"/>
    <w:rsid w:val="001D0BA0"/>
    <w:rsid w:val="001D6157"/>
    <w:rsid w:val="002027C3"/>
    <w:rsid w:val="002303BE"/>
    <w:rsid w:val="002440C1"/>
    <w:rsid w:val="00294A89"/>
    <w:rsid w:val="002D00D9"/>
    <w:rsid w:val="002D3370"/>
    <w:rsid w:val="002E11DF"/>
    <w:rsid w:val="002E2602"/>
    <w:rsid w:val="003246AB"/>
    <w:rsid w:val="0032794D"/>
    <w:rsid w:val="00332D87"/>
    <w:rsid w:val="00346EAA"/>
    <w:rsid w:val="00365A02"/>
    <w:rsid w:val="003661A7"/>
    <w:rsid w:val="00367526"/>
    <w:rsid w:val="0037276E"/>
    <w:rsid w:val="0038405A"/>
    <w:rsid w:val="00386460"/>
    <w:rsid w:val="003C47E5"/>
    <w:rsid w:val="003D2B2B"/>
    <w:rsid w:val="003E082E"/>
    <w:rsid w:val="00416FE2"/>
    <w:rsid w:val="00421591"/>
    <w:rsid w:val="00466E9E"/>
    <w:rsid w:val="00467956"/>
    <w:rsid w:val="00476A2D"/>
    <w:rsid w:val="004839B4"/>
    <w:rsid w:val="00485DE5"/>
    <w:rsid w:val="00494674"/>
    <w:rsid w:val="00497512"/>
    <w:rsid w:val="004A16C8"/>
    <w:rsid w:val="004B05A2"/>
    <w:rsid w:val="004C6B80"/>
    <w:rsid w:val="00514343"/>
    <w:rsid w:val="00545EB9"/>
    <w:rsid w:val="00560D2C"/>
    <w:rsid w:val="00565FA9"/>
    <w:rsid w:val="00574C43"/>
    <w:rsid w:val="00591A34"/>
    <w:rsid w:val="005B2CE5"/>
    <w:rsid w:val="005B45FC"/>
    <w:rsid w:val="005C3115"/>
    <w:rsid w:val="005E64CE"/>
    <w:rsid w:val="005F4D23"/>
    <w:rsid w:val="00603EE2"/>
    <w:rsid w:val="00625BB2"/>
    <w:rsid w:val="00647B50"/>
    <w:rsid w:val="00682178"/>
    <w:rsid w:val="006A1157"/>
    <w:rsid w:val="006A4C6E"/>
    <w:rsid w:val="006A6BA8"/>
    <w:rsid w:val="006C1D82"/>
    <w:rsid w:val="006E2479"/>
    <w:rsid w:val="00700931"/>
    <w:rsid w:val="00723D43"/>
    <w:rsid w:val="007302EB"/>
    <w:rsid w:val="00734B0E"/>
    <w:rsid w:val="00742BCC"/>
    <w:rsid w:val="00751EBD"/>
    <w:rsid w:val="00752CF5"/>
    <w:rsid w:val="0078059A"/>
    <w:rsid w:val="007B36E3"/>
    <w:rsid w:val="008223A7"/>
    <w:rsid w:val="00823673"/>
    <w:rsid w:val="0085589A"/>
    <w:rsid w:val="00887B84"/>
    <w:rsid w:val="008D4555"/>
    <w:rsid w:val="008F1FDC"/>
    <w:rsid w:val="008F6F81"/>
    <w:rsid w:val="009017A5"/>
    <w:rsid w:val="00916F99"/>
    <w:rsid w:val="00934238"/>
    <w:rsid w:val="009956DA"/>
    <w:rsid w:val="00996060"/>
    <w:rsid w:val="009A002F"/>
    <w:rsid w:val="009A6B55"/>
    <w:rsid w:val="009C3D35"/>
    <w:rsid w:val="009E00F4"/>
    <w:rsid w:val="00A20371"/>
    <w:rsid w:val="00A54DC1"/>
    <w:rsid w:val="00A55457"/>
    <w:rsid w:val="00A86BFA"/>
    <w:rsid w:val="00AB710B"/>
    <w:rsid w:val="00AF0210"/>
    <w:rsid w:val="00B031BF"/>
    <w:rsid w:val="00B356B4"/>
    <w:rsid w:val="00B41CAC"/>
    <w:rsid w:val="00BA190B"/>
    <w:rsid w:val="00BC1CC4"/>
    <w:rsid w:val="00BD61E0"/>
    <w:rsid w:val="00BE0FC8"/>
    <w:rsid w:val="00BE23D7"/>
    <w:rsid w:val="00BF3145"/>
    <w:rsid w:val="00C112B2"/>
    <w:rsid w:val="00CA526A"/>
    <w:rsid w:val="00CF440B"/>
    <w:rsid w:val="00D07E9A"/>
    <w:rsid w:val="00D17AF7"/>
    <w:rsid w:val="00D56081"/>
    <w:rsid w:val="00D942E4"/>
    <w:rsid w:val="00DB24CD"/>
    <w:rsid w:val="00DE6BB5"/>
    <w:rsid w:val="00E024D6"/>
    <w:rsid w:val="00E1194C"/>
    <w:rsid w:val="00E25E96"/>
    <w:rsid w:val="00E3234F"/>
    <w:rsid w:val="00E549AA"/>
    <w:rsid w:val="00EA6FB1"/>
    <w:rsid w:val="00EC45C0"/>
    <w:rsid w:val="00EF46BE"/>
    <w:rsid w:val="00F21D85"/>
    <w:rsid w:val="00F368CE"/>
    <w:rsid w:val="00F542C9"/>
    <w:rsid w:val="00F85C93"/>
    <w:rsid w:val="00F911C1"/>
    <w:rsid w:val="00F95054"/>
    <w:rsid w:val="00FD1135"/>
    <w:rsid w:val="00F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32E39-527A-49E6-A282-45966B1B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1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42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2BCC"/>
  </w:style>
  <w:style w:type="paragraph" w:styleId="a6">
    <w:name w:val="footer"/>
    <w:basedOn w:val="a"/>
    <w:link w:val="a7"/>
    <w:uiPriority w:val="99"/>
    <w:unhideWhenUsed/>
    <w:rsid w:val="00742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BCC"/>
  </w:style>
  <w:style w:type="paragraph" w:styleId="a8">
    <w:name w:val="List Paragraph"/>
    <w:basedOn w:val="a"/>
    <w:uiPriority w:val="34"/>
    <w:qFormat/>
    <w:rsid w:val="003661A7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4A16C8"/>
  </w:style>
  <w:style w:type="table" w:customStyle="1" w:styleId="10">
    <w:name w:val="Сетка таблицы1"/>
    <w:basedOn w:val="a1"/>
    <w:next w:val="a3"/>
    <w:rsid w:val="004A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E3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E3234F"/>
    <w:rPr>
      <w:i/>
      <w:iCs/>
    </w:rPr>
  </w:style>
  <w:style w:type="character" w:styleId="ab">
    <w:name w:val="Hyperlink"/>
    <w:basedOn w:val="a0"/>
    <w:uiPriority w:val="99"/>
    <w:unhideWhenUsed/>
    <w:rsid w:val="002027C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3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5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79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413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106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02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d-r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ltury-dom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A6E8-446B-402D-84D2-26BB8BB3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8</cp:revision>
  <cp:lastPrinted>2021-01-15T10:55:00Z</cp:lastPrinted>
  <dcterms:created xsi:type="dcterms:W3CDTF">2020-01-24T12:33:00Z</dcterms:created>
  <dcterms:modified xsi:type="dcterms:W3CDTF">2021-01-15T13:36:00Z</dcterms:modified>
</cp:coreProperties>
</file>