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0A4" w:rsidRDefault="00475AAA">
      <w:r>
        <w:t>2 новость</w:t>
      </w:r>
    </w:p>
    <w:p w:rsidR="00475AAA" w:rsidRDefault="00475AAA" w:rsidP="00475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A47">
        <w:rPr>
          <w:rFonts w:ascii="Times New Roman" w:hAnsi="Times New Roman" w:cs="Times New Roman"/>
          <w:b/>
          <w:sz w:val="28"/>
          <w:szCs w:val="28"/>
        </w:rPr>
        <w:t>29.03.2021</w:t>
      </w:r>
      <w:r w:rsidRPr="004C49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специалистом палаты </w:t>
      </w:r>
      <w:r w:rsidRPr="004C491E">
        <w:rPr>
          <w:rFonts w:ascii="Times New Roman" w:hAnsi="Times New Roman" w:cs="Times New Roman"/>
          <w:sz w:val="28"/>
          <w:szCs w:val="28"/>
        </w:rPr>
        <w:t>имущественных и земельных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организована и проведена процедура выбора земельных участков среди </w:t>
      </w:r>
      <w:r w:rsidRPr="004C491E">
        <w:rPr>
          <w:rFonts w:ascii="Times New Roman" w:hAnsi="Times New Roman" w:cs="Times New Roman"/>
          <w:sz w:val="28"/>
          <w:szCs w:val="28"/>
        </w:rPr>
        <w:t>граждан, имеющих право на бесплатное получение земельных участков в соответствии со статьей 32 Земельного</w:t>
      </w:r>
      <w:r>
        <w:rPr>
          <w:rFonts w:ascii="Times New Roman" w:hAnsi="Times New Roman" w:cs="Times New Roman"/>
          <w:sz w:val="28"/>
          <w:szCs w:val="28"/>
        </w:rPr>
        <w:t xml:space="preserve"> кодекса Республики Татарстан.</w:t>
      </w:r>
    </w:p>
    <w:p w:rsidR="00475AAA" w:rsidRPr="001C1D45" w:rsidRDefault="00475AAA" w:rsidP="00475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Многодетными семьями Верхнего Услона был осуществлён выбор из резерва земельных участков. Следующим их этапом будет оформление земельных участков в долевую собственность.</w:t>
      </w:r>
    </w:p>
    <w:p w:rsidR="00475AAA" w:rsidRDefault="00475AAA" w:rsidP="00475A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5AAA" w:rsidRDefault="00475AAA" w:rsidP="00475A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5AAA" w:rsidRDefault="00475AA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70D299B">
            <wp:extent cx="5937885" cy="3352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5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AA"/>
    <w:rsid w:val="00475AAA"/>
    <w:rsid w:val="00D4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2021-04-08T06:39:00Z</dcterms:created>
  <dcterms:modified xsi:type="dcterms:W3CDTF">2021-04-08T06:41:00Z</dcterms:modified>
</cp:coreProperties>
</file>