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83" w:rsidRDefault="002749C4" w:rsidP="00E54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Россельхознадзор предостере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гает: землевладельцы должны соблюдать земельное законодательство РФ!</w:t>
      </w:r>
    </w:p>
    <w:p w:rsidR="002749C4" w:rsidRDefault="002749C4" w:rsidP="00E54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9C4" w:rsidRDefault="002749C4" w:rsidP="0027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4E">
        <w:rPr>
          <w:rFonts w:ascii="Times New Roman" w:hAnsi="Times New Roman" w:cs="Times New Roman"/>
          <w:sz w:val="28"/>
          <w:szCs w:val="28"/>
        </w:rPr>
        <w:t>Земельное законодательство Российской Федерации основано на принципе</w:t>
      </w:r>
      <w:r w:rsidR="000E5B34">
        <w:rPr>
          <w:rFonts w:ascii="Times New Roman" w:hAnsi="Times New Roman" w:cs="Times New Roman"/>
          <w:sz w:val="28"/>
          <w:szCs w:val="28"/>
        </w:rPr>
        <w:t xml:space="preserve">: «Земля – основа жизни и деятельности человека». </w:t>
      </w:r>
      <w:r w:rsidR="00B40912">
        <w:rPr>
          <w:rFonts w:ascii="Times New Roman" w:hAnsi="Times New Roman" w:cs="Times New Roman"/>
          <w:sz w:val="28"/>
          <w:szCs w:val="28"/>
        </w:rPr>
        <w:t xml:space="preserve">И охраняется законом в качестве важнейшей составной части природы, природном ресурсе, используемом </w:t>
      </w:r>
      <w:r w:rsidR="0060710C">
        <w:rPr>
          <w:rFonts w:ascii="Times New Roman" w:hAnsi="Times New Roman" w:cs="Times New Roman"/>
          <w:sz w:val="28"/>
          <w:szCs w:val="28"/>
        </w:rPr>
        <w:t>в сельскохозяйственном производстве, лесном хозяйстве</w:t>
      </w:r>
      <w:r w:rsidR="00023711">
        <w:rPr>
          <w:rFonts w:ascii="Times New Roman" w:hAnsi="Times New Roman" w:cs="Times New Roman"/>
          <w:sz w:val="28"/>
          <w:szCs w:val="28"/>
        </w:rPr>
        <w:t xml:space="preserve"> и др. Закон ставит приоритет землям сельскохозяйственного назначения, лесного фонда перед землями, предназначенными для иных целей.</w:t>
      </w:r>
    </w:p>
    <w:p w:rsidR="00524E69" w:rsidRPr="00524E69" w:rsidRDefault="00DA4DA8" w:rsidP="0027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В России в настоящее время насчитывается более 80 млн. га неиспользуемых земель</w:t>
      </w:r>
      <w:r w:rsidR="00D966D2">
        <w:rPr>
          <w:rFonts w:ascii="Times New Roman" w:hAnsi="Times New Roman" w:cs="Times New Roman"/>
          <w:sz w:val="28"/>
          <w:szCs w:val="28"/>
        </w:rPr>
        <w:t>. З</w:t>
      </w:r>
      <w:r w:rsidR="00B827E0">
        <w:rPr>
          <w:rFonts w:ascii="Times New Roman" w:hAnsi="Times New Roman" w:cs="Times New Roman"/>
          <w:sz w:val="28"/>
          <w:szCs w:val="28"/>
        </w:rPr>
        <w:t xml:space="preserve">аброшенные, заросшие </w:t>
      </w:r>
      <w:r w:rsidR="00101E76">
        <w:rPr>
          <w:rFonts w:ascii="Times New Roman" w:hAnsi="Times New Roman" w:cs="Times New Roman"/>
          <w:sz w:val="28"/>
          <w:szCs w:val="28"/>
        </w:rPr>
        <w:t>бурьяном и</w:t>
      </w:r>
      <w:r w:rsidR="00E26FA3">
        <w:rPr>
          <w:rFonts w:ascii="Times New Roman" w:hAnsi="Times New Roman" w:cs="Times New Roman"/>
          <w:sz w:val="28"/>
          <w:szCs w:val="28"/>
        </w:rPr>
        <w:t xml:space="preserve"> древесно-кустарниковой </w:t>
      </w:r>
      <w:r w:rsidR="00B827E0">
        <w:rPr>
          <w:rFonts w:ascii="Times New Roman" w:hAnsi="Times New Roman" w:cs="Times New Roman"/>
          <w:sz w:val="28"/>
          <w:szCs w:val="28"/>
        </w:rPr>
        <w:t>растительностью, пашни, сенокосы, пастбища</w:t>
      </w:r>
      <w:r w:rsidR="00D966D2">
        <w:rPr>
          <w:rFonts w:ascii="Times New Roman" w:hAnsi="Times New Roman" w:cs="Times New Roman"/>
          <w:sz w:val="28"/>
          <w:szCs w:val="28"/>
        </w:rPr>
        <w:t>ведут</w:t>
      </w:r>
      <w:r w:rsidR="00101E76">
        <w:rPr>
          <w:rFonts w:ascii="Times New Roman" w:hAnsi="Times New Roman" w:cs="Times New Roman"/>
          <w:sz w:val="28"/>
          <w:szCs w:val="28"/>
        </w:rPr>
        <w:t xml:space="preserve"> к сокращению </w:t>
      </w:r>
      <w:r w:rsidR="00D966D2">
        <w:rPr>
          <w:rFonts w:ascii="Times New Roman" w:hAnsi="Times New Roman" w:cs="Times New Roman"/>
          <w:sz w:val="28"/>
          <w:szCs w:val="28"/>
        </w:rPr>
        <w:t>пригодных для сель</w:t>
      </w:r>
      <w:r w:rsidR="004750B4">
        <w:rPr>
          <w:rFonts w:ascii="Times New Roman" w:hAnsi="Times New Roman" w:cs="Times New Roman"/>
          <w:sz w:val="28"/>
          <w:szCs w:val="28"/>
        </w:rPr>
        <w:t>ско</w:t>
      </w:r>
      <w:r w:rsidR="00D966D2">
        <w:rPr>
          <w:rFonts w:ascii="Times New Roman" w:hAnsi="Times New Roman" w:cs="Times New Roman"/>
          <w:sz w:val="28"/>
          <w:szCs w:val="28"/>
        </w:rPr>
        <w:t>хозяйственной</w:t>
      </w:r>
      <w:r w:rsidR="004750B4">
        <w:rPr>
          <w:rFonts w:ascii="Times New Roman" w:hAnsi="Times New Roman" w:cs="Times New Roman"/>
          <w:sz w:val="28"/>
          <w:szCs w:val="28"/>
        </w:rPr>
        <w:t xml:space="preserve"> </w:t>
      </w:r>
      <w:r w:rsidR="00D966D2" w:rsidRPr="00524E6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01E76" w:rsidRPr="00524E69">
        <w:rPr>
          <w:rFonts w:ascii="Times New Roman" w:hAnsi="Times New Roman" w:cs="Times New Roman"/>
          <w:sz w:val="28"/>
          <w:szCs w:val="28"/>
        </w:rPr>
        <w:t>площадей, соответственно, уменьшению производства сельскохозяйственной продукции</w:t>
      </w:r>
      <w:r w:rsidR="001B6ABE" w:rsidRPr="00524E69">
        <w:rPr>
          <w:rFonts w:ascii="Times New Roman" w:hAnsi="Times New Roman" w:cs="Times New Roman"/>
          <w:sz w:val="28"/>
          <w:szCs w:val="28"/>
        </w:rPr>
        <w:t xml:space="preserve">; деградации почвы (снижение плодородия земель). </w:t>
      </w:r>
      <w:r w:rsidR="00D966D2" w:rsidRPr="00524E69">
        <w:rPr>
          <w:rFonts w:ascii="Times New Roman" w:hAnsi="Times New Roman" w:cs="Times New Roman"/>
          <w:sz w:val="28"/>
          <w:szCs w:val="28"/>
        </w:rPr>
        <w:t xml:space="preserve">Ввести в </w:t>
      </w:r>
      <w:proofErr w:type="spellStart"/>
      <w:r w:rsidR="00D966D2" w:rsidRPr="00524E69">
        <w:rPr>
          <w:rFonts w:ascii="Times New Roman" w:hAnsi="Times New Roman" w:cs="Times New Roman"/>
          <w:sz w:val="28"/>
          <w:szCs w:val="28"/>
        </w:rPr>
        <w:t>сельхозоборот</w:t>
      </w:r>
      <w:proofErr w:type="spellEnd"/>
      <w:r w:rsidR="00D966D2" w:rsidRPr="00524E69">
        <w:rPr>
          <w:rFonts w:ascii="Times New Roman" w:hAnsi="Times New Roman" w:cs="Times New Roman"/>
          <w:sz w:val="28"/>
          <w:szCs w:val="28"/>
        </w:rPr>
        <w:t xml:space="preserve"> земельные участки, находящиеся в заброшенном виде более 5 лет, трудоемкое дело. </w:t>
      </w:r>
      <w:r w:rsidR="001B6ABE" w:rsidRPr="00524E6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6ABE" w:rsidRPr="0052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заброшенных сухостойных землях возникают неконтролируемые пожары, перерастающие в масштабные стихийные бедствия, лесные пожары и др. </w:t>
      </w:r>
      <w:r w:rsidR="0021327F" w:rsidRPr="00524E69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причин такого положения является то, что данные земли находятся в частной собственности.</w:t>
      </w:r>
    </w:p>
    <w:p w:rsidR="00B92CCF" w:rsidRDefault="00E26FA3" w:rsidP="0027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E69">
        <w:rPr>
          <w:rFonts w:ascii="Times New Roman" w:hAnsi="Times New Roman" w:cs="Times New Roman"/>
          <w:sz w:val="28"/>
          <w:szCs w:val="28"/>
        </w:rPr>
        <w:tab/>
      </w:r>
      <w:r w:rsidR="00B92CCF" w:rsidRPr="00524E69">
        <w:rPr>
          <w:rFonts w:ascii="Times New Roman" w:hAnsi="Times New Roman" w:cs="Times New Roman"/>
          <w:sz w:val="28"/>
          <w:szCs w:val="28"/>
        </w:rPr>
        <w:t>Особое внимание хочется уделить землям, находящимся</w:t>
      </w:r>
      <w:r w:rsidR="00B92CCF">
        <w:rPr>
          <w:rFonts w:ascii="Times New Roman" w:hAnsi="Times New Roman" w:cs="Times New Roman"/>
          <w:sz w:val="28"/>
          <w:szCs w:val="28"/>
        </w:rPr>
        <w:t xml:space="preserve"> в гражданской собственности, в том числе </w:t>
      </w:r>
      <w:r w:rsidR="009C1B52">
        <w:rPr>
          <w:rFonts w:ascii="Times New Roman" w:hAnsi="Times New Roman" w:cs="Times New Roman"/>
          <w:sz w:val="28"/>
          <w:szCs w:val="28"/>
        </w:rPr>
        <w:t xml:space="preserve">в общем праве владения </w:t>
      </w:r>
      <w:r w:rsidR="00B92CCF">
        <w:rPr>
          <w:rFonts w:ascii="Times New Roman" w:hAnsi="Times New Roman" w:cs="Times New Roman"/>
          <w:sz w:val="28"/>
          <w:szCs w:val="28"/>
        </w:rPr>
        <w:t>(паевые земли)</w:t>
      </w:r>
      <w:r w:rsidR="001269A2">
        <w:rPr>
          <w:rFonts w:ascii="Times New Roman" w:hAnsi="Times New Roman" w:cs="Times New Roman"/>
          <w:sz w:val="28"/>
          <w:szCs w:val="28"/>
        </w:rPr>
        <w:t>, так как немалая часть заброшенных земель приходится именно на эти земли.</w:t>
      </w:r>
    </w:p>
    <w:p w:rsidR="003D0E53" w:rsidRDefault="001269A2" w:rsidP="0027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1BD1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DF1D68">
        <w:rPr>
          <w:rFonts w:ascii="Times New Roman" w:hAnsi="Times New Roman" w:cs="Times New Roman"/>
          <w:sz w:val="28"/>
          <w:szCs w:val="28"/>
        </w:rPr>
        <w:t xml:space="preserve">83 % </w:t>
      </w:r>
      <w:r w:rsidR="00B61BD1">
        <w:rPr>
          <w:rFonts w:ascii="Times New Roman" w:hAnsi="Times New Roman" w:cs="Times New Roman"/>
          <w:sz w:val="28"/>
          <w:szCs w:val="28"/>
        </w:rPr>
        <w:t>неиспользуемых земель сельхоз</w:t>
      </w:r>
      <w:r w:rsidR="004750B4">
        <w:rPr>
          <w:rFonts w:ascii="Times New Roman" w:hAnsi="Times New Roman" w:cs="Times New Roman"/>
          <w:sz w:val="28"/>
          <w:szCs w:val="28"/>
        </w:rPr>
        <w:t xml:space="preserve"> </w:t>
      </w:r>
      <w:r w:rsidR="00B61BD1">
        <w:rPr>
          <w:rFonts w:ascii="Times New Roman" w:hAnsi="Times New Roman" w:cs="Times New Roman"/>
          <w:sz w:val="28"/>
          <w:szCs w:val="28"/>
        </w:rPr>
        <w:t>назначения</w:t>
      </w:r>
      <w:r w:rsidR="00DF1D68">
        <w:rPr>
          <w:rFonts w:ascii="Times New Roman" w:hAnsi="Times New Roman" w:cs="Times New Roman"/>
          <w:sz w:val="28"/>
          <w:szCs w:val="28"/>
        </w:rPr>
        <w:t xml:space="preserve"> – это частная собственность, из них 30 % </w:t>
      </w:r>
      <w:r w:rsidR="003D0E53">
        <w:rPr>
          <w:rFonts w:ascii="Times New Roman" w:hAnsi="Times New Roman" w:cs="Times New Roman"/>
          <w:sz w:val="28"/>
          <w:szCs w:val="28"/>
        </w:rPr>
        <w:t>– земли в гражданской собственности</w:t>
      </w:r>
      <w:r w:rsidR="00DF1D68">
        <w:rPr>
          <w:rFonts w:ascii="Times New Roman" w:hAnsi="Times New Roman" w:cs="Times New Roman"/>
          <w:sz w:val="28"/>
          <w:szCs w:val="28"/>
        </w:rPr>
        <w:t>.</w:t>
      </w:r>
    </w:p>
    <w:p w:rsidR="00D2661E" w:rsidRDefault="00E22CCE" w:rsidP="00F7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661E">
        <w:rPr>
          <w:rFonts w:ascii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2661E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принят ряд мер по выявлению неиспользуемых земель сельхоз</w:t>
      </w:r>
      <w:r w:rsidR="00475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назначения и их вовлечению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сельхозоборот</w:t>
      </w:r>
      <w:proofErr w:type="spellEnd"/>
      <w:r>
        <w:rPr>
          <w:rFonts w:ascii="Times New Roman" w:hAnsi="Times New Roman" w:cs="Times New Roman"/>
          <w:sz w:val="28"/>
          <w:szCs w:val="28"/>
        </w:rPr>
        <w:t>. В частности, ежегодно с мая по июнь инспекторами отдела земельного надзора Управления Россельхознадзора по РТ совместно со специалистами районных Управлений сельского хозяйства и продовольствия РТ проводятся мероприятия по обследованию сельхозземель</w:t>
      </w:r>
      <w:r w:rsidR="00B82715">
        <w:rPr>
          <w:rFonts w:ascii="Times New Roman" w:hAnsi="Times New Roman" w:cs="Times New Roman"/>
          <w:sz w:val="28"/>
          <w:szCs w:val="28"/>
        </w:rPr>
        <w:t xml:space="preserve"> на предмет их использования для сельхозпроизводства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DD4" w:rsidRDefault="00D47243" w:rsidP="00840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E22CCE" w:rsidRPr="002F2EFA">
        <w:rPr>
          <w:sz w:val="28"/>
          <w:szCs w:val="28"/>
        </w:rPr>
        <w:t xml:space="preserve">При </w:t>
      </w:r>
      <w:r w:rsidR="00D2661E" w:rsidRPr="002F2EFA">
        <w:rPr>
          <w:sz w:val="28"/>
          <w:szCs w:val="28"/>
        </w:rPr>
        <w:t>выявлении неиспользуемых земель</w:t>
      </w:r>
      <w:r w:rsidR="00E22CCE" w:rsidRPr="002F2EFA">
        <w:rPr>
          <w:sz w:val="28"/>
          <w:szCs w:val="28"/>
        </w:rPr>
        <w:t xml:space="preserve"> Управлением Россельхознадзора по РТ принимаются меры административного воздействия в рамках своих полномочий. </w:t>
      </w:r>
      <w:proofErr w:type="gramStart"/>
      <w:r w:rsidR="00F76469" w:rsidRPr="002F2EFA">
        <w:rPr>
          <w:sz w:val="28"/>
          <w:szCs w:val="28"/>
        </w:rPr>
        <w:t xml:space="preserve">В таких случаях правообладатель может быть привлечен к административной ответственности по ч.2 ст.8.7 КоАП РФ, согласно которой при невыполнении </w:t>
      </w:r>
      <w:r w:rsidR="00F76469" w:rsidRPr="002F2EFA">
        <w:rPr>
          <w:color w:val="000000"/>
          <w:sz w:val="28"/>
          <w:szCs w:val="28"/>
          <w:shd w:val="clear" w:color="auto" w:fill="FFFFFF"/>
        </w:rPr>
        <w:t xml:space="preserve">установленных требований и обязательных мероприятий по улучшению, защите земель и охране почв от ветровой, водной эрозии и предотвращению других </w:t>
      </w:r>
      <w:r w:rsidR="00F76469" w:rsidRPr="002F2EFA">
        <w:rPr>
          <w:sz w:val="28"/>
          <w:szCs w:val="28"/>
          <w:shd w:val="clear" w:color="auto" w:fill="FFFFFF"/>
        </w:rPr>
        <w:t>процессов и иного негативного воздействия на окружающую среду, ухудшающих качественное состояние земель (в данном случае невыполнение мероприятий по защите земель</w:t>
      </w:r>
      <w:proofErr w:type="gramEnd"/>
      <w:r w:rsidR="00F76469" w:rsidRPr="002F2EFA">
        <w:rPr>
          <w:sz w:val="28"/>
          <w:szCs w:val="28"/>
          <w:shd w:val="clear" w:color="auto" w:fill="FFFFFF"/>
        </w:rPr>
        <w:t xml:space="preserve"> от зарастания сорной растительностью) влечет  наложение административного штрафа на граждан в размере от 20 000 до 50 000 рублей; на должностных лиц - от 50 000 до 100 000 рублей; на юридических лиц - от 400 000 до 700 000 рублей</w:t>
      </w:r>
      <w:proofErr w:type="gramStart"/>
      <w:r w:rsidR="00F76469" w:rsidRPr="002F2EFA">
        <w:rPr>
          <w:sz w:val="28"/>
          <w:szCs w:val="28"/>
          <w:shd w:val="clear" w:color="auto" w:fill="FFFFFF"/>
        </w:rPr>
        <w:t>.</w:t>
      </w:r>
      <w:r w:rsidR="004761AD">
        <w:rPr>
          <w:sz w:val="28"/>
          <w:szCs w:val="28"/>
          <w:shd w:val="clear" w:color="auto" w:fill="FFFFFF"/>
        </w:rPr>
        <w:t>Т</w:t>
      </w:r>
      <w:proofErr w:type="gramEnd"/>
      <w:r w:rsidR="004761AD">
        <w:rPr>
          <w:sz w:val="28"/>
          <w:szCs w:val="28"/>
          <w:shd w:val="clear" w:color="auto" w:fill="FFFFFF"/>
        </w:rPr>
        <w:t xml:space="preserve">акже землевладельцу выдается предписание об устранении </w:t>
      </w:r>
      <w:r w:rsidR="00E636D4">
        <w:rPr>
          <w:sz w:val="28"/>
          <w:szCs w:val="28"/>
          <w:shd w:val="clear" w:color="auto" w:fill="FFFFFF"/>
        </w:rPr>
        <w:t xml:space="preserve">выявленного </w:t>
      </w:r>
      <w:r w:rsidR="004761AD">
        <w:rPr>
          <w:sz w:val="28"/>
          <w:szCs w:val="28"/>
          <w:shd w:val="clear" w:color="auto" w:fill="FFFFFF"/>
        </w:rPr>
        <w:t>нарушения и устанавливает</w:t>
      </w:r>
      <w:r w:rsidR="00E636D4">
        <w:rPr>
          <w:sz w:val="28"/>
          <w:szCs w:val="28"/>
          <w:shd w:val="clear" w:color="auto" w:fill="FFFFFF"/>
        </w:rPr>
        <w:t>ся срок для его устранения</w:t>
      </w:r>
      <w:r w:rsidR="004761AD">
        <w:rPr>
          <w:sz w:val="28"/>
          <w:szCs w:val="28"/>
          <w:shd w:val="clear" w:color="auto" w:fill="FFFFFF"/>
        </w:rPr>
        <w:t xml:space="preserve">. Выполнение предписания находится на контроле </w:t>
      </w:r>
      <w:r w:rsidR="00E636D4">
        <w:rPr>
          <w:sz w:val="28"/>
          <w:szCs w:val="28"/>
          <w:shd w:val="clear" w:color="auto" w:fill="FFFFFF"/>
        </w:rPr>
        <w:t xml:space="preserve">у </w:t>
      </w:r>
      <w:r w:rsidR="004761AD">
        <w:rPr>
          <w:sz w:val="28"/>
          <w:szCs w:val="28"/>
          <w:shd w:val="clear" w:color="auto" w:fill="FFFFFF"/>
        </w:rPr>
        <w:t>инспектора Управления Россельхознадзора по РТ и по завершению срока будет проверено путем выезда на участок.</w:t>
      </w:r>
    </w:p>
    <w:p w:rsidR="00840DD4" w:rsidRPr="002524B8" w:rsidRDefault="00840DD4" w:rsidP="00840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При нарушении требований земельного законодательства РФ на земельном участке </w:t>
      </w:r>
      <w:proofErr w:type="spellStart"/>
      <w:r>
        <w:rPr>
          <w:sz w:val="28"/>
          <w:szCs w:val="28"/>
        </w:rPr>
        <w:t>сельхозназначения</w:t>
      </w:r>
      <w:proofErr w:type="spellEnd"/>
      <w:r>
        <w:rPr>
          <w:sz w:val="28"/>
          <w:szCs w:val="28"/>
        </w:rPr>
        <w:t xml:space="preserve">, находящемся в общей долевой собственности, </w:t>
      </w:r>
      <w:r>
        <w:rPr>
          <w:sz w:val="28"/>
          <w:szCs w:val="28"/>
        </w:rPr>
        <w:lastRenderedPageBreak/>
        <w:t>административную ответственность несут все пайщики в равной степени. Если собственник вышел из долевой собственности и оформил выделенную долю, то отвечать будет только за свои действия на своей доле земельного участка.</w:t>
      </w:r>
    </w:p>
    <w:p w:rsidR="002F2EFA" w:rsidRDefault="00D2661E" w:rsidP="002F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EFA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земельный участок может быть изъят у владельца в случае неиспользования его в течение 3-</w:t>
      </w:r>
      <w:r w:rsidR="002F2EFA">
        <w:rPr>
          <w:rFonts w:ascii="Times New Roman" w:hAnsi="Times New Roman" w:cs="Times New Roman"/>
          <w:sz w:val="28"/>
          <w:szCs w:val="28"/>
          <w:shd w:val="clear" w:color="auto" w:fill="FFFFFF"/>
        </w:rPr>
        <w:t>х лет подряд, либо использования</w:t>
      </w:r>
      <w:r w:rsidRPr="002F2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грубыми нарушениями. Признаки, которые указывают на ненадлежащее использование земельного участка</w:t>
      </w:r>
      <w:r w:rsidR="002F2E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F2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определены постановлением Правительства РФ от 18.09.2020 № 1482.</w:t>
      </w:r>
      <w:r w:rsidR="002F2EFA" w:rsidRPr="002F2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их число входят: </w:t>
      </w:r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содержание сорных трав (более 50% от площади участка);</w:t>
      </w:r>
      <w:r w:rsidR="0047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работ по возделыванию пашен, уходу и уборке урожая;</w:t>
      </w:r>
      <w:r w:rsidR="0047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сильная </w:t>
      </w:r>
      <w:proofErr w:type="spellStart"/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закустаренность</w:t>
      </w:r>
      <w:proofErr w:type="spellEnd"/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залесе</w:t>
      </w:r>
      <w:r w:rsid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</w:t>
      </w:r>
      <w:proofErr w:type="spellEnd"/>
      <w:r w:rsid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заболоченность земли</w:t>
      </w:r>
      <w:r w:rsidR="002F2EFA" w:rsidRPr="002F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</w:p>
    <w:p w:rsidR="003E17DF" w:rsidRDefault="003E17DF" w:rsidP="002F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несколько лет органы местного самоуправления (Исполком, Палата имущественных и земельных отношений) активно проводят проверки в отношении граждан, имеющих в собственности земельные участки сельскохозяйственного назначения, в соответствии с постановлением Правительства РФ от 26.12.2014 № 1515</w:t>
      </w:r>
      <w:r w:rsidR="00C60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примеру, в 2020 году Управлением Россельхознадзора по РТ было рассмотрено около 200 материалов муниципального земельного контроля по факту выявления заброшенных земельных участков.</w:t>
      </w:r>
    </w:p>
    <w:p w:rsidR="00C3651D" w:rsidRDefault="00C3651D" w:rsidP="002F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практика, сложившаяся к текущему году подтверждает необходимость собственников земель сельскохозяйственного назначения более ответственно отнестись к своим обязанностям по содержанию и освоение земли и не допускать появления признаков неиспользования земельного участка, чтобы избежать наложения штрафных санкций и ситуации по принудительному изъятию земли.</w:t>
      </w:r>
    </w:p>
    <w:p w:rsidR="00C3651D" w:rsidRPr="0047171C" w:rsidRDefault="00C3651D" w:rsidP="002F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интересующих вопросов, а также при наличии фактов нарушения земельного законодательства РФ, выразившихся в зарастании земель сельхоз</w:t>
      </w:r>
      <w:r w:rsidR="00DE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сорной растительностью, можно обратиться в отдел земельного надзора Управления Россельхознадзора по РТ по адресу: г.Казань, ул.Оренбургский тракт, 20а (тел.: 8 (843) 570-27-65,</w:t>
      </w:r>
      <w:r w:rsidR="00DE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kazan</w:t>
      </w:r>
      <w:proofErr w:type="spellEnd"/>
      <w:r w:rsidRPr="00C36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zemkontrol</w:t>
      </w:r>
      <w:proofErr w:type="spellEnd"/>
      <w:r w:rsidR="0047171C" w:rsidRPr="0047171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4717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7171C" w:rsidRPr="00471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717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7171C" w:rsidRPr="004717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1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838" w:rsidRDefault="006B1838" w:rsidP="002F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51D" w:rsidRPr="004002DD" w:rsidRDefault="004002DD" w:rsidP="002F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0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начальника отдела земельного надзора Управления Россельхознадзора по РТ Халилов Ильдар </w:t>
      </w:r>
      <w:proofErr w:type="spellStart"/>
      <w:r w:rsidRPr="00400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Ильсурович</w:t>
      </w:r>
      <w:proofErr w:type="spellEnd"/>
    </w:p>
    <w:p w:rsidR="002167CB" w:rsidRPr="002749C4" w:rsidRDefault="00AC0346" w:rsidP="0027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293144"/>
            <wp:effectExtent l="19050" t="0" r="9525" b="0"/>
            <wp:docPr id="2" name="Рисунок 1" descr="C:\Users\Халилов Ильдар\Downloads\WhatsApp Image 2021-04-17 at 09.5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лилов Ильдар\Downloads\WhatsApp Image 2021-04-17 at 09.59.0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7CB" w:rsidRPr="002749C4" w:rsidSect="00DE1EF4">
      <w:headerReference w:type="default" r:id="rId9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F2" w:rsidRDefault="00612BF2" w:rsidP="00D47243">
      <w:pPr>
        <w:spacing w:after="0" w:line="240" w:lineRule="auto"/>
      </w:pPr>
      <w:r>
        <w:separator/>
      </w:r>
    </w:p>
  </w:endnote>
  <w:endnote w:type="continuationSeparator" w:id="0">
    <w:p w:rsidR="00612BF2" w:rsidRDefault="00612BF2" w:rsidP="00D4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F2" w:rsidRDefault="00612BF2" w:rsidP="00D47243">
      <w:pPr>
        <w:spacing w:after="0" w:line="240" w:lineRule="auto"/>
      </w:pPr>
      <w:r>
        <w:separator/>
      </w:r>
    </w:p>
  </w:footnote>
  <w:footnote w:type="continuationSeparator" w:id="0">
    <w:p w:rsidR="00612BF2" w:rsidRDefault="00612BF2" w:rsidP="00D4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0219"/>
      <w:docPartObj>
        <w:docPartGallery w:val="Page Numbers (Top of Page)"/>
        <w:docPartUnique/>
      </w:docPartObj>
    </w:sdtPr>
    <w:sdtEndPr/>
    <w:sdtContent>
      <w:p w:rsidR="00C3651D" w:rsidRDefault="00C3651D">
        <w:pPr>
          <w:pStyle w:val="a5"/>
          <w:jc w:val="center"/>
        </w:pPr>
        <w:r>
          <w:t>-</w:t>
        </w:r>
        <w:r w:rsidR="004E0B74">
          <w:fldChar w:fldCharType="begin"/>
        </w:r>
        <w:r w:rsidR="00680594">
          <w:instrText xml:space="preserve"> PAGE   \* MERGEFORMAT </w:instrText>
        </w:r>
        <w:r w:rsidR="004E0B74">
          <w:fldChar w:fldCharType="separate"/>
        </w:r>
        <w:r w:rsidR="00DE1EF4">
          <w:rPr>
            <w:noProof/>
          </w:rPr>
          <w:t>2</w:t>
        </w:r>
        <w:r w:rsidR="004E0B74">
          <w:rPr>
            <w:noProof/>
          </w:rPr>
          <w:fldChar w:fldCharType="end"/>
        </w:r>
        <w:r>
          <w:t>-</w:t>
        </w:r>
      </w:p>
    </w:sdtContent>
  </w:sdt>
  <w:p w:rsidR="00C3651D" w:rsidRDefault="00C365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610C"/>
    <w:multiLevelType w:val="multilevel"/>
    <w:tmpl w:val="AA9A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E7C50"/>
    <w:multiLevelType w:val="hybridMultilevel"/>
    <w:tmpl w:val="DF04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252"/>
    <w:rsid w:val="00023711"/>
    <w:rsid w:val="000E5B34"/>
    <w:rsid w:val="00101E76"/>
    <w:rsid w:val="001269A2"/>
    <w:rsid w:val="001B6ABE"/>
    <w:rsid w:val="0021327F"/>
    <w:rsid w:val="002167CB"/>
    <w:rsid w:val="002749C4"/>
    <w:rsid w:val="002F2EFA"/>
    <w:rsid w:val="003D0E53"/>
    <w:rsid w:val="003E17DF"/>
    <w:rsid w:val="003E2A58"/>
    <w:rsid w:val="004002DD"/>
    <w:rsid w:val="0047171C"/>
    <w:rsid w:val="004750B4"/>
    <w:rsid w:val="004761AD"/>
    <w:rsid w:val="004D31F0"/>
    <w:rsid w:val="004E0B74"/>
    <w:rsid w:val="00524E69"/>
    <w:rsid w:val="00544F63"/>
    <w:rsid w:val="00573583"/>
    <w:rsid w:val="005816E2"/>
    <w:rsid w:val="005A71ED"/>
    <w:rsid w:val="005B5FCE"/>
    <w:rsid w:val="005D4C16"/>
    <w:rsid w:val="0060710C"/>
    <w:rsid w:val="00612BF2"/>
    <w:rsid w:val="00680594"/>
    <w:rsid w:val="006B1838"/>
    <w:rsid w:val="007F02BB"/>
    <w:rsid w:val="00813B59"/>
    <w:rsid w:val="00821DA8"/>
    <w:rsid w:val="00840DD4"/>
    <w:rsid w:val="008433CC"/>
    <w:rsid w:val="009C1B52"/>
    <w:rsid w:val="009D2BE3"/>
    <w:rsid w:val="00A83EA2"/>
    <w:rsid w:val="00A94117"/>
    <w:rsid w:val="00AA0D2D"/>
    <w:rsid w:val="00AC0346"/>
    <w:rsid w:val="00B305D1"/>
    <w:rsid w:val="00B40912"/>
    <w:rsid w:val="00B4094F"/>
    <w:rsid w:val="00B61BD1"/>
    <w:rsid w:val="00B82715"/>
    <w:rsid w:val="00B827E0"/>
    <w:rsid w:val="00B92CCF"/>
    <w:rsid w:val="00BA62FB"/>
    <w:rsid w:val="00BE439F"/>
    <w:rsid w:val="00C0776D"/>
    <w:rsid w:val="00C10BB1"/>
    <w:rsid w:val="00C3651D"/>
    <w:rsid w:val="00C604B5"/>
    <w:rsid w:val="00C94E01"/>
    <w:rsid w:val="00D2661E"/>
    <w:rsid w:val="00D447B3"/>
    <w:rsid w:val="00D47243"/>
    <w:rsid w:val="00D90DFB"/>
    <w:rsid w:val="00D966D2"/>
    <w:rsid w:val="00DA4DA8"/>
    <w:rsid w:val="00DE1EF4"/>
    <w:rsid w:val="00DF1D68"/>
    <w:rsid w:val="00E15A61"/>
    <w:rsid w:val="00E15C67"/>
    <w:rsid w:val="00E22CCE"/>
    <w:rsid w:val="00E26FA3"/>
    <w:rsid w:val="00E54252"/>
    <w:rsid w:val="00E636D4"/>
    <w:rsid w:val="00EA364E"/>
    <w:rsid w:val="00F7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83"/>
  </w:style>
  <w:style w:type="paragraph" w:styleId="2">
    <w:name w:val="heading 2"/>
    <w:basedOn w:val="a"/>
    <w:link w:val="20"/>
    <w:uiPriority w:val="9"/>
    <w:qFormat/>
    <w:rsid w:val="00D26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2F2E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243"/>
  </w:style>
  <w:style w:type="paragraph" w:styleId="a7">
    <w:name w:val="footer"/>
    <w:basedOn w:val="a"/>
    <w:link w:val="a8"/>
    <w:uiPriority w:val="99"/>
    <w:semiHidden/>
    <w:unhideWhenUsed/>
    <w:rsid w:val="00D4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7243"/>
  </w:style>
  <w:style w:type="paragraph" w:styleId="a9">
    <w:name w:val="Balloon Text"/>
    <w:basedOn w:val="a"/>
    <w:link w:val="aa"/>
    <w:uiPriority w:val="99"/>
    <w:semiHidden/>
    <w:unhideWhenUsed/>
    <w:rsid w:val="0068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GShafigullina</dc:creator>
  <cp:keywords/>
  <dc:description/>
  <cp:lastModifiedBy>ПИЗО</cp:lastModifiedBy>
  <cp:revision>56</cp:revision>
  <cp:lastPrinted>2021-04-19T06:20:00Z</cp:lastPrinted>
  <dcterms:created xsi:type="dcterms:W3CDTF">2021-04-09T06:15:00Z</dcterms:created>
  <dcterms:modified xsi:type="dcterms:W3CDTF">2021-04-19T06:21:00Z</dcterms:modified>
</cp:coreProperties>
</file>