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F8" w:rsidRDefault="00274D34" w:rsidP="006772F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1551305</wp:posOffset>
                </wp:positionV>
                <wp:extent cx="1104900" cy="42418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4F9" w:rsidRPr="00733ED4" w:rsidRDefault="00F934F9" w:rsidP="006772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2.2pt;margin-top:122.15pt;width:87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sgwg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" filled="f" stroked="f">
                <v:textbox>
                  <w:txbxContent>
                    <w:p w:rsidR="00F934F9" w:rsidRPr="00733ED4" w:rsidRDefault="00F934F9" w:rsidP="006772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1551305</wp:posOffset>
                </wp:positionV>
                <wp:extent cx="1171575" cy="29083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4F9" w:rsidRPr="005D6C92" w:rsidRDefault="00F934F9" w:rsidP="006772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8.95pt;margin-top:122.15pt;width:92.2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1OpxgIAAMA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" filled="f" stroked="f">
                <v:textbox>
                  <w:txbxContent>
                    <w:p w:rsidR="00F934F9" w:rsidRPr="005D6C92" w:rsidRDefault="00F934F9" w:rsidP="006772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2F8">
        <w:rPr>
          <w:noProof/>
          <w:lang w:eastAsia="ru-RU"/>
        </w:rPr>
        <w:drawing>
          <wp:inline distT="0" distB="0" distL="0" distR="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2F8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2F8" w:rsidRPr="0012357F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Верхнеуслонского муниципального района</w:t>
      </w:r>
    </w:p>
    <w:p w:rsidR="006772F8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полугодие </w:t>
      </w: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9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C1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2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772F8" w:rsidRPr="0012357F" w:rsidRDefault="006772F8" w:rsidP="00677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Заслушав и обсудив информацию  </w:t>
      </w:r>
      <w:r w:rsidR="00666E9B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редседателя Финансово-бюджетной Палаты Верхнеусло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нского муниципального района Колесовой Е.Е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об исполнении  бюджета Верхнеуслонского муниципального района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первое полугодие 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9791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C113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Совет </w:t>
      </w:r>
    </w:p>
    <w:p w:rsidR="006772F8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Верхнеуслонского муниципального района</w:t>
      </w:r>
    </w:p>
    <w:p w:rsidR="006772F8" w:rsidRDefault="00A1625C" w:rsidP="006772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</w:t>
      </w:r>
      <w:r w:rsidR="006772F8" w:rsidRPr="001235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ешил:</w:t>
      </w: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Информацию 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исполнении  бюджета Верхнеуслонского муниципального района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первое полугодие 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9791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C113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да принять к сведению (Приложение № 1)</w:t>
      </w:r>
    </w:p>
    <w:p w:rsidR="006772F8" w:rsidRPr="0012357F" w:rsidRDefault="006772F8" w:rsidP="006772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сайте Верхнеуслонского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на официальном портале правовой информации Республики Татарстан</w:t>
      </w:r>
      <w:r w:rsidRPr="0012357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2570CB" w:rsidRDefault="002570CB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2570CB" w:rsidRDefault="002570CB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Pr="0012357F" w:rsidRDefault="006772F8" w:rsidP="006772F8">
      <w:pPr>
        <w:spacing w:after="0" w:line="240" w:lineRule="auto"/>
        <w:ind w:firstLine="567"/>
        <w:rPr>
          <w:rFonts w:ascii="Calibri" w:eastAsia="Calibri" w:hAnsi="Calibri" w:cs="Times New Roman"/>
          <w:lang w:eastAsia="ru-RU"/>
        </w:rPr>
      </w:pPr>
    </w:p>
    <w:p w:rsidR="006772F8" w:rsidRPr="0012357F" w:rsidRDefault="006772F8" w:rsidP="00A162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6772F8" w:rsidRPr="0012357F" w:rsidRDefault="006772F8" w:rsidP="00A162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6772F8" w:rsidRPr="0012357F" w:rsidRDefault="006772F8" w:rsidP="00A162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М.Г. </w:t>
      </w:r>
      <w:proofErr w:type="spellStart"/>
      <w:r w:rsidRPr="001235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6772F8" w:rsidRPr="0012357F" w:rsidRDefault="006772F8" w:rsidP="00A1625C">
      <w:pPr>
        <w:spacing w:after="0" w:line="240" w:lineRule="auto"/>
        <w:ind w:left="284"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72F8" w:rsidRDefault="006772F8" w:rsidP="00A1625C">
      <w:pPr>
        <w:ind w:firstLine="567"/>
        <w:jc w:val="center"/>
      </w:pPr>
    </w:p>
    <w:p w:rsidR="006772F8" w:rsidRDefault="006772F8" w:rsidP="00A1625C">
      <w:pPr>
        <w:ind w:firstLine="567"/>
      </w:pPr>
    </w:p>
    <w:p w:rsidR="00A1625C" w:rsidRDefault="00A1625C" w:rsidP="00A1625C">
      <w:pPr>
        <w:ind w:firstLine="567"/>
      </w:pPr>
    </w:p>
    <w:p w:rsidR="00A1625C" w:rsidRDefault="00A1625C" w:rsidP="00A1625C">
      <w:pPr>
        <w:ind w:firstLine="567"/>
      </w:pPr>
    </w:p>
    <w:p w:rsidR="006772F8" w:rsidRPr="00862889" w:rsidRDefault="00A1625C" w:rsidP="00A1625C">
      <w:pPr>
        <w:tabs>
          <w:tab w:val="left" w:pos="796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bookmarkStart w:id="0" w:name="_GoBack"/>
      <w:bookmarkEnd w:id="0"/>
      <w:r w:rsidR="006772F8" w:rsidRPr="00862889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772F8" w:rsidRPr="00862889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862889">
        <w:rPr>
          <w:rFonts w:ascii="Times New Roman" w:hAnsi="Times New Roman" w:cs="Times New Roman"/>
          <w:sz w:val="24"/>
          <w:szCs w:val="24"/>
        </w:rPr>
        <w:t xml:space="preserve">к решению Совета Верхнеуслонского муниципального района  </w:t>
      </w:r>
    </w:p>
    <w:p w:rsidR="006772F8" w:rsidRPr="00862889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862889">
        <w:rPr>
          <w:rFonts w:ascii="Times New Roman" w:hAnsi="Times New Roman" w:cs="Times New Roman"/>
          <w:sz w:val="24"/>
          <w:szCs w:val="24"/>
        </w:rPr>
        <w:t>от «</w:t>
      </w:r>
      <w:r w:rsidR="00A1625C">
        <w:rPr>
          <w:rFonts w:ascii="Times New Roman" w:hAnsi="Times New Roman" w:cs="Times New Roman"/>
          <w:sz w:val="24"/>
          <w:szCs w:val="24"/>
        </w:rPr>
        <w:t>26</w:t>
      </w:r>
      <w:r w:rsidR="002570CB">
        <w:rPr>
          <w:rFonts w:ascii="Times New Roman" w:hAnsi="Times New Roman" w:cs="Times New Roman"/>
          <w:sz w:val="24"/>
          <w:szCs w:val="24"/>
        </w:rPr>
        <w:t xml:space="preserve"> »   </w:t>
      </w:r>
      <w:r w:rsidR="00A1625C">
        <w:rPr>
          <w:rFonts w:ascii="Times New Roman" w:hAnsi="Times New Roman" w:cs="Times New Roman"/>
          <w:sz w:val="24"/>
          <w:szCs w:val="24"/>
        </w:rPr>
        <w:t>июля</w:t>
      </w:r>
      <w:r w:rsidR="002570CB">
        <w:rPr>
          <w:rFonts w:ascii="Times New Roman" w:hAnsi="Times New Roman" w:cs="Times New Roman"/>
          <w:sz w:val="24"/>
          <w:szCs w:val="24"/>
        </w:rPr>
        <w:t xml:space="preserve"> 2</w:t>
      </w:r>
      <w:r w:rsidR="00666E9B">
        <w:rPr>
          <w:rFonts w:ascii="Times New Roman" w:hAnsi="Times New Roman" w:cs="Times New Roman"/>
          <w:sz w:val="24"/>
          <w:szCs w:val="24"/>
        </w:rPr>
        <w:t>0</w:t>
      </w:r>
      <w:r w:rsidR="0059791F">
        <w:rPr>
          <w:rFonts w:ascii="Times New Roman" w:hAnsi="Times New Roman" w:cs="Times New Roman"/>
          <w:sz w:val="24"/>
          <w:szCs w:val="24"/>
        </w:rPr>
        <w:t>2</w:t>
      </w:r>
      <w:r w:rsidR="007C1132">
        <w:rPr>
          <w:rFonts w:ascii="Times New Roman" w:hAnsi="Times New Roman" w:cs="Times New Roman"/>
          <w:sz w:val="24"/>
          <w:szCs w:val="24"/>
        </w:rPr>
        <w:t>1</w:t>
      </w:r>
      <w:r w:rsidRPr="0086288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772F8" w:rsidRPr="00862889" w:rsidRDefault="006772F8" w:rsidP="006772F8">
      <w:pPr>
        <w:tabs>
          <w:tab w:val="left" w:pos="7965"/>
        </w:tabs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  <w:r w:rsidRPr="00862889">
        <w:rPr>
          <w:rFonts w:ascii="Times New Roman" w:hAnsi="Times New Roman" w:cs="Times New Roman"/>
          <w:sz w:val="24"/>
          <w:szCs w:val="24"/>
        </w:rPr>
        <w:t xml:space="preserve">№ </w:t>
      </w:r>
      <w:r w:rsidR="00A1625C">
        <w:rPr>
          <w:rFonts w:ascii="Times New Roman" w:hAnsi="Times New Roman" w:cs="Times New Roman"/>
          <w:sz w:val="24"/>
          <w:szCs w:val="24"/>
        </w:rPr>
        <w:t>12-___</w:t>
      </w:r>
    </w:p>
    <w:p w:rsidR="00146C6C" w:rsidRDefault="00146C6C" w:rsidP="006772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72F8" w:rsidRPr="00012AB6" w:rsidRDefault="006772F8" w:rsidP="006772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AB6">
        <w:rPr>
          <w:rFonts w:ascii="Times New Roman" w:eastAsia="Calibri" w:hAnsi="Times New Roman" w:cs="Times New Roman"/>
          <w:b/>
          <w:sz w:val="28"/>
          <w:szCs w:val="28"/>
        </w:rPr>
        <w:t>Исполнение консолидированного бюджета Верхнеуслонского муниципального района за 1 полугодие 20</w:t>
      </w:r>
      <w:r w:rsidR="007C1132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012AB6">
        <w:rPr>
          <w:rFonts w:ascii="Times New Roman" w:eastAsia="Calibri" w:hAnsi="Times New Roman" w:cs="Times New Roman"/>
          <w:b/>
          <w:sz w:val="28"/>
          <w:szCs w:val="28"/>
        </w:rPr>
        <w:t xml:space="preserve"> года, тыс.</w:t>
      </w:r>
      <w:r w:rsidR="00B901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2AB6"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4702"/>
        <w:gridCol w:w="1508"/>
        <w:gridCol w:w="1636"/>
        <w:gridCol w:w="2043"/>
      </w:tblGrid>
      <w:tr w:rsidR="006772F8" w:rsidRPr="00012AB6" w:rsidTr="00B66185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8" w:type="dxa"/>
          </w:tcPr>
          <w:p w:rsidR="006772F8" w:rsidRPr="00012AB6" w:rsidRDefault="006772F8" w:rsidP="007C1132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20</w:t>
            </w:r>
            <w:r w:rsidR="00B90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C1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36" w:type="dxa"/>
          </w:tcPr>
          <w:p w:rsidR="006772F8" w:rsidRPr="00012AB6" w:rsidRDefault="006772F8" w:rsidP="007C1132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 1 полугодие 20</w:t>
            </w:r>
            <w:r w:rsidR="00B90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C1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43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6772F8" w:rsidRPr="00012AB6" w:rsidTr="00B66185">
        <w:tc>
          <w:tcPr>
            <w:tcW w:w="4702" w:type="dxa"/>
          </w:tcPr>
          <w:p w:rsidR="006772F8" w:rsidRPr="00012AB6" w:rsidRDefault="006772F8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местного бюджета</w:t>
            </w:r>
          </w:p>
        </w:tc>
        <w:tc>
          <w:tcPr>
            <w:tcW w:w="1508" w:type="dxa"/>
          </w:tcPr>
          <w:p w:rsidR="006772F8" w:rsidRPr="006E40B0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704035,6</w:t>
            </w:r>
          </w:p>
        </w:tc>
        <w:tc>
          <w:tcPr>
            <w:tcW w:w="1636" w:type="dxa"/>
          </w:tcPr>
          <w:p w:rsidR="006772F8" w:rsidRPr="00012AB6" w:rsidRDefault="00F934F9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449180,0</w:t>
            </w:r>
          </w:p>
        </w:tc>
        <w:tc>
          <w:tcPr>
            <w:tcW w:w="2043" w:type="dxa"/>
          </w:tcPr>
          <w:p w:rsidR="006772F8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63,8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1.Налоговые доходы</w:t>
            </w: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250122,3</w:t>
            </w:r>
          </w:p>
        </w:tc>
        <w:tc>
          <w:tcPr>
            <w:tcW w:w="1636" w:type="dxa"/>
          </w:tcPr>
          <w:p w:rsidR="006F5709" w:rsidRPr="00012AB6" w:rsidRDefault="00F934F9" w:rsidP="00777C2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166468,2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66,6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1.1 налог на доходы физических лиц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134902,3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105704,0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1.2 доходы от уплаты акцизов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35500,0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16998,6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47,9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508" w:type="dxa"/>
          </w:tcPr>
          <w:p w:rsidR="006F5709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10334,0</w:t>
            </w:r>
          </w:p>
        </w:tc>
        <w:tc>
          <w:tcPr>
            <w:tcW w:w="1636" w:type="dxa"/>
          </w:tcPr>
          <w:p w:rsidR="006F5709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11304,1</w:t>
            </w:r>
          </w:p>
        </w:tc>
        <w:tc>
          <w:tcPr>
            <w:tcW w:w="2043" w:type="dxa"/>
          </w:tcPr>
          <w:p w:rsidR="006F5709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109,4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CD773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1224,0</w:t>
            </w:r>
          </w:p>
        </w:tc>
        <w:tc>
          <w:tcPr>
            <w:tcW w:w="1636" w:type="dxa"/>
          </w:tcPr>
          <w:p w:rsidR="006F5709" w:rsidRPr="00012AB6" w:rsidRDefault="00F934F9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1158,2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94,6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CD773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единый сельскохозяйственный налог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636" w:type="dxa"/>
          </w:tcPr>
          <w:p w:rsidR="006F5709" w:rsidRPr="00012AB6" w:rsidRDefault="00F934F9" w:rsidP="00777C2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474,4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338,9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CD773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508" w:type="dxa"/>
          </w:tcPr>
          <w:p w:rsidR="006F5709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201,0</w:t>
            </w:r>
          </w:p>
        </w:tc>
        <w:tc>
          <w:tcPr>
            <w:tcW w:w="1636" w:type="dxa"/>
          </w:tcPr>
          <w:p w:rsidR="006F5709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2038,9</w:t>
            </w:r>
          </w:p>
        </w:tc>
        <w:tc>
          <w:tcPr>
            <w:tcW w:w="2043" w:type="dxa"/>
          </w:tcPr>
          <w:p w:rsidR="006F5709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1014,4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CD773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5671,0</w:t>
            </w:r>
          </w:p>
        </w:tc>
        <w:tc>
          <w:tcPr>
            <w:tcW w:w="1636" w:type="dxa"/>
          </w:tcPr>
          <w:p w:rsidR="006F5709" w:rsidRPr="00012AB6" w:rsidRDefault="00F934F9" w:rsidP="00AE587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503,7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CD773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58135,0</w:t>
            </w:r>
          </w:p>
        </w:tc>
        <w:tc>
          <w:tcPr>
            <w:tcW w:w="1636" w:type="dxa"/>
          </w:tcPr>
          <w:p w:rsidR="006F5709" w:rsidRPr="00012AB6" w:rsidRDefault="00F934F9" w:rsidP="00777C2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26427,2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1B4ABF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 налог на добычу полезных ископаемых</w:t>
            </w:r>
          </w:p>
        </w:tc>
        <w:tc>
          <w:tcPr>
            <w:tcW w:w="1508" w:type="dxa"/>
          </w:tcPr>
          <w:p w:rsidR="006F5709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2072,0</w:t>
            </w:r>
          </w:p>
        </w:tc>
        <w:tc>
          <w:tcPr>
            <w:tcW w:w="1636" w:type="dxa"/>
          </w:tcPr>
          <w:p w:rsidR="006F5709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966,5</w:t>
            </w:r>
          </w:p>
        </w:tc>
        <w:tc>
          <w:tcPr>
            <w:tcW w:w="2043" w:type="dxa"/>
          </w:tcPr>
          <w:p w:rsidR="006F5709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государственная пошлина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1943,0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892,6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Неналоговые доходы</w:t>
            </w:r>
          </w:p>
        </w:tc>
        <w:tc>
          <w:tcPr>
            <w:tcW w:w="1508" w:type="dxa"/>
          </w:tcPr>
          <w:p w:rsidR="006F5709" w:rsidRPr="00012AB6" w:rsidRDefault="00F934F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22895,9</w:t>
            </w:r>
          </w:p>
        </w:tc>
        <w:tc>
          <w:tcPr>
            <w:tcW w:w="1636" w:type="dxa"/>
          </w:tcPr>
          <w:p w:rsidR="006F5709" w:rsidRPr="00012AB6" w:rsidRDefault="00F934F9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24352,8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106,4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2.1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9880,0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7384,6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74,7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2.2 плата за негативное воздействие на окружающую среду</w:t>
            </w:r>
          </w:p>
        </w:tc>
        <w:tc>
          <w:tcPr>
            <w:tcW w:w="1508" w:type="dxa"/>
          </w:tcPr>
          <w:p w:rsidR="006F5709" w:rsidRPr="00012AB6" w:rsidRDefault="006F570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313,5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2043" w:type="dxa"/>
          </w:tcPr>
          <w:p w:rsidR="006F5709" w:rsidRPr="00012AB6" w:rsidRDefault="00F934F9" w:rsidP="0038150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157,9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2.3 прочие доходы</w:t>
            </w:r>
          </w:p>
        </w:tc>
        <w:tc>
          <w:tcPr>
            <w:tcW w:w="1508" w:type="dxa"/>
          </w:tcPr>
          <w:p w:rsidR="006F5709" w:rsidRPr="00012AB6" w:rsidRDefault="00F934F9" w:rsidP="006F5709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12702,4</w:t>
            </w:r>
          </w:p>
        </w:tc>
        <w:tc>
          <w:tcPr>
            <w:tcW w:w="1636" w:type="dxa"/>
          </w:tcPr>
          <w:p w:rsidR="006F5709" w:rsidRPr="00012AB6" w:rsidRDefault="00F934F9" w:rsidP="00112DF7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16473,2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129,7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3.Безвозмездные поступления</w:t>
            </w:r>
          </w:p>
        </w:tc>
        <w:tc>
          <w:tcPr>
            <w:tcW w:w="1508" w:type="dxa"/>
          </w:tcPr>
          <w:p w:rsidR="006F5709" w:rsidRPr="00E24E7D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431017,4</w:t>
            </w:r>
          </w:p>
        </w:tc>
        <w:tc>
          <w:tcPr>
            <w:tcW w:w="1636" w:type="dxa"/>
          </w:tcPr>
          <w:p w:rsidR="006F5709" w:rsidRPr="00E24E7D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258359,0</w:t>
            </w:r>
          </w:p>
        </w:tc>
        <w:tc>
          <w:tcPr>
            <w:tcW w:w="2043" w:type="dxa"/>
          </w:tcPr>
          <w:p w:rsidR="006F5709" w:rsidRPr="00E24E7D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59,9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 Безвозмездные поступления из бюджетов других уровней</w:t>
            </w:r>
          </w:p>
        </w:tc>
        <w:tc>
          <w:tcPr>
            <w:tcW w:w="1508" w:type="dxa"/>
          </w:tcPr>
          <w:p w:rsidR="006F5709" w:rsidRPr="00012AB6" w:rsidRDefault="00F934F9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431005,9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261880,5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3.1.1 дотации</w:t>
            </w:r>
          </w:p>
        </w:tc>
        <w:tc>
          <w:tcPr>
            <w:tcW w:w="1508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42474,7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21238,0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3.1.2 субвенции</w:t>
            </w:r>
          </w:p>
        </w:tc>
        <w:tc>
          <w:tcPr>
            <w:tcW w:w="1508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128395,3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84058,8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65,5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3.1.3 субсидии</w:t>
            </w:r>
          </w:p>
        </w:tc>
        <w:tc>
          <w:tcPr>
            <w:tcW w:w="1508" w:type="dxa"/>
          </w:tcPr>
          <w:p w:rsidR="006F5709" w:rsidRPr="00012AB6" w:rsidRDefault="00F934F9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211946,1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132573,9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62,6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1B4ABF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08" w:type="dxa"/>
          </w:tcPr>
          <w:p w:rsidR="006F5709" w:rsidRPr="00012AB6" w:rsidRDefault="00F934F9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28363,5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12958,3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45,7</w:t>
            </w:r>
          </w:p>
        </w:tc>
      </w:tr>
      <w:tr w:rsidR="00F934F9" w:rsidRPr="00012AB6" w:rsidTr="00B66185">
        <w:tc>
          <w:tcPr>
            <w:tcW w:w="4702" w:type="dxa"/>
          </w:tcPr>
          <w:p w:rsidR="00F934F9" w:rsidRPr="00012AB6" w:rsidRDefault="00F934F9" w:rsidP="001B4ABF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 Безвозмездные поступления от государственных (муниципальных) организаций</w:t>
            </w:r>
          </w:p>
        </w:tc>
        <w:tc>
          <w:tcPr>
            <w:tcW w:w="1508" w:type="dxa"/>
          </w:tcPr>
          <w:p w:rsidR="00F934F9" w:rsidRDefault="00F934F9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:rsidR="00F934F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043" w:type="dxa"/>
          </w:tcPr>
          <w:p w:rsidR="00F934F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934F9" w:rsidRPr="00012AB6" w:rsidTr="00B66185">
        <w:tc>
          <w:tcPr>
            <w:tcW w:w="4702" w:type="dxa"/>
          </w:tcPr>
          <w:p w:rsidR="00F934F9" w:rsidRPr="00012AB6" w:rsidRDefault="00F934F9" w:rsidP="001B4ABF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 Безвозмездные поступления от негосударственных организаций</w:t>
            </w:r>
          </w:p>
        </w:tc>
        <w:tc>
          <w:tcPr>
            <w:tcW w:w="1508" w:type="dxa"/>
          </w:tcPr>
          <w:p w:rsidR="00F934F9" w:rsidRDefault="00F934F9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:rsidR="00F934F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043" w:type="dxa"/>
          </w:tcPr>
          <w:p w:rsidR="00F934F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F934F9" w:rsidP="007359C0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proofErr w:type="gramStart"/>
            <w:r w:rsidR="006F5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6F5709">
              <w:rPr>
                <w:rFonts w:ascii="Times New Roman" w:eastAsia="Calibri" w:hAnsi="Times New Roman" w:cs="Times New Roman"/>
                <w:sz w:val="24"/>
                <w:szCs w:val="24"/>
              </w:rPr>
              <w:t>рочие безвозмездные поступления</w:t>
            </w:r>
          </w:p>
        </w:tc>
        <w:tc>
          <w:tcPr>
            <w:tcW w:w="1508" w:type="dxa"/>
          </w:tcPr>
          <w:p w:rsidR="006F5709" w:rsidRPr="00012AB6" w:rsidRDefault="00F934F9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636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F934F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</w:t>
            </w:r>
            <w:r w:rsidR="006F5709"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Возврат остатка субсидий, субвенций и межбюджетных трансфертов, имеющих целевое назначение прошлых лет</w:t>
            </w:r>
          </w:p>
        </w:tc>
        <w:tc>
          <w:tcPr>
            <w:tcW w:w="1508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:rsidR="006F5709" w:rsidRPr="00012AB6" w:rsidRDefault="00F934F9" w:rsidP="0057661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-3622,9</w:t>
            </w:r>
          </w:p>
        </w:tc>
        <w:tc>
          <w:tcPr>
            <w:tcW w:w="2043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508" w:type="dxa"/>
          </w:tcPr>
          <w:p w:rsidR="006F5709" w:rsidRPr="00012AB6" w:rsidRDefault="00594D7B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934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42339,0</w:t>
            </w:r>
          </w:p>
        </w:tc>
        <w:tc>
          <w:tcPr>
            <w:tcW w:w="1636" w:type="dxa"/>
          </w:tcPr>
          <w:p w:rsidR="006F5709" w:rsidRPr="00012AB6" w:rsidRDefault="00070840" w:rsidP="00172800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409142,2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55,1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1.общегосударственные вопросы</w:t>
            </w:r>
          </w:p>
        </w:tc>
        <w:tc>
          <w:tcPr>
            <w:tcW w:w="1508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115894,3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53133,3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D159F8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.национальная оборона</w:t>
            </w:r>
          </w:p>
        </w:tc>
        <w:tc>
          <w:tcPr>
            <w:tcW w:w="1508" w:type="dxa"/>
          </w:tcPr>
          <w:p w:rsidR="006F5709" w:rsidRPr="00012AB6" w:rsidRDefault="00F934F9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1899,1</w:t>
            </w:r>
          </w:p>
        </w:tc>
        <w:tc>
          <w:tcPr>
            <w:tcW w:w="1636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949,5</w:t>
            </w:r>
          </w:p>
        </w:tc>
        <w:tc>
          <w:tcPr>
            <w:tcW w:w="2043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D159F8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.национальная безопасность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правоохранительная деятельность</w:t>
            </w:r>
          </w:p>
        </w:tc>
        <w:tc>
          <w:tcPr>
            <w:tcW w:w="1508" w:type="dxa"/>
          </w:tcPr>
          <w:p w:rsidR="006F5709" w:rsidRPr="00012AB6" w:rsidRDefault="00F934F9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4309,5</w:t>
            </w:r>
          </w:p>
        </w:tc>
        <w:tc>
          <w:tcPr>
            <w:tcW w:w="1636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1650,8</w:t>
            </w:r>
          </w:p>
        </w:tc>
        <w:tc>
          <w:tcPr>
            <w:tcW w:w="2043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D159F8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.национальная экономика</w:t>
            </w:r>
          </w:p>
        </w:tc>
        <w:tc>
          <w:tcPr>
            <w:tcW w:w="1508" w:type="dxa"/>
          </w:tcPr>
          <w:p w:rsidR="006F5709" w:rsidRPr="00012AB6" w:rsidRDefault="00F934F9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59302,9</w:t>
            </w:r>
          </w:p>
        </w:tc>
        <w:tc>
          <w:tcPr>
            <w:tcW w:w="1636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7475,7</w:t>
            </w:r>
          </w:p>
        </w:tc>
        <w:tc>
          <w:tcPr>
            <w:tcW w:w="2043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12,6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D159F8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.жилищно коммунальное хозяйство</w:t>
            </w:r>
          </w:p>
        </w:tc>
        <w:tc>
          <w:tcPr>
            <w:tcW w:w="1508" w:type="dxa"/>
          </w:tcPr>
          <w:p w:rsidR="006F5709" w:rsidRPr="00012AB6" w:rsidRDefault="00F934F9" w:rsidP="003E4B02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38652,8</w:t>
            </w:r>
          </w:p>
        </w:tc>
        <w:tc>
          <w:tcPr>
            <w:tcW w:w="1636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13797,7</w:t>
            </w:r>
          </w:p>
        </w:tc>
        <w:tc>
          <w:tcPr>
            <w:tcW w:w="2043" w:type="dxa"/>
          </w:tcPr>
          <w:p w:rsidR="006F5709" w:rsidRPr="00012AB6" w:rsidRDefault="00070840" w:rsidP="00D159F8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.охрана окружающей среды</w:t>
            </w:r>
          </w:p>
        </w:tc>
        <w:tc>
          <w:tcPr>
            <w:tcW w:w="1508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2945,5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.образование</w:t>
            </w:r>
          </w:p>
        </w:tc>
        <w:tc>
          <w:tcPr>
            <w:tcW w:w="1508" w:type="dxa"/>
          </w:tcPr>
          <w:p w:rsidR="006F5709" w:rsidRPr="00012AB6" w:rsidRDefault="00F934F9" w:rsidP="0081007A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390184,9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256662,0</w:t>
            </w:r>
          </w:p>
        </w:tc>
        <w:tc>
          <w:tcPr>
            <w:tcW w:w="2043" w:type="dxa"/>
          </w:tcPr>
          <w:p w:rsidR="006F5709" w:rsidRPr="00012AB6" w:rsidRDefault="00070840" w:rsidP="00DF6D66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65,8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8.культура</w:t>
            </w:r>
            <w:proofErr w:type="gramStart"/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инематография и средства массовой информации</w:t>
            </w:r>
          </w:p>
        </w:tc>
        <w:tc>
          <w:tcPr>
            <w:tcW w:w="1508" w:type="dxa"/>
          </w:tcPr>
          <w:p w:rsidR="006F5709" w:rsidRPr="00012AB6" w:rsidRDefault="00F934F9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86186,0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49432,5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9.здравоохранение</w:t>
            </w:r>
          </w:p>
        </w:tc>
        <w:tc>
          <w:tcPr>
            <w:tcW w:w="1508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10.социальная политика</w:t>
            </w:r>
          </w:p>
        </w:tc>
        <w:tc>
          <w:tcPr>
            <w:tcW w:w="1508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13716,7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4940,7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11.физическая культура и спорт </w:t>
            </w:r>
          </w:p>
        </w:tc>
        <w:tc>
          <w:tcPr>
            <w:tcW w:w="1508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25196,4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18953,3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75,2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sz w:val="24"/>
                <w:szCs w:val="24"/>
              </w:rPr>
              <w:t>12.межбюджетные трансферты</w:t>
            </w:r>
          </w:p>
        </w:tc>
        <w:tc>
          <w:tcPr>
            <w:tcW w:w="1508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3790,4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2146,7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</w:tr>
      <w:tr w:rsidR="006F5709" w:rsidRPr="00012AB6" w:rsidTr="00B66185">
        <w:tc>
          <w:tcPr>
            <w:tcW w:w="4702" w:type="dxa"/>
          </w:tcPr>
          <w:p w:rsidR="006F5709" w:rsidRPr="00012AB6" w:rsidRDefault="006F5709" w:rsidP="00B66185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Профици</w:t>
            </w:r>
            <w:proofErr w:type="gramStart"/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01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+), дефицит (-)</w:t>
            </w:r>
          </w:p>
        </w:tc>
        <w:tc>
          <w:tcPr>
            <w:tcW w:w="1508" w:type="dxa"/>
          </w:tcPr>
          <w:p w:rsidR="006F5709" w:rsidRPr="00012AB6" w:rsidRDefault="00070840" w:rsidP="00E7150F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-38303,4</w:t>
            </w:r>
          </w:p>
        </w:tc>
        <w:tc>
          <w:tcPr>
            <w:tcW w:w="1636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40037,8</w:t>
            </w:r>
          </w:p>
        </w:tc>
        <w:tc>
          <w:tcPr>
            <w:tcW w:w="2043" w:type="dxa"/>
          </w:tcPr>
          <w:p w:rsidR="006F5709" w:rsidRPr="00012AB6" w:rsidRDefault="00070840" w:rsidP="00B66185">
            <w:pPr>
              <w:tabs>
                <w:tab w:val="left" w:pos="1470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-104,5</w:t>
            </w:r>
          </w:p>
        </w:tc>
      </w:tr>
    </w:tbl>
    <w:p w:rsidR="006772F8" w:rsidRPr="00012AB6" w:rsidRDefault="006772F8" w:rsidP="006772F8">
      <w:pPr>
        <w:tabs>
          <w:tab w:val="left" w:pos="1470"/>
        </w:tabs>
        <w:rPr>
          <w:rFonts w:ascii="Calibri" w:eastAsia="Calibri" w:hAnsi="Calibri" w:cs="Times New Roman"/>
          <w:sz w:val="24"/>
          <w:szCs w:val="24"/>
        </w:rPr>
      </w:pPr>
    </w:p>
    <w:p w:rsidR="00A1625C" w:rsidRDefault="00A1625C"/>
    <w:p w:rsidR="00A1625C" w:rsidRPr="00A1625C" w:rsidRDefault="00A1625C" w:rsidP="00A1625C"/>
    <w:p w:rsidR="00A1625C" w:rsidRDefault="00A1625C" w:rsidP="00A1625C"/>
    <w:p w:rsidR="00A1625C" w:rsidRPr="00A1625C" w:rsidRDefault="00A1625C" w:rsidP="00A162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162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Председатель Совета,</w:t>
      </w:r>
    </w:p>
    <w:p w:rsidR="00A1625C" w:rsidRPr="00A1625C" w:rsidRDefault="00A1625C" w:rsidP="00A162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162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Глава  Верхнеуслонского</w:t>
      </w:r>
    </w:p>
    <w:p w:rsidR="00A1625C" w:rsidRPr="00A1625C" w:rsidRDefault="00A1625C" w:rsidP="00A1625C">
      <w:pPr>
        <w:spacing w:after="0" w:line="240" w:lineRule="auto"/>
        <w:rPr>
          <w:rFonts w:ascii="Times New Roman" w:hAnsi="Times New Roman" w:cs="Times New Roman"/>
        </w:rPr>
      </w:pPr>
      <w:r w:rsidRPr="00A162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 района</w:t>
      </w:r>
      <w:r w:rsidRPr="00A162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A162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М.Г. </w:t>
      </w:r>
      <w:proofErr w:type="spellStart"/>
      <w:r w:rsidRPr="00A162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Зиатдинов</w:t>
      </w:r>
      <w:proofErr w:type="spellEnd"/>
    </w:p>
    <w:p w:rsidR="008F25B3" w:rsidRPr="00A1625C" w:rsidRDefault="008F25B3" w:rsidP="00A1625C">
      <w:pPr>
        <w:rPr>
          <w:rFonts w:ascii="Times New Roman" w:hAnsi="Times New Roman" w:cs="Times New Roman"/>
        </w:rPr>
      </w:pPr>
    </w:p>
    <w:sectPr w:rsidR="008F25B3" w:rsidRPr="00A1625C" w:rsidSect="001F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A2"/>
    <w:rsid w:val="000104EC"/>
    <w:rsid w:val="00035B18"/>
    <w:rsid w:val="0006548E"/>
    <w:rsid w:val="00070840"/>
    <w:rsid w:val="00112DF7"/>
    <w:rsid w:val="0012428B"/>
    <w:rsid w:val="00146C6C"/>
    <w:rsid w:val="00163E6A"/>
    <w:rsid w:val="00172800"/>
    <w:rsid w:val="001B4ABF"/>
    <w:rsid w:val="001F2457"/>
    <w:rsid w:val="002229F4"/>
    <w:rsid w:val="002570CB"/>
    <w:rsid w:val="00274D34"/>
    <w:rsid w:val="002A27B1"/>
    <w:rsid w:val="002B47CB"/>
    <w:rsid w:val="002E0DF0"/>
    <w:rsid w:val="00337B10"/>
    <w:rsid w:val="00363A80"/>
    <w:rsid w:val="00381505"/>
    <w:rsid w:val="003E4B02"/>
    <w:rsid w:val="00542225"/>
    <w:rsid w:val="0057661A"/>
    <w:rsid w:val="00594D7B"/>
    <w:rsid w:val="0059791F"/>
    <w:rsid w:val="00607AFD"/>
    <w:rsid w:val="0061727B"/>
    <w:rsid w:val="00666E9B"/>
    <w:rsid w:val="006772F8"/>
    <w:rsid w:val="006E034E"/>
    <w:rsid w:val="006E40B0"/>
    <w:rsid w:val="006F5709"/>
    <w:rsid w:val="00717C80"/>
    <w:rsid w:val="007359C0"/>
    <w:rsid w:val="007703F0"/>
    <w:rsid w:val="00777C28"/>
    <w:rsid w:val="00777F39"/>
    <w:rsid w:val="007815A2"/>
    <w:rsid w:val="007C1132"/>
    <w:rsid w:val="007C2ED7"/>
    <w:rsid w:val="008049DC"/>
    <w:rsid w:val="0081007A"/>
    <w:rsid w:val="00843838"/>
    <w:rsid w:val="00863CA5"/>
    <w:rsid w:val="008641AE"/>
    <w:rsid w:val="008F25B3"/>
    <w:rsid w:val="0093603C"/>
    <w:rsid w:val="00954897"/>
    <w:rsid w:val="00A1625C"/>
    <w:rsid w:val="00A34088"/>
    <w:rsid w:val="00A72ECD"/>
    <w:rsid w:val="00AC3667"/>
    <w:rsid w:val="00AE5879"/>
    <w:rsid w:val="00B10B8C"/>
    <w:rsid w:val="00B230B0"/>
    <w:rsid w:val="00B25D0D"/>
    <w:rsid w:val="00B66185"/>
    <w:rsid w:val="00B9015E"/>
    <w:rsid w:val="00BA413D"/>
    <w:rsid w:val="00BE6DD4"/>
    <w:rsid w:val="00C65D00"/>
    <w:rsid w:val="00CD7735"/>
    <w:rsid w:val="00D159F8"/>
    <w:rsid w:val="00D72B5C"/>
    <w:rsid w:val="00D84EF9"/>
    <w:rsid w:val="00DF6D66"/>
    <w:rsid w:val="00E24E7D"/>
    <w:rsid w:val="00E650E9"/>
    <w:rsid w:val="00E7150F"/>
    <w:rsid w:val="00F01BFF"/>
    <w:rsid w:val="00F934F9"/>
    <w:rsid w:val="00FB3638"/>
    <w:rsid w:val="00FF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E07F-D01A-4E0F-84BA-E81B4F5A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YuristSovet</cp:lastModifiedBy>
  <cp:revision>2</cp:revision>
  <cp:lastPrinted>2021-07-20T08:07:00Z</cp:lastPrinted>
  <dcterms:created xsi:type="dcterms:W3CDTF">2021-07-22T06:33:00Z</dcterms:created>
  <dcterms:modified xsi:type="dcterms:W3CDTF">2021-07-22T06:33:00Z</dcterms:modified>
</cp:coreProperties>
</file>