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04" w:rsidRPr="00B61CAC" w:rsidRDefault="00F23A04">
      <w:pPr>
        <w:rPr>
          <w:rFonts w:ascii="Times New Roman" w:hAnsi="Times New Roman" w:cs="Times New Roman"/>
          <w:sz w:val="24"/>
          <w:szCs w:val="24"/>
        </w:rPr>
      </w:pPr>
      <w:r w:rsidRPr="00B61CAC">
        <w:rPr>
          <w:rFonts w:ascii="Times New Roman" w:hAnsi="Times New Roman" w:cs="Times New Roman"/>
          <w:sz w:val="24"/>
          <w:szCs w:val="24"/>
        </w:rPr>
        <w:t>1 новость</w:t>
      </w:r>
    </w:p>
    <w:p w:rsidR="006227E9" w:rsidRPr="00F23A04" w:rsidRDefault="00F23A04" w:rsidP="00F23A04">
      <w:pPr>
        <w:rPr>
          <w:rFonts w:ascii="Times New Roman" w:hAnsi="Times New Roman" w:cs="Times New Roman"/>
          <w:b/>
          <w:sz w:val="28"/>
          <w:szCs w:val="28"/>
        </w:rPr>
      </w:pPr>
      <w:r w:rsidRPr="00F23A04">
        <w:rPr>
          <w:rFonts w:ascii="Times New Roman" w:hAnsi="Times New Roman" w:cs="Times New Roman"/>
          <w:b/>
          <w:sz w:val="28"/>
          <w:szCs w:val="28"/>
        </w:rPr>
        <w:t>25.10.2021</w:t>
      </w:r>
      <w:r>
        <w:rPr>
          <w:rFonts w:ascii="Times New Roman" w:hAnsi="Times New Roman" w:cs="Times New Roman"/>
          <w:b/>
          <w:sz w:val="28"/>
          <w:szCs w:val="28"/>
        </w:rPr>
        <w:t xml:space="preserve"> в 8:30</w:t>
      </w:r>
      <w:r w:rsidRPr="00F23A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1A47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 w:cs="Times New Roman"/>
          <w:sz w:val="28"/>
          <w:szCs w:val="28"/>
        </w:rPr>
        <w:t>МКУ «П</w:t>
      </w:r>
      <w:r w:rsidRPr="00531A47">
        <w:rPr>
          <w:rFonts w:ascii="Times New Roman" w:hAnsi="Times New Roman" w:cs="Times New Roman"/>
          <w:sz w:val="28"/>
          <w:szCs w:val="28"/>
        </w:rPr>
        <w:t>алаты имущественных и земельных отношений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1A47">
        <w:rPr>
          <w:rFonts w:ascii="Times New Roman" w:hAnsi="Times New Roman" w:cs="Times New Roman"/>
          <w:sz w:val="28"/>
          <w:szCs w:val="28"/>
        </w:rPr>
        <w:t xml:space="preserve"> Потапова Любовь Петровна, приняла участие в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республиканском совещании финансовых, казначейских и налоговых органов Республики Татарстан по вопросу «Об итогах исполнения консолидированного бюджета Республики Татарстан за 9 месяцев 2021 года и задачах финансовых, казначейских и налоговых органов республики до конца 2021 года», которое состоялась в режиме видеоконференции.</w:t>
      </w:r>
      <w:bookmarkStart w:id="0" w:name="_GoBack"/>
      <w:bookmarkEnd w:id="0"/>
    </w:p>
    <w:sectPr w:rsidR="006227E9" w:rsidRPr="00F2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54"/>
    <w:rsid w:val="005C1F54"/>
    <w:rsid w:val="006227E9"/>
    <w:rsid w:val="00B61CAC"/>
    <w:rsid w:val="00F2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05A0D-6ADF-4035-857E-04C7C857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3</cp:revision>
  <dcterms:created xsi:type="dcterms:W3CDTF">2021-10-25T10:54:00Z</dcterms:created>
  <dcterms:modified xsi:type="dcterms:W3CDTF">2021-10-27T10:29:00Z</dcterms:modified>
</cp:coreProperties>
</file>