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A0" w:rsidRPr="003474A0" w:rsidRDefault="003474A0" w:rsidP="003474A0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3474A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809B42A" wp14:editId="0751928B">
            <wp:extent cx="5940425" cy="2134137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4A0">
        <w:rPr>
          <w:rFonts w:ascii="Arial" w:eastAsia="Calibri" w:hAnsi="Arial" w:cs="Arial"/>
          <w:b/>
          <w:bCs/>
          <w:sz w:val="24"/>
          <w:szCs w:val="24"/>
        </w:rPr>
        <w:t xml:space="preserve">О </w:t>
      </w:r>
      <w:proofErr w:type="gramStart"/>
      <w:r w:rsidRPr="003474A0">
        <w:rPr>
          <w:rFonts w:ascii="Arial" w:eastAsia="Calibri" w:hAnsi="Arial" w:cs="Arial"/>
          <w:b/>
          <w:bCs/>
          <w:sz w:val="24"/>
          <w:szCs w:val="24"/>
        </w:rPr>
        <w:t>внесении</w:t>
      </w:r>
      <w:proofErr w:type="gramEnd"/>
      <w:r w:rsidRPr="003474A0">
        <w:rPr>
          <w:rFonts w:ascii="Arial" w:eastAsia="Calibri" w:hAnsi="Arial" w:cs="Arial"/>
          <w:b/>
          <w:bCs/>
          <w:sz w:val="24"/>
          <w:szCs w:val="24"/>
        </w:rPr>
        <w:t xml:space="preserve"> изменений в Правила землепользования и застройки </w:t>
      </w:r>
      <w:proofErr w:type="spellStart"/>
      <w:r w:rsidRPr="003474A0">
        <w:rPr>
          <w:rFonts w:ascii="Arial" w:eastAsia="Calibri" w:hAnsi="Arial" w:cs="Arial"/>
          <w:b/>
          <w:bCs/>
          <w:sz w:val="24"/>
          <w:szCs w:val="24"/>
        </w:rPr>
        <w:t>Канашского</w:t>
      </w:r>
      <w:proofErr w:type="spellEnd"/>
      <w:r w:rsidRPr="003474A0">
        <w:rPr>
          <w:rFonts w:ascii="Arial" w:eastAsia="Calibri" w:hAnsi="Arial" w:cs="Arial"/>
          <w:b/>
          <w:bCs/>
          <w:sz w:val="24"/>
          <w:szCs w:val="24"/>
        </w:rPr>
        <w:t xml:space="preserve"> сельского поселения Верхнеуслонского муниципального района Республики Татарстан</w:t>
      </w:r>
    </w:p>
    <w:p w:rsidR="003474A0" w:rsidRPr="003474A0" w:rsidRDefault="003474A0" w:rsidP="003474A0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3474A0">
        <w:rPr>
          <w:rFonts w:ascii="Arial" w:eastAsia="Calibri" w:hAnsi="Arial" w:cs="Arial"/>
          <w:sz w:val="24"/>
          <w:szCs w:val="24"/>
        </w:rPr>
        <w:t> </w:t>
      </w:r>
    </w:p>
    <w:p w:rsidR="003474A0" w:rsidRPr="003474A0" w:rsidRDefault="003474A0" w:rsidP="003474A0">
      <w:pPr>
        <w:shd w:val="clear" w:color="auto" w:fill="FFFFFF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474A0">
        <w:rPr>
          <w:rFonts w:ascii="Arial" w:eastAsia="Calibri" w:hAnsi="Arial" w:cs="Arial"/>
          <w:sz w:val="24"/>
          <w:szCs w:val="24"/>
        </w:rPr>
        <w:t xml:space="preserve">В </w:t>
      </w:r>
      <w:proofErr w:type="gramStart"/>
      <w:r w:rsidRPr="003474A0">
        <w:rPr>
          <w:rFonts w:ascii="Arial" w:eastAsia="Calibri" w:hAnsi="Arial" w:cs="Arial"/>
          <w:sz w:val="24"/>
          <w:szCs w:val="24"/>
        </w:rPr>
        <w:t>соответствии</w:t>
      </w:r>
      <w:proofErr w:type="gramEnd"/>
      <w:r w:rsidRPr="003474A0">
        <w:rPr>
          <w:rFonts w:ascii="Arial" w:eastAsia="Calibri" w:hAnsi="Arial" w:cs="Arial"/>
          <w:sz w:val="24"/>
          <w:szCs w:val="24"/>
        </w:rPr>
        <w:t xml:space="preserve"> Градостроительным кодексом Российской Федерации, Федеральным законом от 06.10.2003 г. № 131-ФЗ «Об общих принципах организации местного самоуправления в Российской Федерации», Уставом Верхнеуслонского муниципального района, </w:t>
      </w:r>
    </w:p>
    <w:p w:rsidR="003474A0" w:rsidRPr="003474A0" w:rsidRDefault="003474A0" w:rsidP="003474A0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3474A0">
        <w:rPr>
          <w:rFonts w:ascii="Arial" w:eastAsia="Calibri" w:hAnsi="Arial" w:cs="Arial"/>
          <w:b/>
          <w:bCs/>
          <w:sz w:val="24"/>
          <w:szCs w:val="24"/>
        </w:rPr>
        <w:t>Совет</w:t>
      </w:r>
    </w:p>
    <w:p w:rsidR="003474A0" w:rsidRPr="003474A0" w:rsidRDefault="003474A0" w:rsidP="003474A0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3474A0">
        <w:rPr>
          <w:rFonts w:ascii="Arial" w:eastAsia="Calibri" w:hAnsi="Arial" w:cs="Arial"/>
          <w:b/>
          <w:bCs/>
          <w:sz w:val="24"/>
          <w:szCs w:val="24"/>
        </w:rPr>
        <w:t> Верхнеуслонского муниципального района</w:t>
      </w:r>
    </w:p>
    <w:p w:rsidR="003474A0" w:rsidRPr="003474A0" w:rsidRDefault="003474A0" w:rsidP="003474A0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3474A0">
        <w:rPr>
          <w:rFonts w:ascii="Arial" w:eastAsia="Calibri" w:hAnsi="Arial" w:cs="Arial"/>
          <w:b/>
          <w:bCs/>
          <w:sz w:val="24"/>
          <w:szCs w:val="24"/>
        </w:rPr>
        <w:t> решил</w:t>
      </w:r>
      <w:r w:rsidRPr="003474A0">
        <w:rPr>
          <w:rFonts w:ascii="Arial" w:eastAsia="Calibri" w:hAnsi="Arial" w:cs="Arial"/>
          <w:sz w:val="24"/>
          <w:szCs w:val="24"/>
        </w:rPr>
        <w:t>:</w:t>
      </w:r>
    </w:p>
    <w:p w:rsidR="003474A0" w:rsidRPr="003474A0" w:rsidRDefault="003474A0" w:rsidP="003474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 xml:space="preserve">1. </w:t>
      </w:r>
      <w:bookmarkStart w:id="0" w:name="_GoBack"/>
      <w:bookmarkEnd w:id="0"/>
      <w:r w:rsidRPr="003474A0">
        <w:rPr>
          <w:rFonts w:ascii="Arial" w:eastAsia="Calibri" w:hAnsi="Arial" w:cs="Arial"/>
          <w:sz w:val="24"/>
          <w:szCs w:val="24"/>
        </w:rPr>
        <w:t>Внести в </w:t>
      </w:r>
      <w:hyperlink r:id="rId7" w:anchor="P86" w:history="1">
        <w:r w:rsidRPr="003474A0">
          <w:rPr>
            <w:rFonts w:ascii="Arial" w:eastAsia="Calibri" w:hAnsi="Arial" w:cs="Arial"/>
            <w:sz w:val="24"/>
            <w:szCs w:val="24"/>
          </w:rPr>
          <w:t>Правила</w:t>
        </w:r>
      </w:hyperlink>
      <w:r w:rsidRPr="003474A0">
        <w:rPr>
          <w:rFonts w:ascii="Arial" w:eastAsia="Calibri" w:hAnsi="Arial" w:cs="Arial"/>
          <w:sz w:val="24"/>
          <w:szCs w:val="24"/>
        </w:rPr>
        <w:t xml:space="preserve"> землепользования и застройки </w:t>
      </w:r>
      <w:proofErr w:type="spellStart"/>
      <w:r w:rsidRPr="003474A0">
        <w:rPr>
          <w:rFonts w:ascii="Arial" w:eastAsia="Calibri" w:hAnsi="Arial" w:cs="Arial"/>
          <w:bCs/>
          <w:sz w:val="24"/>
          <w:szCs w:val="24"/>
        </w:rPr>
        <w:t>Канашского</w:t>
      </w:r>
      <w:proofErr w:type="spellEnd"/>
      <w:r w:rsidRPr="003474A0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3474A0">
        <w:rPr>
          <w:rFonts w:ascii="Arial" w:eastAsia="Calibri" w:hAnsi="Arial" w:cs="Arial"/>
          <w:sz w:val="24"/>
          <w:szCs w:val="24"/>
        </w:rPr>
        <w:t xml:space="preserve">сельского поселения Верхнеуслонского муниципального района Республики Татарстан </w:t>
      </w:r>
      <w:r w:rsidRPr="003474A0">
        <w:rPr>
          <w:rFonts w:ascii="Arial" w:eastAsia="Times New Roman" w:hAnsi="Arial" w:cs="Arial"/>
          <w:sz w:val="24"/>
          <w:szCs w:val="24"/>
          <w:lang w:eastAsia="ru-RU"/>
        </w:rPr>
        <w:t>утвержденные решением Совета Верхнеуслонского муниципального района Республики Татарстан от 21.06.2021 года № 11-129 следующие изменения:</w:t>
      </w:r>
    </w:p>
    <w:p w:rsidR="003474A0" w:rsidRPr="003474A0" w:rsidRDefault="003474A0" w:rsidP="003474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74A0">
        <w:rPr>
          <w:rFonts w:ascii="Arial" w:eastAsia="Times New Roman" w:hAnsi="Arial" w:cs="Arial"/>
          <w:sz w:val="24"/>
          <w:szCs w:val="24"/>
          <w:lang w:eastAsia="ru-RU"/>
        </w:rPr>
        <w:t xml:space="preserve">1.1. в разделе </w:t>
      </w:r>
      <w:r w:rsidRPr="003474A0">
        <w:rPr>
          <w:rFonts w:ascii="Arial" w:eastAsia="Times New Roman" w:hAnsi="Arial" w:cs="Arial"/>
          <w:b/>
          <w:sz w:val="24"/>
          <w:szCs w:val="24"/>
          <w:lang w:eastAsia="ru-RU"/>
        </w:rPr>
        <w:t>Ж</w:t>
      </w:r>
      <w:proofErr w:type="gramStart"/>
      <w:r w:rsidRPr="003474A0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proofErr w:type="gramEnd"/>
      <w:r w:rsidRPr="003474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Зона усадебной жилой застройки </w:t>
      </w:r>
      <w:r w:rsidRPr="003474A0">
        <w:rPr>
          <w:rFonts w:ascii="Arial" w:eastAsia="Times New Roman" w:hAnsi="Arial" w:cs="Arial"/>
          <w:sz w:val="24"/>
          <w:szCs w:val="24"/>
          <w:lang w:eastAsia="ru-RU"/>
        </w:rPr>
        <w:t>статьи 35 Главы 12 Правил землепользования и застройки пункты 2..1.1, 2.3. изложить в следующей редакции:</w:t>
      </w: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701"/>
        <w:gridCol w:w="1469"/>
        <w:gridCol w:w="2268"/>
        <w:gridCol w:w="1559"/>
        <w:gridCol w:w="2126"/>
      </w:tblGrid>
      <w:tr w:rsidR="003474A0" w:rsidRPr="003474A0" w:rsidTr="005E1970">
        <w:trPr>
          <w:trHeight w:val="678"/>
        </w:trPr>
        <w:tc>
          <w:tcPr>
            <w:tcW w:w="10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Код </w:t>
            </w:r>
            <w:r w:rsidRPr="003474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вида </w:t>
            </w:r>
            <w:proofErr w:type="gramStart"/>
            <w:r w:rsidRPr="003474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разрешен-</w:t>
            </w:r>
            <w:proofErr w:type="spellStart"/>
            <w:r w:rsidRPr="003474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3474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74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использо-вания</w:t>
            </w:r>
            <w:proofErr w:type="spellEnd"/>
            <w:r w:rsidRPr="003474A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вида разрешенного использования *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3474A0" w:rsidRPr="003474A0" w:rsidTr="005E1970">
        <w:trPr>
          <w:trHeight w:val="826"/>
        </w:trPr>
        <w:tc>
          <w:tcPr>
            <w:tcW w:w="10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размер земельного участка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предельное количество этажей и предельная высота строения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максимальный процент застройки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минимальные отступы от границ земельных участков</w:t>
            </w:r>
          </w:p>
        </w:tc>
      </w:tr>
      <w:tr w:rsidR="003474A0" w:rsidRPr="003474A0" w:rsidTr="005E1970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</w:tr>
      <w:tr w:rsidR="003474A0" w:rsidRPr="003474A0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  <w:r w:rsidRPr="003474A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минимальный – 1000 кв. м.;</w:t>
            </w:r>
          </w:p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максимальный – не </w:t>
            </w:r>
            <w:proofErr w:type="spellStart"/>
            <w:proofErr w:type="gramStart"/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устанав-ливается</w:t>
            </w:r>
            <w:proofErr w:type="spellEnd"/>
            <w:proofErr w:type="gramEnd"/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Предельное количество этажей основного строения – 4 (включая </w:t>
            </w:r>
            <w:proofErr w:type="gramStart"/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);</w:t>
            </w:r>
          </w:p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высота основного строения – 15 м;</w:t>
            </w:r>
          </w:p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Максимальная высота ограждения - 1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м. </w:t>
            </w:r>
          </w:p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условиях</w:t>
            </w:r>
            <w:proofErr w:type="gramEnd"/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3474A0" w:rsidRPr="003474A0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Блокированная жилая застройка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минимальный – 1000 кв. м;</w:t>
            </w:r>
          </w:p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</w:t>
            </w:r>
            <w:proofErr w:type="gramEnd"/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не устанавливается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Предельное количество этажей основного строения – 3 (включая </w:t>
            </w:r>
            <w:proofErr w:type="gramStart"/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вспомогательных строений - 1;</w:t>
            </w:r>
          </w:p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Максимальная высота ограждений – 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сторон земельного участка, выходящих к улично-дорожной сети - 3 м;</w:t>
            </w:r>
          </w:p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иных сторон земельного участка -  не устанавливаются.</w:t>
            </w:r>
          </w:p>
          <w:p w:rsidR="003474A0" w:rsidRPr="003474A0" w:rsidRDefault="003474A0" w:rsidP="003474A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условиях</w:t>
            </w:r>
            <w:proofErr w:type="gramEnd"/>
            <w:r w:rsidRPr="003474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</w:tbl>
    <w:p w:rsidR="003474A0" w:rsidRPr="003474A0" w:rsidRDefault="003474A0" w:rsidP="003474A0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4"/>
          <w:szCs w:val="24"/>
        </w:rPr>
      </w:pPr>
      <w:r w:rsidRPr="003474A0">
        <w:rPr>
          <w:rFonts w:ascii="Arial" w:eastAsia="Calibri" w:hAnsi="Arial" w:cs="Arial"/>
          <w:sz w:val="24"/>
          <w:szCs w:val="24"/>
        </w:rPr>
        <w:t> </w:t>
      </w:r>
      <w:proofErr w:type="gramStart"/>
      <w:r w:rsidRPr="003474A0">
        <w:rPr>
          <w:rFonts w:ascii="Arial" w:eastAsia="Calibri" w:hAnsi="Arial" w:cs="Arial"/>
          <w:sz w:val="24"/>
          <w:szCs w:val="24"/>
        </w:rPr>
        <w:t>Разместить</w:t>
      </w:r>
      <w:proofErr w:type="gramEnd"/>
      <w:r w:rsidRPr="003474A0">
        <w:rPr>
          <w:rFonts w:ascii="Arial" w:eastAsia="Calibri" w:hAnsi="Arial" w:cs="Arial"/>
          <w:sz w:val="24"/>
          <w:szCs w:val="24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3474A0" w:rsidRPr="003474A0" w:rsidRDefault="003474A0" w:rsidP="003474A0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3474A0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3474A0">
        <w:rPr>
          <w:rFonts w:ascii="Arial" w:eastAsia="Calibri" w:hAnsi="Arial" w:cs="Arial"/>
          <w:sz w:val="24"/>
          <w:szCs w:val="24"/>
        </w:rPr>
        <w:t xml:space="preserve"> исполнением настоящего решения возложить на постоянную комиссию Совета Верхнеуслонского муниципального района по экономическому развитию, экологии, природным ресурсам и земельным вопросам. </w:t>
      </w:r>
    </w:p>
    <w:p w:rsidR="003474A0" w:rsidRDefault="003474A0" w:rsidP="003474A0">
      <w:pPr>
        <w:shd w:val="clear" w:color="auto" w:fill="FFFFFF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474A0" w:rsidRDefault="003474A0" w:rsidP="003474A0">
      <w:pPr>
        <w:shd w:val="clear" w:color="auto" w:fill="FFFFFF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474A0" w:rsidRDefault="003474A0" w:rsidP="003474A0">
      <w:pPr>
        <w:shd w:val="clear" w:color="auto" w:fill="FFFFFF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474A0" w:rsidRPr="003474A0" w:rsidRDefault="003474A0" w:rsidP="003474A0">
      <w:pPr>
        <w:shd w:val="clear" w:color="auto" w:fill="FFFFFF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474A0" w:rsidRPr="003474A0" w:rsidRDefault="003474A0" w:rsidP="003474A0">
      <w:pPr>
        <w:shd w:val="clear" w:color="auto" w:fill="FFFFFF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474A0">
        <w:rPr>
          <w:rFonts w:ascii="Arial" w:eastAsia="Calibri" w:hAnsi="Arial" w:cs="Arial"/>
          <w:b/>
          <w:bCs/>
          <w:sz w:val="24"/>
          <w:szCs w:val="24"/>
        </w:rPr>
        <w:t>Председатель Совета,</w:t>
      </w:r>
    </w:p>
    <w:p w:rsidR="003474A0" w:rsidRPr="003474A0" w:rsidRDefault="003474A0" w:rsidP="003474A0">
      <w:pPr>
        <w:shd w:val="clear" w:color="auto" w:fill="FFFFFF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474A0">
        <w:rPr>
          <w:rFonts w:ascii="Arial" w:eastAsia="Calibri" w:hAnsi="Arial" w:cs="Arial"/>
          <w:b/>
          <w:bCs/>
          <w:sz w:val="24"/>
          <w:szCs w:val="24"/>
        </w:rPr>
        <w:t>Глава  Верхнеуслонского</w:t>
      </w:r>
    </w:p>
    <w:p w:rsidR="003474A0" w:rsidRPr="003474A0" w:rsidRDefault="003474A0" w:rsidP="003474A0">
      <w:pPr>
        <w:shd w:val="clear" w:color="auto" w:fill="FFFFFF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474A0">
        <w:rPr>
          <w:rFonts w:ascii="Arial" w:eastAsia="Calibri" w:hAnsi="Arial" w:cs="Arial"/>
          <w:b/>
          <w:bCs/>
          <w:sz w:val="24"/>
          <w:szCs w:val="24"/>
        </w:rPr>
        <w:t xml:space="preserve">муниципального района                                          М.Г. </w:t>
      </w:r>
      <w:proofErr w:type="spellStart"/>
      <w:r w:rsidRPr="003474A0">
        <w:rPr>
          <w:rFonts w:ascii="Arial" w:eastAsia="Calibri" w:hAnsi="Arial" w:cs="Arial"/>
          <w:b/>
          <w:bCs/>
          <w:sz w:val="24"/>
          <w:szCs w:val="24"/>
        </w:rPr>
        <w:t>Зиатдинов</w:t>
      </w:r>
      <w:proofErr w:type="spellEnd"/>
    </w:p>
    <w:p w:rsidR="003474A0" w:rsidRPr="003474A0" w:rsidRDefault="003474A0" w:rsidP="003474A0">
      <w:pPr>
        <w:shd w:val="clear" w:color="auto" w:fill="FFFFFF"/>
        <w:spacing w:before="100" w:beforeAutospacing="1" w:after="100" w:afterAutospacing="1"/>
        <w:ind w:left="1455"/>
        <w:rPr>
          <w:rFonts w:ascii="Arial" w:eastAsia="Calibri" w:hAnsi="Arial" w:cs="Arial"/>
        </w:rPr>
      </w:pPr>
      <w:r w:rsidRPr="003474A0">
        <w:rPr>
          <w:rFonts w:ascii="Arial" w:eastAsia="Calibri" w:hAnsi="Arial" w:cs="Arial"/>
        </w:rPr>
        <w:t> </w:t>
      </w:r>
    </w:p>
    <w:p w:rsidR="003474A0" w:rsidRPr="003474A0" w:rsidRDefault="003474A0" w:rsidP="003474A0">
      <w:pPr>
        <w:shd w:val="clear" w:color="auto" w:fill="FFFFFF"/>
        <w:spacing w:before="100" w:beforeAutospacing="1" w:after="100" w:afterAutospacing="1"/>
        <w:ind w:left="1455"/>
        <w:rPr>
          <w:rFonts w:ascii="Arial" w:eastAsia="Calibri" w:hAnsi="Arial" w:cs="Arial"/>
        </w:rPr>
      </w:pPr>
      <w:r w:rsidRPr="003474A0">
        <w:rPr>
          <w:rFonts w:ascii="Arial" w:eastAsia="Calibri" w:hAnsi="Arial" w:cs="Arial"/>
        </w:rPr>
        <w:t> </w:t>
      </w:r>
    </w:p>
    <w:p w:rsidR="00A61CCC" w:rsidRDefault="00A61CCC"/>
    <w:sectPr w:rsidR="00A61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053B1B"/>
    <w:multiLevelType w:val="hybridMultilevel"/>
    <w:tmpl w:val="FD7ACA32"/>
    <w:lvl w:ilvl="0" w:tplc="9CAC11E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5756A4"/>
    <w:multiLevelType w:val="hybridMultilevel"/>
    <w:tmpl w:val="39A8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A0"/>
    <w:rsid w:val="003474A0"/>
    <w:rsid w:val="00A6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7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7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erhniy-uslon.tatarstan.ru/pravila-zemlepolzovaniya-i-zastroyki-522887.htm?pub_id=141905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dcterms:created xsi:type="dcterms:W3CDTF">2021-12-23T08:47:00Z</dcterms:created>
  <dcterms:modified xsi:type="dcterms:W3CDTF">2021-12-23T08:49:00Z</dcterms:modified>
</cp:coreProperties>
</file>