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962"/>
        <w:gridCol w:w="5645"/>
      </w:tblGrid>
      <w:tr w:rsidR="00CD5534" w:rsidRPr="00F13A1E" w:rsidTr="00CD5534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CD5534" w:rsidRPr="00F13A1E" w:rsidRDefault="00CD5534" w:rsidP="00CD5534">
            <w:pPr>
              <w:rPr>
                <w:snapToGrid w:val="0"/>
                <w:color w:val="000000"/>
                <w:highlight w:val="yellow"/>
              </w:rPr>
            </w:pP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D12090" w:rsidRPr="00CA0810" w:rsidRDefault="00CD5534" w:rsidP="00CA081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CA0810">
              <w:rPr>
                <w:bCs/>
              </w:rPr>
              <w:t xml:space="preserve">Приложение № 4 </w:t>
            </w:r>
          </w:p>
          <w:p w:rsidR="00CD5534" w:rsidRPr="00CA0810" w:rsidRDefault="00CD5534" w:rsidP="00CA081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CA0810">
              <w:rPr>
                <w:bCs/>
              </w:rPr>
              <w:t xml:space="preserve">к Решению Совета Верхнеуслонского муниципального района Республики Татарстан «О </w:t>
            </w:r>
            <w:proofErr w:type="gramStart"/>
            <w:r w:rsidRPr="00CA0810">
              <w:rPr>
                <w:bCs/>
              </w:rPr>
              <w:t>бюджете</w:t>
            </w:r>
            <w:proofErr w:type="gramEnd"/>
            <w:r w:rsidRPr="00CA0810">
              <w:rPr>
                <w:bCs/>
              </w:rPr>
              <w:t xml:space="preserve"> Верхнеуслонского муниципального района Республики Татарстан на 2022 год и на плановый период 2023 и 2024 годов»</w:t>
            </w:r>
          </w:p>
          <w:p w:rsidR="00CD5534" w:rsidRPr="00CA0810" w:rsidRDefault="00CD5534" w:rsidP="00CA081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</w:pPr>
            <w:r w:rsidRPr="00CA0810">
              <w:rPr>
                <w:bCs/>
              </w:rPr>
              <w:t xml:space="preserve">от </w:t>
            </w:r>
            <w:r w:rsidR="00B26F3F">
              <w:rPr>
                <w:bCs/>
              </w:rPr>
              <w:t xml:space="preserve"> 13 декабря 2</w:t>
            </w:r>
            <w:r w:rsidRPr="00CA0810">
              <w:rPr>
                <w:bCs/>
              </w:rPr>
              <w:t>021г.</w:t>
            </w:r>
            <w:r w:rsidR="00B26F3F">
              <w:rPr>
                <w:bCs/>
              </w:rPr>
              <w:t xml:space="preserve">  </w:t>
            </w:r>
            <w:r w:rsidRPr="00CA0810">
              <w:rPr>
                <w:bCs/>
              </w:rPr>
              <w:t>№</w:t>
            </w:r>
            <w:r w:rsidR="00B26F3F">
              <w:rPr>
                <w:bCs/>
              </w:rPr>
              <w:t xml:space="preserve"> 17-216</w:t>
            </w:r>
          </w:p>
          <w:p w:rsidR="00CD5534" w:rsidRPr="00F13A1E" w:rsidRDefault="00CD5534" w:rsidP="00D1209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</w:tr>
    </w:tbl>
    <w:p w:rsidR="00CD5534" w:rsidRPr="00CA0810" w:rsidRDefault="00CD5534" w:rsidP="00CD5534">
      <w:pPr>
        <w:jc w:val="center"/>
        <w:rPr>
          <w:snapToGrid w:val="0"/>
          <w:szCs w:val="28"/>
        </w:rPr>
      </w:pPr>
      <w:r w:rsidRPr="00CA0810">
        <w:rPr>
          <w:snapToGrid w:val="0"/>
          <w:szCs w:val="28"/>
        </w:rPr>
        <w:t>Прогнозируемые объемы доходов</w:t>
      </w:r>
    </w:p>
    <w:p w:rsidR="00CD5534" w:rsidRPr="00CA0810" w:rsidRDefault="00CD5534" w:rsidP="00CD5534">
      <w:pPr>
        <w:jc w:val="center"/>
        <w:rPr>
          <w:snapToGrid w:val="0"/>
          <w:szCs w:val="28"/>
        </w:rPr>
      </w:pPr>
      <w:r w:rsidRPr="00CA0810">
        <w:rPr>
          <w:snapToGrid w:val="0"/>
          <w:szCs w:val="28"/>
        </w:rPr>
        <w:t>бюджета Верхнеуслонского муниципального района Республики Татарстан</w:t>
      </w:r>
    </w:p>
    <w:p w:rsidR="00CD5534" w:rsidRPr="00CA0810" w:rsidRDefault="00CD5534" w:rsidP="00CD5534">
      <w:pPr>
        <w:jc w:val="center"/>
        <w:rPr>
          <w:snapToGrid w:val="0"/>
        </w:rPr>
      </w:pPr>
      <w:r w:rsidRPr="00CA0810">
        <w:rPr>
          <w:snapToGrid w:val="0"/>
          <w:szCs w:val="28"/>
        </w:rPr>
        <w:t>на плановый период 2023 и 2024 годов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2"/>
        <w:gridCol w:w="4395"/>
        <w:gridCol w:w="444"/>
        <w:gridCol w:w="2107"/>
        <w:gridCol w:w="284"/>
        <w:gridCol w:w="1276"/>
        <w:gridCol w:w="283"/>
        <w:gridCol w:w="1276"/>
      </w:tblGrid>
      <w:tr w:rsidR="00CD5534" w:rsidRPr="00CA0810" w:rsidTr="00CD5534">
        <w:trPr>
          <w:trHeight w:val="356"/>
          <w:tblHeader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  <w:sz w:val="22"/>
              </w:rPr>
            </w:pPr>
          </w:p>
        </w:tc>
      </w:tr>
      <w:tr w:rsidR="00CD5534" w:rsidRPr="00CA0810" w:rsidTr="00CD5534">
        <w:trPr>
          <w:trHeight w:val="257"/>
          <w:tblHeader/>
        </w:trPr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CD5534" w:rsidRPr="00CA0810" w:rsidRDefault="00CD5534" w:rsidP="00CD5534">
            <w:pPr>
              <w:ind w:left="395"/>
              <w:jc w:val="right"/>
              <w:rPr>
                <w:snapToGrid w:val="0"/>
              </w:rPr>
            </w:pPr>
          </w:p>
          <w:p w:rsidR="00CD5534" w:rsidRPr="00CA0810" w:rsidRDefault="00CD5534" w:rsidP="00CD5534">
            <w:pPr>
              <w:ind w:left="395"/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(тыс</w:t>
            </w:r>
            <w:proofErr w:type="gramStart"/>
            <w:r w:rsidRPr="00CA0810">
              <w:rPr>
                <w:snapToGrid w:val="0"/>
              </w:rPr>
              <w:t>.р</w:t>
            </w:r>
            <w:proofErr w:type="gramEnd"/>
            <w:r w:rsidRPr="00CA0810">
              <w:rPr>
                <w:snapToGrid w:val="0"/>
              </w:rPr>
              <w:t>уб.)</w:t>
            </w:r>
          </w:p>
        </w:tc>
      </w:tr>
      <w:tr w:rsidR="00CD5534" w:rsidRPr="00CA0810" w:rsidTr="00CD5534">
        <w:trPr>
          <w:trHeight w:val="520"/>
          <w:tblHeader/>
        </w:trPr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CA0810">
              <w:rPr>
                <w:snapToGrid w:val="0"/>
              </w:rPr>
              <w:t>Наименование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Код дохода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  <w:sz w:val="22"/>
              </w:rPr>
            </w:pPr>
            <w:r w:rsidRPr="00CA0810">
              <w:rPr>
                <w:snapToGrid w:val="0"/>
                <w:sz w:val="22"/>
              </w:rPr>
              <w:t>Сумма</w:t>
            </w:r>
          </w:p>
        </w:tc>
      </w:tr>
      <w:tr w:rsidR="00CD5534" w:rsidRPr="00CA0810" w:rsidTr="00CD5534">
        <w:trPr>
          <w:trHeight w:val="520"/>
          <w:tblHeader/>
        </w:trPr>
        <w:tc>
          <w:tcPr>
            <w:tcW w:w="4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  <w:sz w:val="22"/>
              </w:rPr>
              <w:t>2023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  <w:sz w:val="22"/>
              </w:rPr>
            </w:pPr>
            <w:r w:rsidRPr="00CA0810">
              <w:rPr>
                <w:snapToGrid w:val="0"/>
                <w:sz w:val="22"/>
              </w:rPr>
              <w:t>2024 год</w:t>
            </w:r>
          </w:p>
        </w:tc>
      </w:tr>
      <w:tr w:rsidR="00CD5534" w:rsidRPr="00CA0810" w:rsidTr="00CD5534">
        <w:trPr>
          <w:trHeight w:val="384"/>
          <w:tblHeader/>
        </w:trPr>
        <w:tc>
          <w:tcPr>
            <w:tcW w:w="4537" w:type="dxa"/>
            <w:gridSpan w:val="2"/>
            <w:tcBorders>
              <w:top w:val="single" w:sz="4" w:space="0" w:color="auto"/>
            </w:tcBorders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CD5534" w:rsidRPr="00CA0810" w:rsidRDefault="00CD5534" w:rsidP="00CD5534">
            <w:pPr>
              <w:jc w:val="right"/>
              <w:rPr>
                <w:snapToGrid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CD5534" w:rsidRPr="00CA0810" w:rsidRDefault="00CD5534" w:rsidP="00CD5534">
            <w:pPr>
              <w:jc w:val="right"/>
              <w:rPr>
                <w:snapToGrid w:val="0"/>
                <w:sz w:val="22"/>
              </w:rPr>
            </w:pPr>
          </w:p>
        </w:tc>
      </w:tr>
      <w:tr w:rsidR="00CD5534" w:rsidRPr="00CA0810" w:rsidTr="00CD5534">
        <w:trPr>
          <w:trHeight w:val="609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CA0810">
              <w:rPr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1 00 00000 00 0000 000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201 562,40</w:t>
            </w:r>
          </w:p>
          <w:p w:rsidR="00CD5534" w:rsidRPr="00CA0810" w:rsidRDefault="00CD5534" w:rsidP="00CD5534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216 946,50</w:t>
            </w:r>
          </w:p>
        </w:tc>
      </w:tr>
      <w:tr w:rsidR="00CD5534" w:rsidRPr="00CA0810" w:rsidTr="00CD5534">
        <w:trPr>
          <w:trHeight w:val="571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НАЛОГИ НА ПРИБЫЛЬ, ДОХОДЫ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1 01 00000 00 0000 000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 xml:space="preserve">111 149,90    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125 155,00</w:t>
            </w:r>
          </w:p>
        </w:tc>
      </w:tr>
      <w:tr w:rsidR="00CD5534" w:rsidRPr="00CA0810" w:rsidTr="00CD5534">
        <w:trPr>
          <w:trHeight w:val="37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Налог на доходы физических лиц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1 01 02000 01 0000 110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 xml:space="preserve">111 149,90    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125 155,00</w:t>
            </w:r>
          </w:p>
        </w:tc>
      </w:tr>
      <w:tr w:rsidR="00CD5534" w:rsidRPr="00CA0810" w:rsidTr="00CD5534">
        <w:trPr>
          <w:trHeight w:val="37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CA0810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1 03 00000 00 0000 000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39 000,00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39 200,00</w:t>
            </w:r>
          </w:p>
        </w:tc>
      </w:tr>
      <w:tr w:rsidR="00CD5534" w:rsidRPr="00CA0810" w:rsidTr="00CD5534">
        <w:trPr>
          <w:trHeight w:val="37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CA0810">
              <w:rPr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1 03 02000 01 0000 110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39 000,00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39 200,00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НАЛОГИ НА СОВОКУПНЫЙ ДОХОД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1 05 00000 00 0000 000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27 157,50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28 113,50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t>1 05 01000 00 0000 110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22 901,00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23 817,00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t>Единый сельскохозяйственный налог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t>1 05 03000 01 0000 110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261,50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261,50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r w:rsidRPr="00CA0810">
              <w:t>Налог, взимаемый в связи с применением патентной системы налогообложения</w:t>
            </w:r>
          </w:p>
          <w:p w:rsidR="00CD5534" w:rsidRPr="00CA0810" w:rsidRDefault="00CD5534" w:rsidP="00CD5534"/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</w:pPr>
            <w:r w:rsidRPr="00CA0810">
              <w:t>1 05 04000 02 0000 110</w:t>
            </w:r>
          </w:p>
          <w:p w:rsidR="00CD5534" w:rsidRPr="00CA0810" w:rsidRDefault="00CD5534" w:rsidP="00CD5534">
            <w:pPr>
              <w:jc w:val="center"/>
            </w:pPr>
          </w:p>
          <w:p w:rsidR="00CD5534" w:rsidRPr="00CA0810" w:rsidRDefault="00CD5534" w:rsidP="00CD5534"/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3 995,0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4 035,0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r w:rsidRPr="00CA0810"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</w:pPr>
            <w:r w:rsidRPr="00CA0810">
              <w:t xml:space="preserve">1 07 00000 00  0000 110                   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3 497,0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3 532,0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spacing w:line="288" w:lineRule="auto"/>
              <w:contextualSpacing/>
            </w:pPr>
            <w:r w:rsidRPr="00CA0810">
              <w:t>Налог на добычу  полезных ископаемых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</w:pPr>
            <w:r w:rsidRPr="00CA0810">
              <w:t xml:space="preserve">1 07 01020 01  0000 110                   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3 497,0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3 532,0</w:t>
            </w:r>
          </w:p>
        </w:tc>
      </w:tr>
      <w:tr w:rsidR="00CD5534" w:rsidRPr="00CA0810" w:rsidTr="00CD5534">
        <w:trPr>
          <w:trHeight w:val="341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ГОСУДАРСТВЕННАЯ ПОШЛИНА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1 08 00000 00 0000 000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2 087,0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2 087,0</w:t>
            </w:r>
          </w:p>
        </w:tc>
      </w:tr>
      <w:tr w:rsidR="00CD5534" w:rsidRPr="00CA0810" w:rsidTr="00CD5534">
        <w:trPr>
          <w:trHeight w:val="574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 xml:space="preserve">Государственная пошлина по делам, </w:t>
            </w:r>
            <w:proofErr w:type="gramStart"/>
            <w:r w:rsidRPr="00CA0810">
              <w:rPr>
                <w:snapToGrid w:val="0"/>
              </w:rPr>
              <w:t>рассматриваемым</w:t>
            </w:r>
            <w:proofErr w:type="gramEnd"/>
            <w:r w:rsidRPr="00CA0810">
              <w:rPr>
                <w:snapToGrid w:val="0"/>
              </w:rPr>
              <w:t xml:space="preserve"> в судах общей юрисдикции, мировыми судьями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1 08 03000 01 0000 110</w:t>
            </w:r>
          </w:p>
        </w:tc>
        <w:tc>
          <w:tcPr>
            <w:tcW w:w="1560" w:type="dxa"/>
            <w:gridSpan w:val="2"/>
          </w:tcPr>
          <w:p w:rsidR="00CD5534" w:rsidRPr="00CA0810" w:rsidRDefault="004E0D8C" w:rsidP="00CD5534">
            <w:r w:rsidRPr="00CA0810">
              <w:rPr>
                <w:snapToGrid w:val="0"/>
              </w:rPr>
              <w:t xml:space="preserve">             </w:t>
            </w:r>
            <w:r w:rsidR="00CD5534" w:rsidRPr="00CA0810">
              <w:rPr>
                <w:snapToGrid w:val="0"/>
              </w:rPr>
              <w:t>2 087,0</w:t>
            </w:r>
          </w:p>
        </w:tc>
        <w:tc>
          <w:tcPr>
            <w:tcW w:w="1559" w:type="dxa"/>
            <w:gridSpan w:val="2"/>
          </w:tcPr>
          <w:p w:rsidR="00CD5534" w:rsidRPr="00CA0810" w:rsidRDefault="004E0D8C" w:rsidP="004E0D8C">
            <w:pPr>
              <w:ind w:right="-30"/>
            </w:pPr>
            <w:r w:rsidRPr="00CA0810">
              <w:rPr>
                <w:snapToGrid w:val="0"/>
              </w:rPr>
              <w:t xml:space="preserve">             </w:t>
            </w:r>
            <w:r w:rsidR="00CD5534" w:rsidRPr="00CA0810">
              <w:rPr>
                <w:snapToGrid w:val="0"/>
              </w:rPr>
              <w:t>2 087,0</w:t>
            </w:r>
          </w:p>
        </w:tc>
      </w:tr>
      <w:tr w:rsidR="00CD5534" w:rsidRPr="00CA0810" w:rsidTr="00CD5534">
        <w:trPr>
          <w:trHeight w:val="279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1 11 00000 00 0000 000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13 411,00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13 599,00</w:t>
            </w:r>
          </w:p>
        </w:tc>
      </w:tr>
      <w:tr w:rsidR="00CD5534" w:rsidRPr="00CA0810" w:rsidTr="00CD5534">
        <w:trPr>
          <w:trHeight w:val="575"/>
        </w:trPr>
        <w:tc>
          <w:tcPr>
            <w:tcW w:w="4537" w:type="dxa"/>
            <w:gridSpan w:val="2"/>
          </w:tcPr>
          <w:p w:rsidR="00554724" w:rsidRPr="00CA0810" w:rsidRDefault="00554724" w:rsidP="00CD5534"/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t xml:space="preserve">Доходы, получаемые  в  виде  арендной  либо  иной платы  за  передачу  в   возмездное   пользование </w:t>
            </w:r>
            <w:r w:rsidRPr="00CA0810">
              <w:lastRenderedPageBreak/>
              <w:t>государственного и муниципального  имущества  (за исключением имущества  автономных  учреждений,  а также имущества государственных  и  муниципальных                              унитарных предприятий, в том числе казенных)</w:t>
            </w:r>
          </w:p>
        </w:tc>
        <w:tc>
          <w:tcPr>
            <w:tcW w:w="2551" w:type="dxa"/>
            <w:gridSpan w:val="2"/>
          </w:tcPr>
          <w:p w:rsidR="00554724" w:rsidRPr="00CA0810" w:rsidRDefault="00554724" w:rsidP="00CD5534">
            <w:pPr>
              <w:jc w:val="center"/>
              <w:rPr>
                <w:snapToGrid w:val="0"/>
              </w:rPr>
            </w:pPr>
          </w:p>
          <w:p w:rsidR="00554724" w:rsidRPr="00CA0810" w:rsidRDefault="00554724" w:rsidP="00CD5534">
            <w:pPr>
              <w:jc w:val="center"/>
              <w:rPr>
                <w:snapToGrid w:val="0"/>
              </w:rPr>
            </w:pPr>
          </w:p>
          <w:p w:rsidR="00554724" w:rsidRPr="00CA0810" w:rsidRDefault="00554724" w:rsidP="00CD5534">
            <w:pPr>
              <w:jc w:val="center"/>
              <w:rPr>
                <w:snapToGrid w:val="0"/>
              </w:rPr>
            </w:pPr>
          </w:p>
          <w:p w:rsidR="00554724" w:rsidRPr="00CA0810" w:rsidRDefault="00554724" w:rsidP="00CD5534">
            <w:pPr>
              <w:jc w:val="center"/>
              <w:rPr>
                <w:snapToGrid w:val="0"/>
              </w:rPr>
            </w:pPr>
          </w:p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lastRenderedPageBreak/>
              <w:t>1 11 05000 00 0000 120</w:t>
            </w:r>
          </w:p>
        </w:tc>
        <w:tc>
          <w:tcPr>
            <w:tcW w:w="1560" w:type="dxa"/>
            <w:gridSpan w:val="2"/>
          </w:tcPr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lastRenderedPageBreak/>
              <w:t>13 411,00</w:t>
            </w:r>
          </w:p>
        </w:tc>
        <w:tc>
          <w:tcPr>
            <w:tcW w:w="1559" w:type="dxa"/>
            <w:gridSpan w:val="2"/>
          </w:tcPr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lastRenderedPageBreak/>
              <w:t>13 599,00</w:t>
            </w:r>
          </w:p>
        </w:tc>
      </w:tr>
      <w:tr w:rsidR="00CD5534" w:rsidRPr="00CA0810" w:rsidTr="00CD5534">
        <w:trPr>
          <w:trHeight w:val="634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1 12 00000 00 0000 000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798,00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798,00</w:t>
            </w:r>
          </w:p>
        </w:tc>
      </w:tr>
      <w:tr w:rsidR="00CD5534" w:rsidRPr="00CA0810" w:rsidTr="00CD5534">
        <w:trPr>
          <w:trHeight w:val="46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1 12 01000 01 0000 120</w:t>
            </w:r>
          </w:p>
        </w:tc>
        <w:tc>
          <w:tcPr>
            <w:tcW w:w="1560" w:type="dxa"/>
            <w:gridSpan w:val="2"/>
          </w:tcPr>
          <w:p w:rsidR="00CD5534" w:rsidRPr="00CA0810" w:rsidRDefault="004E0D8C" w:rsidP="004E0D8C">
            <w:r w:rsidRPr="00CA0810">
              <w:rPr>
                <w:snapToGrid w:val="0"/>
              </w:rPr>
              <w:t xml:space="preserve">             </w:t>
            </w:r>
            <w:r w:rsidR="00CD5534" w:rsidRPr="00CA0810">
              <w:rPr>
                <w:snapToGrid w:val="0"/>
              </w:rPr>
              <w:t>798,00</w:t>
            </w:r>
          </w:p>
        </w:tc>
        <w:tc>
          <w:tcPr>
            <w:tcW w:w="1559" w:type="dxa"/>
            <w:gridSpan w:val="2"/>
          </w:tcPr>
          <w:p w:rsidR="00CD5534" w:rsidRPr="00CA0810" w:rsidRDefault="004E0D8C" w:rsidP="004E0D8C">
            <w:r w:rsidRPr="00CA0810">
              <w:rPr>
                <w:snapToGrid w:val="0"/>
              </w:rPr>
              <w:t xml:space="preserve">             </w:t>
            </w:r>
            <w:r w:rsidR="00CD5534" w:rsidRPr="00CA0810">
              <w:rPr>
                <w:snapToGrid w:val="0"/>
              </w:rPr>
              <w:t>798,00</w:t>
            </w:r>
          </w:p>
        </w:tc>
      </w:tr>
      <w:tr w:rsidR="00CD5534" w:rsidRPr="00CA0810" w:rsidTr="00CD5534">
        <w:trPr>
          <w:trHeight w:val="46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1 14 00000 00 0000 000</w:t>
            </w:r>
          </w:p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CD5534" w:rsidRPr="00CA0810" w:rsidRDefault="004E0D8C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 xml:space="preserve">  </w:t>
            </w:r>
            <w:r w:rsidR="00CD5534" w:rsidRPr="00CA0810">
              <w:rPr>
                <w:snapToGrid w:val="0"/>
              </w:rPr>
              <w:t>2500,00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2500,00</w:t>
            </w:r>
          </w:p>
        </w:tc>
      </w:tr>
      <w:tr w:rsidR="00CD5534" w:rsidRPr="00CA0810" w:rsidTr="00CD5534">
        <w:trPr>
          <w:trHeight w:val="46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1 14 0600000 0000 430</w:t>
            </w:r>
          </w:p>
        </w:tc>
        <w:tc>
          <w:tcPr>
            <w:tcW w:w="1560" w:type="dxa"/>
            <w:gridSpan w:val="2"/>
          </w:tcPr>
          <w:p w:rsidR="00CD5534" w:rsidRPr="00CA0810" w:rsidRDefault="004E0D8C" w:rsidP="00CD5534">
            <w:r w:rsidRPr="00CA0810">
              <w:rPr>
                <w:snapToGrid w:val="0"/>
              </w:rPr>
              <w:t xml:space="preserve">           </w:t>
            </w:r>
            <w:r w:rsidR="00CD5534" w:rsidRPr="00CA0810">
              <w:rPr>
                <w:snapToGrid w:val="0"/>
              </w:rPr>
              <w:t>2500,00</w:t>
            </w:r>
          </w:p>
        </w:tc>
        <w:tc>
          <w:tcPr>
            <w:tcW w:w="1559" w:type="dxa"/>
            <w:gridSpan w:val="2"/>
          </w:tcPr>
          <w:p w:rsidR="00CD5534" w:rsidRPr="00CA0810" w:rsidRDefault="004E0D8C" w:rsidP="004E0D8C">
            <w:r w:rsidRPr="00CA0810">
              <w:rPr>
                <w:snapToGrid w:val="0"/>
              </w:rPr>
              <w:t xml:space="preserve">           </w:t>
            </w:r>
            <w:r w:rsidR="00CD5534" w:rsidRPr="00CA0810">
              <w:rPr>
                <w:snapToGrid w:val="0"/>
              </w:rPr>
              <w:t>2500,0</w:t>
            </w:r>
            <w:r w:rsidRPr="00CA0810">
              <w:rPr>
                <w:snapToGrid w:val="0"/>
              </w:rPr>
              <w:t>0</w:t>
            </w:r>
          </w:p>
        </w:tc>
      </w:tr>
      <w:tr w:rsidR="00CD5534" w:rsidRPr="00CA0810" w:rsidTr="00CD5534">
        <w:trPr>
          <w:trHeight w:val="35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ШТРАФЫ, САНКЦИИ, ВОЗМЕЩЕНИЕ УЩЕРБА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1 16 00000 00 0000 000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1 962,00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1 962,00</w:t>
            </w:r>
          </w:p>
        </w:tc>
      </w:tr>
      <w:tr w:rsidR="00CD5534" w:rsidRPr="00CA0810" w:rsidTr="00CD5534">
        <w:trPr>
          <w:trHeight w:val="35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t>1 16 02000 02 0000 140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30,00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30,00</w:t>
            </w:r>
          </w:p>
        </w:tc>
      </w:tr>
      <w:tr w:rsidR="00CD5534" w:rsidRPr="00F11639" w:rsidTr="00CD5534">
        <w:trPr>
          <w:trHeight w:val="358"/>
        </w:trPr>
        <w:tc>
          <w:tcPr>
            <w:tcW w:w="4537" w:type="dxa"/>
            <w:gridSpan w:val="2"/>
          </w:tcPr>
          <w:p w:rsidR="00CD5534" w:rsidRPr="00F11639" w:rsidRDefault="00CD5534" w:rsidP="00CD5534">
            <w:r w:rsidRPr="00F11639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  <w:p w:rsidR="00CD5534" w:rsidRPr="00F11639" w:rsidRDefault="00CD5534" w:rsidP="00CD5534"/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jc w:val="center"/>
            </w:pPr>
            <w:r w:rsidRPr="00F11639">
              <w:t>1 16 07000 00 0000 140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1 932,00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1 932,00</w:t>
            </w:r>
          </w:p>
        </w:tc>
      </w:tr>
      <w:tr w:rsidR="00CD5534" w:rsidRPr="00F11639" w:rsidTr="00CD5534">
        <w:trPr>
          <w:trHeight w:val="358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БЕЗВОЗМЕЗДНЫЕ ПОСТУПЛЕНИЯ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2 00 00000 00 0000 000</w:t>
            </w:r>
          </w:p>
        </w:tc>
        <w:tc>
          <w:tcPr>
            <w:tcW w:w="1560" w:type="dxa"/>
            <w:gridSpan w:val="2"/>
          </w:tcPr>
          <w:p w:rsidR="00CD5534" w:rsidRPr="00F11639" w:rsidRDefault="0025470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481 125,32</w:t>
            </w:r>
          </w:p>
        </w:tc>
        <w:tc>
          <w:tcPr>
            <w:tcW w:w="1559" w:type="dxa"/>
            <w:gridSpan w:val="2"/>
          </w:tcPr>
          <w:p w:rsidR="00CD5534" w:rsidRPr="00F11639" w:rsidRDefault="0025470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470 370,02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2 02 10000 00 0000 150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14 987,70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0,00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 xml:space="preserve">Дотации на выравнивание бюджетной обеспеченности муниципальных районов 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2 02 15001 05 0000 150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14 987,70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0,00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554724" w:rsidRPr="00F11639" w:rsidRDefault="00CD5534" w:rsidP="00254704">
            <w:pPr>
              <w:rPr>
                <w:snapToGrid w:val="0"/>
              </w:rPr>
            </w:pPr>
            <w:r w:rsidRPr="00F11639">
              <w:rPr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2 02 20000 00 0000 150</w:t>
            </w:r>
          </w:p>
        </w:tc>
        <w:tc>
          <w:tcPr>
            <w:tcW w:w="1560" w:type="dxa"/>
            <w:gridSpan w:val="2"/>
          </w:tcPr>
          <w:p w:rsidR="00CD5534" w:rsidRPr="00F11639" w:rsidRDefault="0025470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129 751,40</w:t>
            </w:r>
          </w:p>
        </w:tc>
        <w:tc>
          <w:tcPr>
            <w:tcW w:w="1559" w:type="dxa"/>
            <w:gridSpan w:val="2"/>
          </w:tcPr>
          <w:p w:rsidR="00CD5534" w:rsidRPr="00F11639" w:rsidRDefault="0025470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113 1</w:t>
            </w:r>
            <w:r w:rsidR="00CD5534" w:rsidRPr="00F11639">
              <w:rPr>
                <w:bCs/>
                <w:snapToGrid w:val="0"/>
              </w:rPr>
              <w:t>54,90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F11639">
              <w:lastRenderedPageBreak/>
              <w:t>образовательных организациях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jc w:val="center"/>
              <w:rPr>
                <w:snapToGrid w:val="0"/>
              </w:rPr>
            </w:pPr>
          </w:p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2 02 25304 05 0000 150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</w:p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4 450,60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</w:p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4 586,10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2 02 29999 05 0000 150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121300,80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104568,80</w:t>
            </w:r>
          </w:p>
        </w:tc>
      </w:tr>
      <w:tr w:rsidR="00F11639" w:rsidRPr="00F11639" w:rsidTr="00CD5534">
        <w:trPr>
          <w:trHeight w:val="92"/>
        </w:trPr>
        <w:tc>
          <w:tcPr>
            <w:tcW w:w="4537" w:type="dxa"/>
            <w:gridSpan w:val="2"/>
          </w:tcPr>
          <w:p w:rsidR="00F11639" w:rsidRPr="00F11639" w:rsidRDefault="00F11639" w:rsidP="00724DCD">
            <w:r w:rsidRPr="00F11639"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1" w:type="dxa"/>
            <w:gridSpan w:val="2"/>
          </w:tcPr>
          <w:p w:rsidR="00F11639" w:rsidRPr="00F11639" w:rsidRDefault="00F11639" w:rsidP="00724DCD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2 02 25576 05 0000 150</w:t>
            </w:r>
          </w:p>
        </w:tc>
        <w:tc>
          <w:tcPr>
            <w:tcW w:w="1560" w:type="dxa"/>
            <w:gridSpan w:val="2"/>
          </w:tcPr>
          <w:p w:rsidR="00F11639" w:rsidRPr="00F11639" w:rsidRDefault="00F11639" w:rsidP="00724DCD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4 000,00</w:t>
            </w:r>
          </w:p>
        </w:tc>
        <w:tc>
          <w:tcPr>
            <w:tcW w:w="1559" w:type="dxa"/>
            <w:gridSpan w:val="2"/>
          </w:tcPr>
          <w:p w:rsidR="00F11639" w:rsidRPr="00F11639" w:rsidRDefault="00F11639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4 000,00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</w:rPr>
              <w:t>2 02 30000 00 0000 150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154 003,52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154 976,62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A15B5D">
            <w:r w:rsidRPr="00A15B5D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</w:rPr>
              <w:t>2 02 35303 05 0000 150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11 639,90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12 186,70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t>2 02 35930 05 0000 150</w:t>
            </w:r>
          </w:p>
          <w:p w:rsidR="00F11639" w:rsidRPr="00A15B5D" w:rsidRDefault="00F11639" w:rsidP="00CD5534">
            <w:pPr>
              <w:jc w:val="center"/>
              <w:rPr>
                <w:snapToGrid w:val="0"/>
              </w:rPr>
            </w:pPr>
          </w:p>
          <w:p w:rsidR="00F11639" w:rsidRPr="00A15B5D" w:rsidRDefault="00F11639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830,60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863,10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06993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 xml:space="preserve">Субвенции бюджетам муниципальных районов </w:t>
            </w:r>
            <w:r>
              <w:rPr>
                <w:snapToGrid w:val="0"/>
              </w:rPr>
              <w:t>для осуществления полномочий Российской Федерации на осуществление</w:t>
            </w:r>
            <w:r w:rsidRPr="00BA2550">
              <w:rPr>
                <w:snapToGrid w:val="0"/>
              </w:rPr>
              <w:t xml:space="preserve"> первичного воинского учета </w:t>
            </w:r>
            <w:r>
              <w:rPr>
                <w:snapToGrid w:val="0"/>
              </w:rPr>
              <w:t xml:space="preserve">органами местного самоуправления, </w:t>
            </w:r>
            <w:r w:rsidRPr="00BA2550">
              <w:rPr>
                <w:snapToGrid w:val="0"/>
              </w:rPr>
              <w:t>на территориях</w:t>
            </w:r>
            <w:r>
              <w:rPr>
                <w:snapToGrid w:val="0"/>
              </w:rPr>
              <w:t xml:space="preserve"> которых отсутствуют структурные подразделения </w:t>
            </w:r>
            <w:r w:rsidRPr="00BA2550">
              <w:rPr>
                <w:snapToGrid w:val="0"/>
              </w:rPr>
              <w:t>военны</w:t>
            </w:r>
            <w:r>
              <w:rPr>
                <w:snapToGrid w:val="0"/>
              </w:rPr>
              <w:t>х</w:t>
            </w:r>
            <w:r w:rsidRPr="00BA2550">
              <w:rPr>
                <w:snapToGrid w:val="0"/>
              </w:rPr>
              <w:t xml:space="preserve"> комиссариат</w:t>
            </w:r>
            <w:r>
              <w:rPr>
                <w:snapToGrid w:val="0"/>
              </w:rPr>
              <w:t>ов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r w:rsidRPr="00A15B5D">
              <w:t>2 02 35118 05 0000 150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2 039,30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2 112,20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pPr>
              <w:ind w:right="-82"/>
            </w:pPr>
            <w:r w:rsidRPr="00A15B5D"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gridSpan w:val="2"/>
            <w:vAlign w:val="center"/>
          </w:tcPr>
          <w:p w:rsidR="00F11639" w:rsidRPr="00A15B5D" w:rsidRDefault="00F11639" w:rsidP="00CD5534">
            <w:pPr>
              <w:ind w:right="-82"/>
            </w:pPr>
            <w:r w:rsidRPr="00A15B5D">
              <w:t>2 02 35120 05 0000 150</w:t>
            </w:r>
          </w:p>
        </w:tc>
        <w:tc>
          <w:tcPr>
            <w:tcW w:w="1560" w:type="dxa"/>
            <w:gridSpan w:val="2"/>
            <w:vAlign w:val="center"/>
          </w:tcPr>
          <w:p w:rsidR="00F11639" w:rsidRPr="00A15B5D" w:rsidRDefault="00F11639" w:rsidP="00CD5534">
            <w:pPr>
              <w:jc w:val="right"/>
            </w:pPr>
            <w:r w:rsidRPr="00A15B5D">
              <w:t>5,20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z w:val="16"/>
                <w:szCs w:val="16"/>
              </w:rPr>
            </w:pPr>
          </w:p>
          <w:p w:rsidR="00F11639" w:rsidRPr="00A15B5D" w:rsidRDefault="00F11639" w:rsidP="00CD5534">
            <w:pPr>
              <w:jc w:val="right"/>
            </w:pPr>
            <w:r w:rsidRPr="00A15B5D">
              <w:t>4,10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t xml:space="preserve">Субвенции бюджетам муниципальных районов </w:t>
            </w:r>
            <w:r w:rsidRPr="00A15B5D">
              <w:rPr>
                <w:snapToGrid w:val="0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t>2 02 30024 05 0000 150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133 840,22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133 936,22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</w:rPr>
              <w:t>2 02 30027 05 0000 150</w:t>
            </w:r>
          </w:p>
          <w:p w:rsidR="00F11639" w:rsidRPr="00A15B5D" w:rsidRDefault="00F11639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5 648,30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5 874,30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t>Иные межбюджетные трансферты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753586">
            <w:pPr>
              <w:rPr>
                <w:snapToGrid w:val="0"/>
              </w:rPr>
            </w:pPr>
            <w:r w:rsidRPr="00A15B5D">
              <w:rPr>
                <w:snapToGrid w:val="0"/>
              </w:rPr>
              <w:t>2 02 40000 00 0000 150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182 382,70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202 238,50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</w:p>
          <w:p w:rsidR="00F11639" w:rsidRPr="00A15B5D" w:rsidRDefault="00F11639" w:rsidP="00CD5534">
            <w:pPr>
              <w:rPr>
                <w:snapToGrid w:val="0"/>
              </w:rPr>
            </w:pPr>
          </w:p>
          <w:p w:rsidR="00F11639" w:rsidRPr="00A15B5D" w:rsidRDefault="00F11639" w:rsidP="00CD5534">
            <w:pPr>
              <w:rPr>
                <w:snapToGrid w:val="0"/>
              </w:rPr>
            </w:pPr>
          </w:p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  <w:lang w:val="en-US"/>
              </w:rPr>
              <w:t>202 40014</w:t>
            </w:r>
            <w:r w:rsidRPr="00A15B5D">
              <w:rPr>
                <w:snapToGrid w:val="0"/>
              </w:rPr>
              <w:t xml:space="preserve"> 05 0000 150</w:t>
            </w:r>
          </w:p>
          <w:p w:rsidR="00F11639" w:rsidRPr="00A15B5D" w:rsidRDefault="00F11639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182 382,70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202 238,50</w:t>
            </w:r>
          </w:p>
        </w:tc>
      </w:tr>
      <w:tr w:rsidR="00F11639" w:rsidRPr="00A15B5D" w:rsidTr="00CD5534">
        <w:trPr>
          <w:gridBefore w:val="1"/>
          <w:wBefore w:w="142" w:type="dxa"/>
          <w:trHeight w:val="92"/>
        </w:trPr>
        <w:tc>
          <w:tcPr>
            <w:tcW w:w="4839" w:type="dxa"/>
            <w:gridSpan w:val="2"/>
          </w:tcPr>
          <w:p w:rsidR="00F11639" w:rsidRPr="00A15B5D" w:rsidRDefault="00F11639" w:rsidP="00CD5534">
            <w:pPr>
              <w:pStyle w:val="af7"/>
              <w:ind w:hanging="30"/>
              <w:rPr>
                <w:b/>
                <w:bCs/>
                <w:sz w:val="24"/>
                <w:szCs w:val="28"/>
              </w:rPr>
            </w:pPr>
            <w:r w:rsidRPr="00A15B5D">
              <w:rPr>
                <w:b/>
                <w:bCs/>
                <w:sz w:val="24"/>
                <w:szCs w:val="28"/>
              </w:rPr>
              <w:t>ВСЕГО ДОХОДОВ</w:t>
            </w:r>
          </w:p>
        </w:tc>
        <w:tc>
          <w:tcPr>
            <w:tcW w:w="2391" w:type="dxa"/>
            <w:gridSpan w:val="2"/>
          </w:tcPr>
          <w:p w:rsidR="00F11639" w:rsidRPr="00A15B5D" w:rsidRDefault="00F11639" w:rsidP="00CD5534">
            <w:pPr>
              <w:jc w:val="center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center"/>
              <w:rPr>
                <w:b/>
                <w:bCs/>
                <w:snapToGrid w:val="0"/>
              </w:rPr>
            </w:pPr>
          </w:p>
          <w:p w:rsidR="00F11639" w:rsidRPr="00A15B5D" w:rsidRDefault="00F11639" w:rsidP="00A15B5D">
            <w:pPr>
              <w:jc w:val="center"/>
              <w:rPr>
                <w:b/>
                <w:bCs/>
                <w:snapToGrid w:val="0"/>
              </w:rPr>
            </w:pPr>
            <w:r w:rsidRPr="00A15B5D">
              <w:rPr>
                <w:b/>
                <w:bCs/>
                <w:snapToGrid w:val="0"/>
              </w:rPr>
              <w:t>68</w:t>
            </w:r>
            <w:r w:rsidR="00A15B5D">
              <w:rPr>
                <w:b/>
                <w:bCs/>
                <w:snapToGrid w:val="0"/>
              </w:rPr>
              <w:t>2</w:t>
            </w:r>
            <w:r w:rsidRPr="00A15B5D">
              <w:rPr>
                <w:b/>
                <w:bCs/>
                <w:snapToGrid w:val="0"/>
              </w:rPr>
              <w:t xml:space="preserve"> 687,72</w:t>
            </w:r>
          </w:p>
        </w:tc>
        <w:tc>
          <w:tcPr>
            <w:tcW w:w="1276" w:type="dxa"/>
          </w:tcPr>
          <w:p w:rsidR="00F11639" w:rsidRPr="00A15B5D" w:rsidRDefault="00F11639" w:rsidP="00CD5534">
            <w:pPr>
              <w:jc w:val="center"/>
              <w:rPr>
                <w:b/>
                <w:bCs/>
                <w:snapToGrid w:val="0"/>
              </w:rPr>
            </w:pPr>
          </w:p>
          <w:p w:rsidR="00F11639" w:rsidRPr="00A15B5D" w:rsidRDefault="00F11639" w:rsidP="00A15B5D">
            <w:pPr>
              <w:jc w:val="center"/>
              <w:rPr>
                <w:b/>
                <w:bCs/>
                <w:snapToGrid w:val="0"/>
              </w:rPr>
            </w:pPr>
            <w:r w:rsidRPr="00A15B5D">
              <w:rPr>
                <w:b/>
                <w:bCs/>
                <w:snapToGrid w:val="0"/>
              </w:rPr>
              <w:t>68</w:t>
            </w:r>
            <w:r w:rsidR="00A15B5D">
              <w:rPr>
                <w:b/>
                <w:bCs/>
                <w:snapToGrid w:val="0"/>
              </w:rPr>
              <w:t>7</w:t>
            </w:r>
            <w:r w:rsidRPr="00A15B5D">
              <w:rPr>
                <w:b/>
                <w:bCs/>
                <w:snapToGrid w:val="0"/>
              </w:rPr>
              <w:t xml:space="preserve"> 316,52</w:t>
            </w:r>
          </w:p>
        </w:tc>
      </w:tr>
    </w:tbl>
    <w:p w:rsidR="00D12090" w:rsidRPr="00F13A1E" w:rsidRDefault="00D12090" w:rsidP="00102029">
      <w:pPr>
        <w:ind w:left="658" w:hanging="658"/>
        <w:rPr>
          <w:b/>
          <w:highlight w:val="yellow"/>
        </w:rPr>
      </w:pPr>
    </w:p>
    <w:sectPr w:rsidR="00D12090" w:rsidRPr="00F13A1E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D86B24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1FEE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078F"/>
    <w:rsid w:val="00102029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290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435E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E6B88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2C0"/>
    <w:rsid w:val="0041572D"/>
    <w:rsid w:val="004161C4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589F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6F7488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3248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6A81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1B06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0654"/>
    <w:rsid w:val="00AD1F6B"/>
    <w:rsid w:val="00AD3F87"/>
    <w:rsid w:val="00AD4FED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26F3F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3174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28A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516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86B24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D6EBA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4DC7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5920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2022-02-25T13:39:00Z</dcterms:created>
  <dcterms:modified xsi:type="dcterms:W3CDTF">2022-02-28T12:05:00Z</dcterms:modified>
</cp:coreProperties>
</file>