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A685D" w:rsidRDefault="005A685D" w:rsidP="005A6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4052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1584960</wp:posOffset>
                </wp:positionV>
                <wp:extent cx="4552950" cy="2857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85D" w:rsidRPr="005A685D" w:rsidRDefault="005A68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.2pt;margin-top:124.8pt;width:358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" fillcolor="white [3201]" stroked="f" strokeweight=".5pt">
                <v:fill opacity="0"/>
                <v:textbox>
                  <w:txbxContent>
                    <w:p w:rsidR="005A685D" w:rsidRPr="005A685D" w:rsidRDefault="005A68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DBF8B0E" wp14:editId="48468076">
            <wp:extent cx="6114415" cy="2197100"/>
            <wp:effectExtent l="0" t="0" r="63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5D" w:rsidRDefault="005A685D" w:rsidP="005A6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4052"/>
          <w:sz w:val="24"/>
          <w:szCs w:val="24"/>
        </w:rPr>
      </w:pPr>
    </w:p>
    <w:p w:rsidR="005A685D" w:rsidRDefault="005A685D" w:rsidP="005A685D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3C4052"/>
          <w:sz w:val="24"/>
          <w:szCs w:val="24"/>
        </w:rPr>
      </w:pPr>
      <w:r w:rsidRPr="008F279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О внесении изменений в Правила землепользования и застройки </w:t>
      </w:r>
    </w:p>
    <w:p w:rsidR="005A685D" w:rsidRPr="008F279C" w:rsidRDefault="005A685D" w:rsidP="005A685D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C4052"/>
          <w:sz w:val="24"/>
          <w:szCs w:val="24"/>
        </w:rPr>
        <w:t xml:space="preserve"> </w:t>
      </w:r>
      <w:r w:rsidR="00C54F70" w:rsidRPr="008F279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Верхнеуслонского </w:t>
      </w:r>
      <w:r w:rsidRPr="008F279C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сельского поселения Верхнеуслонского муниципальн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</w:rPr>
        <w:t>ого района Республики Татарстан</w:t>
      </w:r>
    </w:p>
    <w:p w:rsidR="005A685D" w:rsidRPr="00275130" w:rsidRDefault="005A685D" w:rsidP="005A6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7513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5A685D" w:rsidRPr="002A778D" w:rsidRDefault="005A685D" w:rsidP="002A77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7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C54F70" w:rsidRPr="002A778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2A778D">
        <w:rPr>
          <w:rFonts w:ascii="Arial" w:eastAsia="Times New Roman" w:hAnsi="Arial" w:cs="Arial"/>
          <w:sz w:val="24"/>
          <w:szCs w:val="24"/>
          <w:lang w:eastAsia="ru-RU"/>
        </w:rPr>
        <w:t>Градостроительным кодексом Российской Федерации, Федеральным законом от 06.10.2003 г. № 131-ФЗ «Об общих принципах организации местного самоуправления в Российской Федерации», Уставом Верхнеуслонского муниципального района, </w:t>
      </w:r>
    </w:p>
    <w:p w:rsidR="005A685D" w:rsidRPr="002A778D" w:rsidRDefault="005A685D" w:rsidP="002A7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7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</w:t>
      </w:r>
    </w:p>
    <w:p w:rsidR="005A685D" w:rsidRPr="002A778D" w:rsidRDefault="005A685D" w:rsidP="002A7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7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Верхнеуслонского муниципального района</w:t>
      </w:r>
    </w:p>
    <w:p w:rsidR="005A685D" w:rsidRPr="002A778D" w:rsidRDefault="005A685D" w:rsidP="002A7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7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решил</w:t>
      </w:r>
      <w:r w:rsidRPr="002A77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54F70" w:rsidRPr="002A778D" w:rsidRDefault="005A685D" w:rsidP="00B84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778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54F70" w:rsidRPr="002A778D">
        <w:rPr>
          <w:rFonts w:ascii="Arial" w:hAnsi="Arial" w:cs="Arial"/>
          <w:sz w:val="24"/>
          <w:szCs w:val="24"/>
        </w:rPr>
        <w:t xml:space="preserve">Внести в Правила землепользования и застройки </w:t>
      </w:r>
      <w:r w:rsidR="00B84BBD">
        <w:rPr>
          <w:rFonts w:ascii="Arial" w:hAnsi="Arial" w:cs="Arial"/>
          <w:sz w:val="24"/>
          <w:szCs w:val="24"/>
        </w:rPr>
        <w:t xml:space="preserve">Верхнеуслонского сельского поселения </w:t>
      </w:r>
      <w:r w:rsidR="00C54F70" w:rsidRPr="002A778D">
        <w:rPr>
          <w:rFonts w:ascii="Arial" w:hAnsi="Arial" w:cs="Arial"/>
          <w:sz w:val="24"/>
          <w:szCs w:val="24"/>
        </w:rPr>
        <w:t>Верхнеуслонского муниципального района Республики Татарстан», утвержденные решением Совета Верхнеуслонского муниципального района Республики Татарстан от 13 декабря 2019 г. № 52-602 «Об утверждении Правил землепользования и застройки Верхнеуслонского сельского поселения Верхнеуслонского муниципальног</w:t>
      </w:r>
      <w:r w:rsidR="00B84BBD">
        <w:rPr>
          <w:rFonts w:ascii="Arial" w:hAnsi="Arial" w:cs="Arial"/>
          <w:sz w:val="24"/>
          <w:szCs w:val="24"/>
        </w:rPr>
        <w:t xml:space="preserve">о района Республики Татарстан» </w:t>
      </w:r>
      <w:r w:rsidR="00C54F70" w:rsidRPr="002A778D">
        <w:rPr>
          <w:rFonts w:ascii="Arial" w:hAnsi="Arial" w:cs="Arial"/>
          <w:sz w:val="24"/>
          <w:szCs w:val="24"/>
        </w:rPr>
        <w:t>следующие изменения:</w:t>
      </w:r>
    </w:p>
    <w:p w:rsidR="00C54F70" w:rsidRPr="002A778D" w:rsidRDefault="00C54F70" w:rsidP="00B84BBD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A778D">
        <w:rPr>
          <w:rFonts w:ascii="Arial" w:hAnsi="Arial" w:cs="Arial"/>
        </w:rPr>
        <w:t xml:space="preserve">1.1. Раздел </w:t>
      </w:r>
      <w:r w:rsidRPr="002A778D">
        <w:rPr>
          <w:rFonts w:ascii="Arial" w:eastAsia="Calibri" w:hAnsi="Arial" w:cs="Arial"/>
          <w:b/>
        </w:rPr>
        <w:t>Д1 – Зона многофункциональной общественно-деловой застройки</w:t>
      </w:r>
      <w:r w:rsidRPr="002A778D">
        <w:rPr>
          <w:rFonts w:ascii="Arial" w:hAnsi="Arial" w:cs="Arial"/>
          <w:b/>
        </w:rPr>
        <w:t xml:space="preserve"> </w:t>
      </w:r>
      <w:r w:rsidRPr="002A778D">
        <w:rPr>
          <w:rFonts w:ascii="Arial" w:hAnsi="Arial" w:cs="Arial"/>
        </w:rPr>
        <w:t xml:space="preserve">статьи 25 главы 9 части 3 Правил землепользования и застройки </w:t>
      </w:r>
      <w:r w:rsidRPr="002A778D">
        <w:rPr>
          <w:rFonts w:ascii="Arial" w:eastAsia="Calibri" w:hAnsi="Arial" w:cs="Arial"/>
          <w:lang w:eastAsia="en-US"/>
        </w:rPr>
        <w:t>условно разрешенные виды разрешенного использования</w:t>
      </w:r>
      <w:r w:rsidRPr="002A778D">
        <w:rPr>
          <w:rFonts w:ascii="Arial" w:hAnsi="Arial" w:cs="Arial"/>
        </w:rPr>
        <w:t xml:space="preserve"> дополнить видом </w:t>
      </w:r>
      <w:r w:rsidRPr="002A778D">
        <w:rPr>
          <w:rFonts w:ascii="Arial" w:eastAsia="Calibri" w:hAnsi="Arial" w:cs="Arial"/>
          <w:lang w:eastAsia="en-US"/>
        </w:rPr>
        <w:t>разрешенного использования</w:t>
      </w:r>
      <w:r w:rsidRPr="002A778D">
        <w:rPr>
          <w:rFonts w:ascii="Arial" w:hAnsi="Arial" w:cs="Arial"/>
        </w:rPr>
        <w:t xml:space="preserve"> «5 Отдых (рекреация)» и изложить в новой редакции:</w:t>
      </w:r>
    </w:p>
    <w:p w:rsidR="00C54F70" w:rsidRPr="002A778D" w:rsidRDefault="00C54F70" w:rsidP="00B84BB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A778D">
        <w:rPr>
          <w:rFonts w:ascii="Arial" w:eastAsia="Calibri" w:hAnsi="Arial" w:cs="Arial"/>
          <w:b/>
          <w:sz w:val="24"/>
          <w:szCs w:val="24"/>
        </w:rPr>
        <w:t>«3. Д1 – Зона многофункциональной общественно-деловой застройки</w:t>
      </w:r>
    </w:p>
    <w:p w:rsidR="00C54F70" w:rsidRPr="002A778D" w:rsidRDefault="00C54F70" w:rsidP="00B84BBD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A778D">
        <w:rPr>
          <w:rFonts w:ascii="Arial" w:hAnsi="Arial" w:cs="Arial"/>
          <w:sz w:val="24"/>
          <w:szCs w:val="24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b"/>
        <w:tblW w:w="935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69"/>
        <w:gridCol w:w="2268"/>
        <w:gridCol w:w="1559"/>
        <w:gridCol w:w="1225"/>
      </w:tblGrid>
      <w:tr w:rsidR="00C54F70" w:rsidRPr="00F404EF" w:rsidTr="00C54F70">
        <w:trPr>
          <w:trHeight w:val="387"/>
        </w:trPr>
        <w:tc>
          <w:tcPr>
            <w:tcW w:w="8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C54F70" w:rsidRDefault="00C54F70" w:rsidP="00C54F70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4F70">
              <w:rPr>
                <w:rFonts w:ascii="Arial" w:eastAsia="Calibri" w:hAnsi="Arial" w:cs="Arial"/>
                <w:b/>
                <w:sz w:val="16"/>
                <w:szCs w:val="16"/>
              </w:rPr>
              <w:t xml:space="preserve">Код </w:t>
            </w:r>
            <w:r w:rsidRPr="00C54F70">
              <w:rPr>
                <w:rFonts w:ascii="Arial" w:hAnsi="Arial" w:cs="Arial"/>
                <w:b/>
                <w:bCs/>
                <w:sz w:val="16"/>
                <w:szCs w:val="16"/>
              </w:rPr>
              <w:t>вида разрешен-</w:t>
            </w:r>
            <w:proofErr w:type="spellStart"/>
            <w:r w:rsidRPr="00C54F70">
              <w:rPr>
                <w:rFonts w:ascii="Arial" w:hAnsi="Arial" w:cs="Arial"/>
                <w:b/>
                <w:bCs/>
                <w:sz w:val="16"/>
                <w:szCs w:val="16"/>
              </w:rPr>
              <w:t>ного</w:t>
            </w:r>
            <w:proofErr w:type="spellEnd"/>
            <w:r w:rsidRPr="00C54F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54F70">
              <w:rPr>
                <w:rFonts w:ascii="Arial" w:hAnsi="Arial" w:cs="Arial"/>
                <w:b/>
                <w:bCs/>
                <w:sz w:val="16"/>
                <w:szCs w:val="16"/>
              </w:rPr>
              <w:t>использо-вания</w:t>
            </w:r>
            <w:proofErr w:type="spellEnd"/>
            <w:r w:rsidRPr="00C54F70">
              <w:rPr>
                <w:rFonts w:ascii="Arial" w:eastAsia="Calibri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C54F70" w:rsidRDefault="00C54F70" w:rsidP="00C54F70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4F7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вида разрешенного использования *</w:t>
            </w:r>
          </w:p>
        </w:tc>
        <w:tc>
          <w:tcPr>
            <w:tcW w:w="652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C54F70" w:rsidRDefault="00C54F70" w:rsidP="00C54F70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4F70">
              <w:rPr>
                <w:rFonts w:ascii="Arial" w:eastAsia="Calibri" w:hAnsi="Arial" w:cs="Arial"/>
                <w:b/>
                <w:sz w:val="16"/>
                <w:szCs w:val="16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C54F70" w:rsidRPr="00F404EF" w:rsidTr="00C54F70">
        <w:trPr>
          <w:trHeight w:val="552"/>
        </w:trPr>
        <w:tc>
          <w:tcPr>
            <w:tcW w:w="8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C54F70" w:rsidRDefault="00C54F70" w:rsidP="00C54F70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C54F70" w:rsidRDefault="00C54F70" w:rsidP="00C54F70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C54F70" w:rsidRDefault="00C54F70" w:rsidP="00C54F70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4F70">
              <w:rPr>
                <w:rFonts w:ascii="Arial" w:eastAsia="Calibri" w:hAnsi="Arial" w:cs="Arial"/>
                <w:b/>
                <w:sz w:val="16"/>
                <w:szCs w:val="16"/>
              </w:rPr>
              <w:t>размер земельного участка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C54F70" w:rsidRDefault="00C54F70" w:rsidP="00C54F70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4F70">
              <w:rPr>
                <w:rFonts w:ascii="Arial" w:eastAsia="Calibri" w:hAnsi="Arial" w:cs="Arial"/>
                <w:b/>
                <w:sz w:val="16"/>
                <w:szCs w:val="16"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C54F70" w:rsidRDefault="00C54F70" w:rsidP="00C54F70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4F70">
              <w:rPr>
                <w:rFonts w:ascii="Arial" w:eastAsia="Calibri" w:hAnsi="Arial" w:cs="Arial"/>
                <w:b/>
                <w:sz w:val="16"/>
                <w:szCs w:val="16"/>
              </w:rPr>
              <w:t>максимальный процент застройки</w:t>
            </w:r>
          </w:p>
        </w:tc>
        <w:tc>
          <w:tcPr>
            <w:tcW w:w="12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C54F70" w:rsidRDefault="00C54F70" w:rsidP="00C54F70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4F70">
              <w:rPr>
                <w:rFonts w:ascii="Arial" w:eastAsia="Calibri" w:hAnsi="Arial" w:cs="Arial"/>
                <w:b/>
                <w:sz w:val="16"/>
                <w:szCs w:val="16"/>
              </w:rPr>
              <w:t>минимальные отступы от границ земельных участков</w:t>
            </w:r>
          </w:p>
        </w:tc>
      </w:tr>
      <w:tr w:rsidR="00C54F70" w:rsidRPr="00F404EF" w:rsidTr="00C54F70">
        <w:trPr>
          <w:trHeight w:val="271"/>
        </w:trPr>
        <w:tc>
          <w:tcPr>
            <w:tcW w:w="935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  <w:b/>
              </w:rPr>
              <w:t>Основные виды разрешенного использования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3.1.2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 xml:space="preserve">Административные здания организаций, обеспечивающих предоставление коммунальных </w:t>
            </w:r>
            <w:r w:rsidRPr="00F404EF">
              <w:rPr>
                <w:rFonts w:ascii="Arial" w:hAnsi="Arial" w:cs="Arial"/>
                <w:bCs/>
              </w:rPr>
              <w:lastRenderedPageBreak/>
              <w:t>услуг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lastRenderedPageBreak/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lastRenderedPageBreak/>
              <w:t>3.2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hAnsi="Arial" w:cs="Arial"/>
                <w:bCs/>
              </w:rPr>
              <w:t>Социальное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3.3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Бытовое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3.4.1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Амбулаторно-поликлиническое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3.5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Образование и просвещение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80 %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5 м. 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3.6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Культурное развитие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3.8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Общественное управление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3.10.1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Амбулаторное ветеринарное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4.1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Деловое управление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4.4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Магазины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80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4.5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BE2C08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Банковская и страховая деятельность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4.6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BE2C08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Общественное питание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4.7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BE2C08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Гостиничное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20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5.1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BE2C08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noProof/>
              </w:rPr>
            </w:pPr>
            <w:r w:rsidRPr="00F404EF">
              <w:rPr>
                <w:rFonts w:ascii="Arial" w:eastAsia="Calibri" w:hAnsi="Arial" w:cs="Arial"/>
                <w:noProof/>
              </w:rPr>
              <w:t>8.3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Обеспечение внутреннего правопорядка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6.9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Склады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60 %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6.3.1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shd w:val="clear" w:color="auto" w:fill="FFFFFF"/>
              </w:rPr>
              <w:t xml:space="preserve">Фармацевтическая </w:t>
            </w:r>
            <w:r w:rsidRPr="00F404EF">
              <w:rPr>
                <w:rFonts w:ascii="Arial" w:hAnsi="Arial" w:cs="Arial"/>
                <w:shd w:val="clear" w:color="auto" w:fill="FFFFFF"/>
              </w:rPr>
              <w:lastRenderedPageBreak/>
              <w:t>промышленность**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lastRenderedPageBreak/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</w:t>
            </w:r>
            <w:r w:rsidRPr="00F404EF">
              <w:rPr>
                <w:rFonts w:ascii="Arial" w:eastAsia="Calibri" w:hAnsi="Arial" w:cs="Arial"/>
              </w:rPr>
              <w:lastRenderedPageBreak/>
              <w:t>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lastRenderedPageBreak/>
              <w:t>не устанавливается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r w:rsidRPr="00F404EF">
              <w:rPr>
                <w:rFonts w:ascii="Arial" w:eastAsia="Calibri" w:hAnsi="Arial" w:cs="Arial"/>
              </w:rPr>
              <w:lastRenderedPageBreak/>
              <w:t>устанавливается</w:t>
            </w:r>
          </w:p>
        </w:tc>
      </w:tr>
      <w:tr w:rsidR="00C54F70" w:rsidRPr="00F404EF" w:rsidTr="00C54F70">
        <w:trPr>
          <w:trHeight w:val="303"/>
        </w:trPr>
        <w:tc>
          <w:tcPr>
            <w:tcW w:w="935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  <w:b/>
              </w:rPr>
              <w:lastRenderedPageBreak/>
              <w:t>Вспомогательные виды разрешенного использования</w:t>
            </w:r>
          </w:p>
        </w:tc>
      </w:tr>
      <w:tr w:rsidR="00C54F70" w:rsidRPr="00F404EF" w:rsidTr="00C54F70">
        <w:trPr>
          <w:trHeight w:val="384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2.7.1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384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3.1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384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4.9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384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404EF">
              <w:rPr>
                <w:rFonts w:ascii="Arial" w:eastAsia="Calibri" w:hAnsi="Arial" w:cs="Arial"/>
                <w:shd w:val="clear" w:color="auto" w:fill="FFFFFF"/>
              </w:rPr>
              <w:t>Автомобильный транспорт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устанавливается</w:t>
            </w:r>
          </w:p>
        </w:tc>
        <w:tc>
          <w:tcPr>
            <w:tcW w:w="12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968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12.0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Земельные участки (территории) общего пользования</w:t>
            </w:r>
          </w:p>
        </w:tc>
        <w:tc>
          <w:tcPr>
            <w:tcW w:w="652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303"/>
        </w:trPr>
        <w:tc>
          <w:tcPr>
            <w:tcW w:w="935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  <w:b/>
              </w:rPr>
              <w:t>Условно разрешенные виды разрешенного использования</w:t>
            </w:r>
          </w:p>
        </w:tc>
      </w:tr>
      <w:tr w:rsidR="00C54F70" w:rsidRPr="00F404EF" w:rsidTr="00C54F70">
        <w:trPr>
          <w:trHeight w:val="968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hAnsi="Arial" w:cs="Arial"/>
                <w:bCs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минимальный – 600 кв. м;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максимальный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20 %</w:t>
            </w:r>
          </w:p>
        </w:tc>
        <w:tc>
          <w:tcPr>
            <w:tcW w:w="12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для сторон земельного участка, выходящих к улично-дорожной сети - 3 м;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для иных сторон земельного участка -  не устанавливаются.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2.1.1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Малоэтажная многоквартирная жилая застройка</w:t>
            </w:r>
            <w:r w:rsidRPr="00F404EF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минимальный – 400 кв. м.;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максимальный – 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устанав-ливается</w:t>
            </w:r>
            <w:proofErr w:type="spellEnd"/>
            <w:r w:rsidRPr="00F404E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Предельное количество этажей основного строения – 4 (включая мансардный);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Предельная высота основного строения – 15 м;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Максимальная высота ограждения - 1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40 %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5 м. 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 xml:space="preserve">В условиях сложившейся застройки допускается уменьшение отступа либо расположение зданий, </w:t>
            </w:r>
            <w:r w:rsidRPr="00F404EF">
              <w:rPr>
                <w:rFonts w:ascii="Arial" w:eastAsia="Calibri" w:hAnsi="Arial" w:cs="Arial"/>
              </w:rPr>
              <w:lastRenderedPageBreak/>
              <w:t>строений и сооружений по красной линии.</w:t>
            </w:r>
          </w:p>
        </w:tc>
      </w:tr>
      <w:tr w:rsidR="00C54F70" w:rsidRPr="00F404EF" w:rsidTr="00C54F70">
        <w:trPr>
          <w:trHeight w:val="96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lastRenderedPageBreak/>
              <w:t>2.2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минимальный – 600 кв. м;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максимальный – не устанавливается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Максимальная высота ограждений – 2,0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20 %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для сторон земельного участка, выходящих к улично-дорожной сети - 3 м;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для иных сторон земельного участка -  не устанавливаются.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2.3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eastAsia="Calibri" w:hAnsi="Arial" w:cs="Arial"/>
              </w:rPr>
              <w:t>Блокированная жилая застройка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минимальный – 300 кв. м;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максимальный – не устанавливается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Максимальная высота ограждений – 2,0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30 %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для сторон земельного участка, выходящих к улично-дорожной сети - 3 м;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для иных сторон земельного участка -  не устанавливаются.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В условиях сложившейся застройки допускается уменьшение отступа либо расположение зданий, строений и сооружений по </w:t>
            </w:r>
            <w:r w:rsidRPr="00F404EF">
              <w:rPr>
                <w:rFonts w:ascii="Arial" w:eastAsia="Calibri" w:hAnsi="Arial" w:cs="Arial"/>
              </w:rPr>
              <w:lastRenderedPageBreak/>
              <w:t>красной линии.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lastRenderedPageBreak/>
              <w:t>3.7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Религиозное использование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80 %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5 м. </w:t>
            </w:r>
          </w:p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4.2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Объекты торговли (торговые центры, торгово-</w:t>
            </w:r>
            <w:proofErr w:type="spellStart"/>
            <w:r w:rsidRPr="00F404EF">
              <w:rPr>
                <w:rFonts w:ascii="Arial" w:hAnsi="Arial" w:cs="Arial"/>
                <w:bCs/>
              </w:rPr>
              <w:t>развле</w:t>
            </w:r>
            <w:proofErr w:type="spellEnd"/>
            <w:r w:rsidRPr="00F404EF">
              <w:rPr>
                <w:rFonts w:ascii="Arial" w:hAnsi="Arial" w:cs="Arial"/>
                <w:bCs/>
              </w:rPr>
              <w:t>-</w:t>
            </w:r>
            <w:proofErr w:type="spellStart"/>
            <w:r w:rsidRPr="00F404EF">
              <w:rPr>
                <w:rFonts w:ascii="Arial" w:hAnsi="Arial" w:cs="Arial"/>
                <w:bCs/>
              </w:rPr>
              <w:t>кательные</w:t>
            </w:r>
            <w:proofErr w:type="spellEnd"/>
            <w:r w:rsidRPr="00F404EF">
              <w:rPr>
                <w:rFonts w:ascii="Arial" w:hAnsi="Arial" w:cs="Arial"/>
                <w:bCs/>
              </w:rPr>
              <w:t xml:space="preserve"> центры (комплексы)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4.3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Рынки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4.8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BE2C08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Развлечения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4.9.1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Объекты придорожного сервиса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407"/>
        </w:trPr>
        <w:tc>
          <w:tcPr>
            <w:tcW w:w="851" w:type="dxa"/>
            <w:shd w:val="clear" w:color="auto" w:fill="FBD4B4" w:themeFill="accent6" w:themeFillTint="66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4" w:type="dxa"/>
            <w:shd w:val="clear" w:color="auto" w:fill="FBD4B4" w:themeFill="accent6" w:themeFillTint="66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hAnsi="Arial" w:cs="Arial"/>
                <w:bCs/>
              </w:rPr>
            </w:pPr>
            <w:r w:rsidRPr="00057F78">
              <w:rPr>
                <w:rFonts w:ascii="Arial" w:hAnsi="Arial" w:cs="Arial"/>
              </w:rPr>
              <w:t>Отдых (рекреация)</w:t>
            </w:r>
          </w:p>
        </w:tc>
        <w:tc>
          <w:tcPr>
            <w:tcW w:w="1469" w:type="dxa"/>
            <w:shd w:val="clear" w:color="auto" w:fill="FBD4B4" w:themeFill="accent6" w:themeFillTint="66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shd w:val="clear" w:color="auto" w:fill="FBD4B4" w:themeFill="accent6" w:themeFillTint="66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100 %</w:t>
            </w:r>
          </w:p>
        </w:tc>
        <w:tc>
          <w:tcPr>
            <w:tcW w:w="1225" w:type="dxa"/>
            <w:shd w:val="clear" w:color="auto" w:fill="FBD4B4" w:themeFill="accent6" w:themeFillTint="66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  <w:tr w:rsidR="00C54F70" w:rsidRPr="00F404EF" w:rsidTr="00C54F70">
        <w:trPr>
          <w:trHeight w:val="24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6.4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BE2C08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Arial" w:hAnsi="Arial" w:cs="Arial"/>
                <w:bCs/>
              </w:rPr>
            </w:pPr>
            <w:r w:rsidRPr="00F404EF">
              <w:rPr>
                <w:rFonts w:ascii="Arial" w:hAnsi="Arial" w:cs="Arial"/>
                <w:bCs/>
              </w:rPr>
              <w:t>Пищевая промышленность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F404EF">
              <w:rPr>
                <w:rFonts w:ascii="Arial" w:eastAsia="Calibri" w:hAnsi="Arial" w:cs="Arial"/>
              </w:rPr>
              <w:t>устанавли-вается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</w:rPr>
            </w:pPr>
            <w:r w:rsidRPr="00F404EF">
              <w:rPr>
                <w:rFonts w:ascii="Arial" w:eastAsia="Calibri" w:hAnsi="Arial" w:cs="Arial"/>
              </w:rPr>
              <w:t>80 %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:rsidR="00C54F70" w:rsidRPr="00F404EF" w:rsidRDefault="00C54F70" w:rsidP="00C54F70">
            <w:pPr>
              <w:numPr>
                <w:ilvl w:val="0"/>
                <w:numId w:val="1"/>
              </w:numPr>
              <w:spacing w:line="18" w:lineRule="atLeast"/>
              <w:rPr>
                <w:rFonts w:ascii="Arial" w:eastAsia="Calibri" w:hAnsi="Arial" w:cs="Arial"/>
                <w:b/>
              </w:rPr>
            </w:pPr>
            <w:r w:rsidRPr="00F404EF">
              <w:rPr>
                <w:rFonts w:ascii="Arial" w:eastAsia="Calibri" w:hAnsi="Arial" w:cs="Arial"/>
              </w:rPr>
              <w:t>не устанавливаются</w:t>
            </w:r>
          </w:p>
        </w:tc>
      </w:tr>
    </w:tbl>
    <w:p w:rsidR="00C54F70" w:rsidRPr="00B84BBD" w:rsidRDefault="00C54F70" w:rsidP="002A778D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B84BBD">
        <w:rPr>
          <w:rFonts w:ascii="Arial" w:eastAsia="Calibri" w:hAnsi="Arial" w:cs="Arial"/>
          <w:sz w:val="20"/>
          <w:szCs w:val="20"/>
        </w:rPr>
        <w:t xml:space="preserve">* в </w:t>
      </w:r>
      <w:proofErr w:type="gramStart"/>
      <w:r w:rsidRPr="00B84BBD">
        <w:rPr>
          <w:rFonts w:ascii="Arial" w:eastAsia="Calibri" w:hAnsi="Arial" w:cs="Arial"/>
          <w:sz w:val="20"/>
          <w:szCs w:val="20"/>
        </w:rPr>
        <w:t>соответствии</w:t>
      </w:r>
      <w:proofErr w:type="gramEnd"/>
      <w:r w:rsidRPr="00B84BBD">
        <w:rPr>
          <w:rFonts w:ascii="Arial" w:eastAsia="Calibri" w:hAnsi="Arial" w:cs="Arial"/>
          <w:sz w:val="20"/>
          <w:szCs w:val="20"/>
        </w:rPr>
        <w:t xml:space="preserve"> Классификатором видов разрешенного использования земельных участков, утвержденным Приказом Минэкономразвития РФ от 01.09.2014 г. № 540</w:t>
      </w:r>
    </w:p>
    <w:p w:rsidR="00C54F70" w:rsidRPr="00B84BBD" w:rsidRDefault="00C54F70" w:rsidP="002A778D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B84BBD">
        <w:rPr>
          <w:rFonts w:ascii="Arial" w:eastAsia="Calibri" w:hAnsi="Arial" w:cs="Arial"/>
          <w:sz w:val="20"/>
          <w:szCs w:val="20"/>
        </w:rPr>
        <w:t xml:space="preserve">** </w:t>
      </w:r>
      <w:r w:rsidRPr="00B84BBD">
        <w:rPr>
          <w:rFonts w:ascii="Arial" w:hAnsi="Arial" w:cs="Arial"/>
          <w:sz w:val="20"/>
          <w:szCs w:val="20"/>
          <w:shd w:val="clear" w:color="auto" w:fill="FFFFFF"/>
        </w:rPr>
        <w:t xml:space="preserve">предприятия фармацевтического производства </w:t>
      </w:r>
      <w:r w:rsidRPr="00B84BBD">
        <w:rPr>
          <w:rFonts w:ascii="Arial" w:hAnsi="Arial" w:cs="Arial"/>
          <w:sz w:val="20"/>
          <w:szCs w:val="20"/>
          <w:shd w:val="clear" w:color="auto" w:fill="FFFFFF"/>
          <w:lang w:val="en-US"/>
        </w:rPr>
        <w:t>V</w:t>
      </w:r>
      <w:r w:rsidRPr="00B84BBD">
        <w:rPr>
          <w:rFonts w:ascii="Arial" w:hAnsi="Arial" w:cs="Arial"/>
          <w:sz w:val="20"/>
          <w:szCs w:val="20"/>
          <w:shd w:val="clear" w:color="auto" w:fill="FFFFFF"/>
        </w:rPr>
        <w:t xml:space="preserve"> класса опасности, производство готовых лекарственных форм (без изготовления составляющих)</w:t>
      </w:r>
    </w:p>
    <w:p w:rsidR="00C54F70" w:rsidRPr="00B84BBD" w:rsidRDefault="00C54F70" w:rsidP="002A778D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C54F70" w:rsidRPr="002A778D" w:rsidRDefault="00C54F70" w:rsidP="002A778D">
      <w:pPr>
        <w:pStyle w:val="a3"/>
        <w:numPr>
          <w:ilvl w:val="1"/>
          <w:numId w:val="4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A778D">
        <w:rPr>
          <w:rFonts w:ascii="Arial" w:hAnsi="Arial" w:cs="Arial"/>
          <w:sz w:val="24"/>
          <w:szCs w:val="24"/>
        </w:rPr>
        <w:t xml:space="preserve">Иные требования: </w:t>
      </w:r>
    </w:p>
    <w:p w:rsidR="00C54F70" w:rsidRPr="002A778D" w:rsidRDefault="00C54F70" w:rsidP="002A77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A778D">
        <w:rPr>
          <w:rFonts w:ascii="Arial" w:eastAsia="Calibri" w:hAnsi="Arial" w:cs="Arial"/>
          <w:sz w:val="24"/>
          <w:szCs w:val="24"/>
        </w:rPr>
        <w:t>Минимальные расстояния:</w:t>
      </w:r>
    </w:p>
    <w:p w:rsidR="00C54F70" w:rsidRPr="002A778D" w:rsidRDefault="00C54F70" w:rsidP="002A77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A778D">
        <w:rPr>
          <w:rFonts w:ascii="Arial" w:eastAsia="Calibri" w:hAnsi="Arial" w:cs="Arial"/>
          <w:sz w:val="24"/>
          <w:szCs w:val="24"/>
        </w:rPr>
        <w:t>для дошкольных и общеобразовательных учреждений от красной линии до основного строения – 10 м;</w:t>
      </w:r>
    </w:p>
    <w:p w:rsidR="00C54F70" w:rsidRPr="002A778D" w:rsidRDefault="00C54F70" w:rsidP="002A77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A778D">
        <w:rPr>
          <w:rFonts w:ascii="Arial" w:eastAsia="Calibri" w:hAnsi="Arial" w:cs="Arial"/>
          <w:sz w:val="24"/>
          <w:szCs w:val="24"/>
        </w:rPr>
        <w:t xml:space="preserve">для лечебных учреждений со стационаром от красной линии до основного строения – 30 м; </w:t>
      </w:r>
    </w:p>
    <w:p w:rsidR="00C54F70" w:rsidRPr="002A778D" w:rsidRDefault="00C54F70" w:rsidP="002A77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A778D">
        <w:rPr>
          <w:rFonts w:ascii="Arial" w:eastAsia="Calibri" w:hAnsi="Arial" w:cs="Arial"/>
          <w:sz w:val="24"/>
          <w:szCs w:val="24"/>
        </w:rPr>
        <w:t>между длинными сторонами жилых зданий высотой 2 – 3 этажа: не менее 15 м;</w:t>
      </w:r>
    </w:p>
    <w:p w:rsidR="00C54F70" w:rsidRPr="002A778D" w:rsidRDefault="00C54F70" w:rsidP="002A77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A778D">
        <w:rPr>
          <w:rFonts w:ascii="Arial" w:eastAsia="Calibri" w:hAnsi="Arial" w:cs="Arial"/>
          <w:sz w:val="24"/>
          <w:szCs w:val="24"/>
        </w:rPr>
        <w:t>между длинными сторонами жилых зданий высотой 4 этажа: не менее 20 м;</w:t>
      </w:r>
    </w:p>
    <w:p w:rsidR="00C54F70" w:rsidRPr="002A778D" w:rsidRDefault="00C54F70" w:rsidP="002A77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A778D">
        <w:rPr>
          <w:rFonts w:ascii="Arial" w:eastAsia="Calibri" w:hAnsi="Arial" w:cs="Arial"/>
          <w:sz w:val="24"/>
          <w:szCs w:val="24"/>
        </w:rPr>
        <w:t>расстояние между зданием лечебного учреждения со стационаром и другими общественными и жилыми зданиями – не менее 50 м.</w:t>
      </w:r>
    </w:p>
    <w:p w:rsidR="00C54F70" w:rsidRPr="002A778D" w:rsidRDefault="00C54F70" w:rsidP="002A77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A778D">
        <w:rPr>
          <w:rFonts w:ascii="Arial" w:eastAsia="Calibri" w:hAnsi="Arial" w:cs="Arial"/>
          <w:sz w:val="24"/>
          <w:szCs w:val="24"/>
        </w:rPr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документов.»</w:t>
      </w:r>
    </w:p>
    <w:p w:rsidR="005A685D" w:rsidRPr="00275130" w:rsidRDefault="005A685D" w:rsidP="005A685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51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Разместить настоящее решение на официальном портале правовой информации Республики Татарстан и на официальном сайте Верхнеуслонского муниципального района.</w:t>
      </w:r>
    </w:p>
    <w:p w:rsidR="005A685D" w:rsidRPr="00275130" w:rsidRDefault="005A685D" w:rsidP="005A685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513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постоянную комиссию Совета Верхнеуслонского муниципального района по экономическому развитию, экологии, природным ресурсам и земельным вопросам. </w:t>
      </w:r>
    </w:p>
    <w:p w:rsidR="005A685D" w:rsidRPr="00275130" w:rsidRDefault="005A685D" w:rsidP="005A68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85D" w:rsidRPr="00275130" w:rsidRDefault="005A685D" w:rsidP="005A68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85D" w:rsidRPr="00275130" w:rsidRDefault="005A685D" w:rsidP="005A68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85D" w:rsidRPr="00275130" w:rsidRDefault="005A685D" w:rsidP="005A685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751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Совета,</w:t>
      </w:r>
    </w:p>
    <w:p w:rsidR="005A685D" w:rsidRPr="00275130" w:rsidRDefault="005A685D" w:rsidP="005A685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751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  Верхнеуслонского</w:t>
      </w:r>
    </w:p>
    <w:p w:rsidR="005A685D" w:rsidRPr="00275130" w:rsidRDefault="005A685D" w:rsidP="005A685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751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  района                                                   М.Г. </w:t>
      </w:r>
      <w:proofErr w:type="spellStart"/>
      <w:r w:rsidRPr="002751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Зиатдинов</w:t>
      </w:r>
      <w:proofErr w:type="spellEnd"/>
    </w:p>
    <w:p w:rsidR="005A685D" w:rsidRPr="00275130" w:rsidRDefault="005A685D" w:rsidP="005A685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7513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A685D" w:rsidRPr="00275130" w:rsidRDefault="005A685D" w:rsidP="005A685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A685D" w:rsidRPr="00275130" w:rsidRDefault="005A685D" w:rsidP="005A685D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5A685D" w:rsidRDefault="005A685D" w:rsidP="005A685D">
      <w:pPr>
        <w:rPr>
          <w:rFonts w:ascii="Arial" w:hAnsi="Arial" w:cs="Arial"/>
          <w:sz w:val="24"/>
          <w:szCs w:val="24"/>
        </w:rPr>
      </w:pPr>
    </w:p>
    <w:p w:rsidR="00FC5E38" w:rsidRDefault="00FC5E38"/>
    <w:sectPr w:rsidR="00FC5E3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34" w:rsidRDefault="00F53F34" w:rsidP="00C54F70">
      <w:pPr>
        <w:spacing w:after="0" w:line="240" w:lineRule="auto"/>
      </w:pPr>
      <w:r>
        <w:separator/>
      </w:r>
    </w:p>
  </w:endnote>
  <w:endnote w:type="continuationSeparator" w:id="0">
    <w:p w:rsidR="00F53F34" w:rsidRDefault="00F53F34" w:rsidP="00C5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34" w:rsidRDefault="00F53F34" w:rsidP="00C54F70">
      <w:pPr>
        <w:spacing w:after="0" w:line="240" w:lineRule="auto"/>
      </w:pPr>
      <w:r>
        <w:separator/>
      </w:r>
    </w:p>
  </w:footnote>
  <w:footnote w:type="continuationSeparator" w:id="0">
    <w:p w:rsidR="00F53F34" w:rsidRDefault="00F53F34" w:rsidP="00C5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70" w:rsidRDefault="00C54F70" w:rsidP="00C54F70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A4ED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D1275"/>
    <w:multiLevelType w:val="multilevel"/>
    <w:tmpl w:val="870A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">
    <w:nsid w:val="6A13252D"/>
    <w:multiLevelType w:val="multilevel"/>
    <w:tmpl w:val="CE9E06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3">
    <w:nsid w:val="6BA01A93"/>
    <w:multiLevelType w:val="hybridMultilevel"/>
    <w:tmpl w:val="EC7626AE"/>
    <w:lvl w:ilvl="0" w:tplc="ABC6645E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5D"/>
    <w:rsid w:val="002031C9"/>
    <w:rsid w:val="002A778D"/>
    <w:rsid w:val="005A685D"/>
    <w:rsid w:val="009D6AA3"/>
    <w:rsid w:val="00B84BBD"/>
    <w:rsid w:val="00C54F70"/>
    <w:rsid w:val="00F53F34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8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5A685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F70"/>
  </w:style>
  <w:style w:type="paragraph" w:styleId="a9">
    <w:name w:val="footer"/>
    <w:basedOn w:val="a"/>
    <w:link w:val="aa"/>
    <w:uiPriority w:val="99"/>
    <w:unhideWhenUsed/>
    <w:rsid w:val="00C5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F70"/>
  </w:style>
  <w:style w:type="table" w:styleId="ab">
    <w:name w:val="Table Grid"/>
    <w:basedOn w:val="a1"/>
    <w:uiPriority w:val="59"/>
    <w:rsid w:val="00C5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5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8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5A685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F70"/>
  </w:style>
  <w:style w:type="paragraph" w:styleId="a9">
    <w:name w:val="footer"/>
    <w:basedOn w:val="a"/>
    <w:link w:val="aa"/>
    <w:uiPriority w:val="99"/>
    <w:unhideWhenUsed/>
    <w:rsid w:val="00C5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F70"/>
  </w:style>
  <w:style w:type="table" w:styleId="ab">
    <w:name w:val="Table Grid"/>
    <w:basedOn w:val="a1"/>
    <w:uiPriority w:val="59"/>
    <w:rsid w:val="00C5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5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2022-03-10T11:53:00Z</dcterms:created>
  <dcterms:modified xsi:type="dcterms:W3CDTF">2022-03-10T11:53:00Z</dcterms:modified>
</cp:coreProperties>
</file>