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CA" w:rsidRDefault="00D735CA" w:rsidP="00D735CA">
      <w:pPr>
        <w:spacing w:line="36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5CA">
        <w:rPr>
          <w:rFonts w:ascii="Times New Roman" w:hAnsi="Times New Roman" w:cs="Times New Roman"/>
          <w:b/>
          <w:bCs/>
          <w:sz w:val="28"/>
          <w:szCs w:val="28"/>
        </w:rPr>
        <w:t>О возможности привлечения инвестиций ОАО «Российский инвестиционный фонд информационно-коммуникационных технологий»</w:t>
      </w:r>
    </w:p>
    <w:p w:rsidR="00D735CA" w:rsidRPr="00D735CA" w:rsidRDefault="00D735CA" w:rsidP="00D735CA">
      <w:pPr>
        <w:spacing w:line="36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1E3F" w:rsidRDefault="000B18CA" w:rsidP="000B18CA">
      <w:pPr>
        <w:spacing w:line="36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B18CA">
        <w:rPr>
          <w:rFonts w:ascii="Times New Roman" w:hAnsi="Times New Roman" w:cs="Times New Roman"/>
          <w:sz w:val="28"/>
          <w:szCs w:val="28"/>
        </w:rPr>
        <w:t xml:space="preserve">Отдел территориального развития Исполнительного комитета Верхнеуслонского муниципального района РТ информирует о </w:t>
      </w:r>
      <w:r w:rsidRPr="000B18CA">
        <w:rPr>
          <w:rFonts w:ascii="Times New Roman" w:hAnsi="Times New Roman" w:cs="Times New Roman"/>
          <w:b/>
          <w:bCs/>
          <w:sz w:val="28"/>
          <w:szCs w:val="28"/>
        </w:rPr>
        <w:t>возможности субъектов малого и среднего предпринимательства,</w:t>
      </w:r>
      <w:r w:rsidRPr="000B18CA">
        <w:rPr>
          <w:rFonts w:ascii="Times New Roman" w:hAnsi="Times New Roman" w:cs="Times New Roman"/>
          <w:sz w:val="28"/>
          <w:szCs w:val="28"/>
        </w:rPr>
        <w:t xml:space="preserve"> осуществляющих или планирующих осуществлять инновационную деятельность в отрасли информационно-коммуникационных технологий, представить комплект документов в Исполнительный комитет Верхнеуслонского района,  по проектам, соответствующем требованиям ОАО «Российский инвестиционный фонд информационно-коммуникационных технологий» </w:t>
      </w:r>
      <w:r w:rsidRPr="00632428">
        <w:rPr>
          <w:rFonts w:ascii="Times New Roman" w:hAnsi="Times New Roman" w:cs="Times New Roman"/>
          <w:b/>
          <w:bCs/>
          <w:sz w:val="28"/>
          <w:szCs w:val="28"/>
        </w:rPr>
        <w:t>и готовым принять участие в отборе для привлечения и</w:t>
      </w:r>
      <w:r w:rsidR="00EA7690">
        <w:rPr>
          <w:rFonts w:ascii="Times New Roman" w:hAnsi="Times New Roman" w:cs="Times New Roman"/>
          <w:b/>
          <w:bCs/>
          <w:sz w:val="28"/>
          <w:szCs w:val="28"/>
        </w:rPr>
        <w:t>нвестиций  указанной корпорации.</w:t>
      </w:r>
      <w:proofErr w:type="gramEnd"/>
    </w:p>
    <w:p w:rsidR="00EA7690" w:rsidRDefault="00EA7690" w:rsidP="000B18CA">
      <w:pPr>
        <w:spacing w:line="36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Более подробную информацию Вы можете получить по телефону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B14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(84379) 2-23-44. Срок подачи заявок ограничен. Заявки принимаются до 08 мая 2015 года.</w:t>
      </w:r>
    </w:p>
    <w:p w:rsidR="000B18CA" w:rsidRDefault="000B18CA" w:rsidP="000B18CA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0B18CA" w:rsidRPr="000B18CA" w:rsidRDefault="000B18CA" w:rsidP="000B18C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8CA">
        <w:rPr>
          <w:rFonts w:ascii="Times New Roman" w:hAnsi="Times New Roman" w:cs="Times New Roman"/>
          <w:sz w:val="28"/>
          <w:szCs w:val="28"/>
        </w:rPr>
        <w:t>Требования к Проектам в сфере ИКТ на 2 л., в 1 экз.</w:t>
      </w:r>
    </w:p>
    <w:p w:rsidR="000B18CA" w:rsidRPr="000B18CA" w:rsidRDefault="000B18CA" w:rsidP="000B18C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8CA">
        <w:rPr>
          <w:rFonts w:ascii="Times New Roman" w:hAnsi="Times New Roman" w:cs="Times New Roman"/>
          <w:sz w:val="28"/>
          <w:szCs w:val="28"/>
        </w:rPr>
        <w:t>2.анкета Проекта на 1 л., в 1 экз.</w:t>
      </w:r>
    </w:p>
    <w:p w:rsidR="000B18CA" w:rsidRPr="000B18CA" w:rsidRDefault="000B18CA" w:rsidP="000B18C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8CA">
        <w:rPr>
          <w:rFonts w:ascii="Times New Roman" w:hAnsi="Times New Roman" w:cs="Times New Roman"/>
          <w:sz w:val="28"/>
          <w:szCs w:val="28"/>
        </w:rPr>
        <w:t>требования к ТЭО Проекта на 17 л</w:t>
      </w:r>
      <w:proofErr w:type="gramStart"/>
      <w:r w:rsidRPr="000B18CA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0B18CA">
        <w:rPr>
          <w:rFonts w:ascii="Times New Roman" w:hAnsi="Times New Roman" w:cs="Times New Roman"/>
          <w:sz w:val="28"/>
          <w:szCs w:val="28"/>
        </w:rPr>
        <w:t>в 1 экз.</w:t>
      </w:r>
    </w:p>
    <w:p w:rsidR="000B18CA" w:rsidRPr="000B18CA" w:rsidRDefault="000B18CA" w:rsidP="000B18C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8CA">
        <w:rPr>
          <w:rFonts w:ascii="Times New Roman" w:hAnsi="Times New Roman" w:cs="Times New Roman"/>
          <w:sz w:val="28"/>
          <w:szCs w:val="28"/>
        </w:rPr>
        <w:t>требования к финансовой модели Проекта на 5 л., в 1 экз.</w:t>
      </w:r>
    </w:p>
    <w:p w:rsidR="000B18CA" w:rsidRPr="000B18CA" w:rsidRDefault="000B18CA" w:rsidP="000B18C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8CA">
        <w:rPr>
          <w:rFonts w:ascii="Times New Roman" w:hAnsi="Times New Roman" w:cs="Times New Roman"/>
          <w:sz w:val="28"/>
          <w:szCs w:val="28"/>
        </w:rPr>
        <w:t>описание порядка инвестирования средств на 2 л., в 1 экз.</w:t>
      </w:r>
    </w:p>
    <w:sectPr w:rsidR="000B18CA" w:rsidRPr="000B1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54B7"/>
    <w:multiLevelType w:val="hybridMultilevel"/>
    <w:tmpl w:val="544087B0"/>
    <w:lvl w:ilvl="0" w:tplc="5108FFA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710174AB"/>
    <w:multiLevelType w:val="hybridMultilevel"/>
    <w:tmpl w:val="2F949EA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6F"/>
    <w:rsid w:val="000B18CA"/>
    <w:rsid w:val="00632428"/>
    <w:rsid w:val="00A81E3F"/>
    <w:rsid w:val="00D735CA"/>
    <w:rsid w:val="00EA7690"/>
    <w:rsid w:val="00EB147D"/>
    <w:rsid w:val="00F0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</dc:creator>
  <cp:keywords/>
  <dc:description/>
  <cp:lastModifiedBy>OTR</cp:lastModifiedBy>
  <cp:revision>6</cp:revision>
  <dcterms:created xsi:type="dcterms:W3CDTF">2015-04-15T13:17:00Z</dcterms:created>
  <dcterms:modified xsi:type="dcterms:W3CDTF">2015-04-15T13:32:00Z</dcterms:modified>
</cp:coreProperties>
</file>