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0F" w:rsidRDefault="0013305A" w:rsidP="000B3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B3C0F">
        <w:rPr>
          <w:rFonts w:ascii="Times New Roman" w:hAnsi="Times New Roman" w:cs="Times New Roman"/>
          <w:b/>
          <w:sz w:val="32"/>
          <w:szCs w:val="32"/>
        </w:rPr>
        <w:t>18</w:t>
      </w:r>
      <w:r w:rsidR="00701957" w:rsidRPr="000B3C0F">
        <w:rPr>
          <w:rFonts w:ascii="Times New Roman" w:hAnsi="Times New Roman" w:cs="Times New Roman"/>
          <w:b/>
          <w:sz w:val="32"/>
          <w:szCs w:val="32"/>
        </w:rPr>
        <w:t>.</w:t>
      </w:r>
      <w:r w:rsidR="000B3C0F" w:rsidRPr="000B3C0F">
        <w:rPr>
          <w:rFonts w:ascii="Times New Roman" w:hAnsi="Times New Roman" w:cs="Times New Roman"/>
          <w:b/>
          <w:sz w:val="32"/>
          <w:szCs w:val="32"/>
        </w:rPr>
        <w:t>11</w:t>
      </w:r>
      <w:r w:rsidR="00494412" w:rsidRPr="000B3C0F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0B3C0F">
        <w:rPr>
          <w:rFonts w:ascii="Times New Roman" w:hAnsi="Times New Roman" w:cs="Times New Roman"/>
          <w:b/>
          <w:sz w:val="32"/>
          <w:szCs w:val="32"/>
        </w:rPr>
        <w:t>20</w:t>
      </w:r>
      <w:r w:rsidR="00260647" w:rsidRPr="000B3C0F">
        <w:rPr>
          <w:rFonts w:ascii="Times New Roman" w:hAnsi="Times New Roman" w:cs="Times New Roman"/>
          <w:b/>
          <w:sz w:val="32"/>
          <w:szCs w:val="32"/>
        </w:rPr>
        <w:t>22</w:t>
      </w:r>
      <w:r w:rsidR="00134318" w:rsidRPr="000B3C0F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0B3C0F">
        <w:rPr>
          <w:rFonts w:ascii="Times New Roman" w:hAnsi="Times New Roman" w:cs="Times New Roman"/>
          <w:sz w:val="32"/>
          <w:szCs w:val="32"/>
        </w:rPr>
        <w:t xml:space="preserve">обучающем семинаре для руководителей и специалистов палат (управлений, комитетов) имущественных и земельных отношений муниципальных образований Республики </w:t>
      </w:r>
      <w:proofErr w:type="spellStart"/>
      <w:r w:rsidR="000B3C0F">
        <w:rPr>
          <w:rFonts w:ascii="Times New Roman" w:hAnsi="Times New Roman" w:cs="Times New Roman"/>
          <w:sz w:val="32"/>
          <w:szCs w:val="32"/>
        </w:rPr>
        <w:t>Татартсан</w:t>
      </w:r>
      <w:proofErr w:type="spellEnd"/>
      <w:r w:rsidR="000B3C0F">
        <w:rPr>
          <w:rFonts w:ascii="Times New Roman" w:hAnsi="Times New Roman" w:cs="Times New Roman"/>
          <w:sz w:val="32"/>
          <w:szCs w:val="32"/>
        </w:rPr>
        <w:t xml:space="preserve">, организованном Министерством земельных и имущественных отношений республики Татарстан. </w:t>
      </w:r>
    </w:p>
    <w:p w:rsidR="0013305A" w:rsidRDefault="000B3C0F" w:rsidP="000B3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 семинара: «Разъяснение ключевых изменений земельного законодательства Российской Федерации в первом полугодии 2022года».</w:t>
      </w:r>
    </w:p>
    <w:p w:rsidR="000B3C0F" w:rsidRDefault="000B3C0F" w:rsidP="000B3C0F">
      <w:pPr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0B3C0F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B3C0F"/>
    <w:rsid w:val="0013305A"/>
    <w:rsid w:val="00134318"/>
    <w:rsid w:val="0023766D"/>
    <w:rsid w:val="00242C13"/>
    <w:rsid w:val="00260647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2016-10-13T12:28:00Z</cp:lastPrinted>
  <dcterms:created xsi:type="dcterms:W3CDTF">2018-05-31T07:24:00Z</dcterms:created>
  <dcterms:modified xsi:type="dcterms:W3CDTF">2022-11-16T11:31:00Z</dcterms:modified>
</cp:coreProperties>
</file>