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F63F59" w:rsidRPr="00CA0BE9" w:rsidTr="00167D69">
        <w:tc>
          <w:tcPr>
            <w:tcW w:w="4360" w:type="dxa"/>
          </w:tcPr>
          <w:p w:rsidR="00F63F59" w:rsidRDefault="00F63F59" w:rsidP="00167D69">
            <w:pPr>
              <w:pStyle w:val="1"/>
              <w:spacing w:line="240" w:lineRule="auto"/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Приложение №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A0BE9">
              <w:rPr>
                <w:rFonts w:ascii="Arial" w:hAnsi="Arial" w:cs="Arial"/>
                <w:bCs/>
              </w:rPr>
              <w:t xml:space="preserve">16  </w:t>
            </w:r>
          </w:p>
          <w:p w:rsidR="00F63F59" w:rsidRPr="00CA0BE9" w:rsidRDefault="00F63F59" w:rsidP="00167D69">
            <w:pPr>
              <w:pStyle w:val="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A0BE9">
              <w:rPr>
                <w:rFonts w:ascii="Arial" w:hAnsi="Arial" w:cs="Arial"/>
                <w:sz w:val="24"/>
                <w:szCs w:val="24"/>
              </w:rPr>
              <w:t xml:space="preserve">к  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 w:rsidRPr="00CA0BE9">
              <w:rPr>
                <w:rFonts w:ascii="Arial" w:hAnsi="Arial" w:cs="Arial"/>
                <w:sz w:val="24"/>
                <w:szCs w:val="24"/>
              </w:rPr>
              <w:t>ешению</w:t>
            </w:r>
            <w:proofErr w:type="gramEnd"/>
            <w:r w:rsidRPr="00CA0BE9">
              <w:rPr>
                <w:rFonts w:ascii="Arial" w:hAnsi="Arial" w:cs="Arial"/>
                <w:sz w:val="24"/>
                <w:szCs w:val="24"/>
              </w:rPr>
              <w:t xml:space="preserve"> Совета </w:t>
            </w:r>
          </w:p>
          <w:p w:rsidR="00F63F59" w:rsidRDefault="00F63F59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Верхнеуслонского муниципального района от </w:t>
            </w:r>
            <w:r>
              <w:rPr>
                <w:rFonts w:ascii="Arial" w:hAnsi="Arial" w:cs="Arial"/>
              </w:rPr>
              <w:t>12</w:t>
            </w:r>
            <w:r w:rsidRPr="00CA0BE9">
              <w:rPr>
                <w:rFonts w:ascii="Arial" w:hAnsi="Arial" w:cs="Arial"/>
              </w:rPr>
              <w:t xml:space="preserve"> декабря 2022 г. </w:t>
            </w:r>
          </w:p>
          <w:p w:rsidR="00F63F59" w:rsidRPr="00CA0BE9" w:rsidRDefault="00F63F59" w:rsidP="00167D69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</w:rPr>
              <w:t xml:space="preserve">№ </w:t>
            </w:r>
            <w:r>
              <w:rPr>
                <w:rFonts w:ascii="Arial" w:hAnsi="Arial" w:cs="Arial"/>
              </w:rPr>
              <w:t>28-382</w:t>
            </w:r>
          </w:p>
        </w:tc>
      </w:tr>
    </w:tbl>
    <w:p w:rsidR="00F63F59" w:rsidRPr="00CA0BE9" w:rsidRDefault="00F63F59" w:rsidP="00F63F59">
      <w:pPr>
        <w:rPr>
          <w:rFonts w:ascii="Arial" w:hAnsi="Arial" w:cs="Arial"/>
        </w:rPr>
      </w:pPr>
    </w:p>
    <w:p w:rsidR="00F63F59" w:rsidRPr="00CA0BE9" w:rsidRDefault="00F63F59" w:rsidP="00F63F59">
      <w:pPr>
        <w:jc w:val="center"/>
        <w:rPr>
          <w:rFonts w:ascii="Arial" w:hAnsi="Arial" w:cs="Arial"/>
        </w:rPr>
      </w:pPr>
      <w:proofErr w:type="gramStart"/>
      <w:r w:rsidRPr="00CA0BE9">
        <w:rPr>
          <w:rFonts w:ascii="Arial" w:hAnsi="Arial" w:cs="Arial"/>
        </w:rPr>
        <w:t>Перечень  безвозмездных</w:t>
      </w:r>
      <w:proofErr w:type="gramEnd"/>
      <w:r w:rsidRPr="00CA0BE9">
        <w:rPr>
          <w:rFonts w:ascii="Arial" w:hAnsi="Arial" w:cs="Arial"/>
        </w:rPr>
        <w:t xml:space="preserve">  поступлений</w:t>
      </w:r>
    </w:p>
    <w:p w:rsidR="00F63F59" w:rsidRPr="00CA0BE9" w:rsidRDefault="00F63F59" w:rsidP="00F63F59">
      <w:pPr>
        <w:jc w:val="center"/>
        <w:rPr>
          <w:rFonts w:ascii="Arial" w:hAnsi="Arial" w:cs="Arial"/>
        </w:rPr>
      </w:pPr>
      <w:r w:rsidRPr="00CA0BE9">
        <w:rPr>
          <w:rFonts w:ascii="Arial" w:hAnsi="Arial" w:cs="Arial"/>
        </w:rPr>
        <w:t xml:space="preserve">в соответствии с Законом Республики Татарстан «О бюджете Республики Татарстан </w:t>
      </w:r>
    </w:p>
    <w:p w:rsidR="00F63F59" w:rsidRPr="00CA0BE9" w:rsidRDefault="00F63F59" w:rsidP="00F63F59">
      <w:pPr>
        <w:jc w:val="center"/>
        <w:rPr>
          <w:rFonts w:ascii="Arial" w:hAnsi="Arial" w:cs="Arial"/>
        </w:rPr>
      </w:pPr>
      <w:r w:rsidRPr="00CA0BE9">
        <w:rPr>
          <w:rFonts w:ascii="Arial" w:hAnsi="Arial" w:cs="Arial"/>
        </w:rPr>
        <w:t xml:space="preserve">на 2023 год и на плановый период 2024 и 2025 годов» </w:t>
      </w:r>
    </w:p>
    <w:p w:rsidR="00F63F59" w:rsidRPr="00CA0BE9" w:rsidRDefault="00F63F59" w:rsidP="00F63F59">
      <w:pPr>
        <w:jc w:val="right"/>
        <w:rPr>
          <w:rFonts w:ascii="Arial" w:hAnsi="Arial" w:cs="Arial"/>
        </w:rPr>
      </w:pPr>
      <w:proofErr w:type="gramStart"/>
      <w:r w:rsidRPr="00CA0BE9">
        <w:rPr>
          <w:rFonts w:ascii="Arial" w:hAnsi="Arial" w:cs="Arial"/>
        </w:rPr>
        <w:t>( в</w:t>
      </w:r>
      <w:proofErr w:type="gramEnd"/>
      <w:r w:rsidRPr="00CA0BE9">
        <w:rPr>
          <w:rFonts w:ascii="Arial" w:hAnsi="Arial" w:cs="Arial"/>
        </w:rPr>
        <w:t xml:space="preserve"> тыс. рублях)</w:t>
      </w:r>
    </w:p>
    <w:tbl>
      <w:tblPr>
        <w:tblW w:w="1063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529"/>
        <w:gridCol w:w="2551"/>
        <w:gridCol w:w="1276"/>
        <w:gridCol w:w="1276"/>
      </w:tblGrid>
      <w:tr w:rsidR="00F63F59" w:rsidRPr="00CA0BE9" w:rsidTr="00167D69">
        <w:trPr>
          <w:trHeight w:val="344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F59" w:rsidRPr="00CA0BE9" w:rsidRDefault="00F63F59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F59" w:rsidRPr="00CA0BE9" w:rsidRDefault="00F63F59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Код показателя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59" w:rsidRPr="00CA0BE9" w:rsidRDefault="00F63F59" w:rsidP="00167D6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Сумма</w:t>
            </w:r>
          </w:p>
        </w:tc>
      </w:tr>
      <w:tr w:rsidR="00F63F59" w:rsidRPr="00CA0BE9" w:rsidTr="00167D69">
        <w:trPr>
          <w:trHeight w:val="277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59" w:rsidRPr="00CA0BE9" w:rsidRDefault="00F63F59" w:rsidP="00167D6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CA0BE9" w:rsidRDefault="00F63F59" w:rsidP="00167D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CA0BE9" w:rsidRDefault="00F63F59" w:rsidP="00167D6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59" w:rsidRPr="00CA0BE9" w:rsidRDefault="00F63F59" w:rsidP="00167D69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2025</w:t>
            </w:r>
          </w:p>
        </w:tc>
      </w:tr>
      <w:tr w:rsidR="00F63F59" w:rsidRPr="00CA0BE9" w:rsidTr="00167D69">
        <w:trPr>
          <w:trHeight w:val="26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59" w:rsidRPr="00CA0BE9" w:rsidRDefault="00F63F59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2 00 00000 00 0000 000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207 528,75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181560,27</w:t>
            </w:r>
          </w:p>
        </w:tc>
      </w:tr>
      <w:tr w:rsidR="00F63F59" w:rsidRPr="00CA0BE9" w:rsidTr="00167D69">
        <w:trPr>
          <w:trHeight w:val="127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59" w:rsidRPr="00CA0BE9" w:rsidRDefault="00F63F59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Субсидии бюджетам муниципальных районов в целях </w:t>
            </w:r>
            <w:proofErr w:type="spellStart"/>
            <w:r w:rsidRPr="00CA0BE9">
              <w:rPr>
                <w:rFonts w:ascii="Arial" w:hAnsi="Arial" w:cs="Arial"/>
              </w:rPr>
              <w:t>софинансирования</w:t>
            </w:r>
            <w:proofErr w:type="spellEnd"/>
            <w:r w:rsidRPr="00CA0BE9">
              <w:rPr>
                <w:rFonts w:ascii="Arial" w:hAnsi="Arial" w:cs="Arial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2 02 29999 05 0000 150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26 870,10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F63F59" w:rsidRPr="00CA0BE9" w:rsidTr="00167D69">
        <w:trPr>
          <w:trHeight w:val="154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59" w:rsidRPr="00CA0BE9" w:rsidRDefault="00F63F59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CA0BE9">
              <w:rPr>
                <w:rFonts w:ascii="Arial" w:hAnsi="Arial" w:cs="Arial"/>
              </w:rPr>
              <w:t>софинансирования</w:t>
            </w:r>
            <w:proofErr w:type="spellEnd"/>
            <w:r w:rsidRPr="00CA0BE9">
              <w:rPr>
                <w:rFonts w:ascii="Arial" w:hAnsi="Arial" w:cs="Arial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2 02 29999 04 0000 150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3 618,10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3 618,10</w:t>
            </w:r>
          </w:p>
        </w:tc>
      </w:tr>
      <w:tr w:rsidR="00F63F59" w:rsidRPr="00CA0BE9" w:rsidTr="00167D69">
        <w:trPr>
          <w:trHeight w:val="26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59" w:rsidRPr="00CA0BE9" w:rsidRDefault="00F63F59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Субсидии бюджетам муниципальных районов и городских округов на </w:t>
            </w:r>
            <w:proofErr w:type="spellStart"/>
            <w:r w:rsidRPr="00CA0BE9">
              <w:rPr>
                <w:rFonts w:ascii="Arial" w:hAnsi="Arial" w:cs="Arial"/>
              </w:rPr>
              <w:t>софинансирование</w:t>
            </w:r>
            <w:proofErr w:type="spellEnd"/>
            <w:r w:rsidRPr="00CA0BE9">
              <w:rPr>
                <w:rFonts w:ascii="Arial" w:hAnsi="Arial" w:cs="Arial"/>
              </w:rPr>
              <w:t xml:space="preserve"> расходных обязательств, возникающих при выполнении органами местного самоуправления 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2 02 25304 05 0000 150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4 983,90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5 300,80</w:t>
            </w:r>
          </w:p>
        </w:tc>
      </w:tr>
      <w:tr w:rsidR="00F63F59" w:rsidRPr="00CA0BE9" w:rsidTr="00167D69">
        <w:trPr>
          <w:trHeight w:val="210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59" w:rsidRPr="00CA0BE9" w:rsidRDefault="00F63F59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CA0BE9">
              <w:rPr>
                <w:rFonts w:ascii="Arial" w:hAnsi="Arial" w:cs="Arial"/>
              </w:rPr>
              <w:t>софинансирования</w:t>
            </w:r>
            <w:proofErr w:type="spellEnd"/>
            <w:r w:rsidRPr="00CA0BE9">
              <w:rPr>
                <w:rFonts w:ascii="Arial" w:hAnsi="Arial" w:cs="Arial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2 02 29999 05 0000 150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114,60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114,60</w:t>
            </w:r>
          </w:p>
        </w:tc>
      </w:tr>
      <w:tr w:rsidR="00F63F59" w:rsidRPr="00CA0BE9" w:rsidTr="00167D69">
        <w:trPr>
          <w:trHeight w:val="41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59" w:rsidRPr="00CA0BE9" w:rsidRDefault="00F63F59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Субвенции бюджетам муниципальных районов </w:t>
            </w:r>
            <w:r w:rsidRPr="00CA0BE9">
              <w:rPr>
                <w:rFonts w:ascii="Arial" w:hAnsi="Arial" w:cs="Arial"/>
                <w:bCs/>
              </w:rPr>
              <w:t xml:space="preserve">для осуществления государственных полномочий Республики Татарстан по расчету и предоставлению дотаций бюджетам </w:t>
            </w:r>
            <w:r w:rsidRPr="00CA0BE9">
              <w:rPr>
                <w:rFonts w:ascii="Arial" w:hAnsi="Arial" w:cs="Arial"/>
                <w:bCs/>
              </w:rPr>
              <w:lastRenderedPageBreak/>
              <w:t>городских, сельских поселений за счет средств бюджета Республики Татарстан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lastRenderedPageBreak/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37,10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37,20</w:t>
            </w:r>
          </w:p>
        </w:tc>
      </w:tr>
      <w:tr w:rsidR="00F63F59" w:rsidRPr="00CA0BE9" w:rsidTr="00167D69">
        <w:trPr>
          <w:trHeight w:val="168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59" w:rsidRPr="00CA0BE9" w:rsidRDefault="00F63F59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Субвенции  бюджетам  муниципальных  районов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среднего(полного) общего образования, а также дополнительного образования в общеобразовательных учреждениях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136 893,60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136 893,60</w:t>
            </w:r>
          </w:p>
        </w:tc>
      </w:tr>
      <w:tr w:rsidR="00F63F59" w:rsidRPr="00CA0BE9" w:rsidTr="00167D6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59" w:rsidRPr="00CA0BE9" w:rsidRDefault="00F63F59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 муниципальных общеобразовательных организаций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2 02 35303 05 0000 150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13286,30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13 286,30</w:t>
            </w:r>
          </w:p>
        </w:tc>
      </w:tr>
      <w:tr w:rsidR="00F63F59" w:rsidRPr="00CA0BE9" w:rsidTr="00167D69">
        <w:trPr>
          <w:trHeight w:val="7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59" w:rsidRPr="00CA0BE9" w:rsidRDefault="00F63F59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Субвенции бюджетам муниципальных районов   на реализацию полномочий </w:t>
            </w:r>
            <w:proofErr w:type="gramStart"/>
            <w:r w:rsidRPr="00CA0BE9">
              <w:rPr>
                <w:rFonts w:ascii="Arial" w:hAnsi="Arial" w:cs="Arial"/>
              </w:rPr>
              <w:t>по  государственной</w:t>
            </w:r>
            <w:proofErr w:type="gramEnd"/>
            <w:r w:rsidRPr="00CA0BE9">
              <w:rPr>
                <w:rFonts w:ascii="Arial" w:hAnsi="Arial" w:cs="Arial"/>
              </w:rPr>
              <w:t xml:space="preserve"> регистрации актов гражданского состояния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2 02 35930 05 0000 150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63F59" w:rsidRPr="00CA0BE9" w:rsidTr="00167D69">
        <w:trPr>
          <w:trHeight w:val="176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59" w:rsidRPr="00CA0BE9" w:rsidRDefault="00F63F59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Субвенции бюджетам муниципальных районов    на </w:t>
            </w:r>
            <w:proofErr w:type="gramStart"/>
            <w:r w:rsidRPr="00CA0BE9">
              <w:rPr>
                <w:rFonts w:ascii="Arial" w:hAnsi="Arial" w:cs="Arial"/>
              </w:rPr>
              <w:t>реализацию  государственных</w:t>
            </w:r>
            <w:proofErr w:type="gramEnd"/>
            <w:r w:rsidRPr="00CA0BE9">
              <w:rPr>
                <w:rFonts w:ascii="Arial" w:hAnsi="Arial" w:cs="Arial"/>
              </w:rPr>
              <w:t xml:space="preserve"> полномочий по  расчету и предоставлению субвенций бюджетам поселений, входящих в состав муниципального  района, на реализацию полномочий по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2 02 35118 05 0000 150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2515,20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2607,70</w:t>
            </w:r>
          </w:p>
        </w:tc>
      </w:tr>
      <w:tr w:rsidR="00F63F59" w:rsidRPr="00CA0BE9" w:rsidTr="00167D69">
        <w:trPr>
          <w:trHeight w:val="71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59" w:rsidRPr="00CA0BE9" w:rsidRDefault="00F63F59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2 02 35120 05 0000 150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1,40</w:t>
            </w:r>
          </w:p>
        </w:tc>
      </w:tr>
      <w:tr w:rsidR="00F63F59" w:rsidRPr="00CA0BE9" w:rsidTr="00167D69">
        <w:trPr>
          <w:trHeight w:val="127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59" w:rsidRPr="00CA0BE9" w:rsidRDefault="00F63F59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Субвенции бюджетам муниципальных районов    на реализацию полномочий по осуществлению </w:t>
            </w:r>
            <w:proofErr w:type="gramStart"/>
            <w:r w:rsidRPr="00CA0BE9">
              <w:rPr>
                <w:rFonts w:ascii="Arial" w:hAnsi="Arial" w:cs="Arial"/>
              </w:rPr>
              <w:t>информационного  обеспечения</w:t>
            </w:r>
            <w:proofErr w:type="gramEnd"/>
            <w:r w:rsidRPr="00CA0BE9">
              <w:rPr>
                <w:rFonts w:ascii="Arial" w:hAnsi="Arial" w:cs="Arial"/>
              </w:rPr>
              <w:t xml:space="preserve"> образовательных учреждений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6368,40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6 375,00</w:t>
            </w:r>
          </w:p>
        </w:tc>
      </w:tr>
      <w:tr w:rsidR="00F63F59" w:rsidRPr="00CA0BE9" w:rsidTr="00167D6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59" w:rsidRPr="00CA0BE9" w:rsidRDefault="00F63F59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Субвенции бюджетам муниципальных районов    на реализацию государственных </w:t>
            </w:r>
            <w:proofErr w:type="gramStart"/>
            <w:r w:rsidRPr="00CA0BE9">
              <w:rPr>
                <w:rFonts w:ascii="Arial" w:hAnsi="Arial" w:cs="Arial"/>
              </w:rPr>
              <w:t>полномочий  Республики</w:t>
            </w:r>
            <w:proofErr w:type="gramEnd"/>
            <w:r w:rsidRPr="00CA0BE9">
              <w:rPr>
                <w:rFonts w:ascii="Arial" w:hAnsi="Arial" w:cs="Arial"/>
              </w:rPr>
              <w:t xml:space="preserve"> Татарстан в области архивного дела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62,30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62,30</w:t>
            </w:r>
          </w:p>
        </w:tc>
      </w:tr>
      <w:tr w:rsidR="00F63F59" w:rsidRPr="00CA0BE9" w:rsidTr="00167D69">
        <w:trPr>
          <w:trHeight w:val="106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59" w:rsidRPr="00CA0BE9" w:rsidRDefault="00F63F59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Субвенции бюджетам муниципальных районов    на реализацию государственных </w:t>
            </w:r>
            <w:proofErr w:type="gramStart"/>
            <w:r w:rsidRPr="00CA0BE9">
              <w:rPr>
                <w:rFonts w:ascii="Arial" w:hAnsi="Arial" w:cs="Arial"/>
              </w:rPr>
              <w:t>полномочий  по</w:t>
            </w:r>
            <w:proofErr w:type="gramEnd"/>
            <w:r w:rsidRPr="00CA0BE9">
              <w:rPr>
                <w:rFonts w:ascii="Arial" w:hAnsi="Arial" w:cs="Arial"/>
              </w:rPr>
              <w:t xml:space="preserve"> организации и осуществлению деятельности по опеке и попечительству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1 343,50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1 396,20</w:t>
            </w:r>
          </w:p>
        </w:tc>
      </w:tr>
      <w:tr w:rsidR="00F63F59" w:rsidRPr="00CA0BE9" w:rsidTr="00167D69">
        <w:trPr>
          <w:trHeight w:val="102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59" w:rsidRPr="00CA0BE9" w:rsidRDefault="00F63F59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Субвенции бюджетам муниципальных районов на реализацию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471,00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489,00</w:t>
            </w:r>
          </w:p>
        </w:tc>
      </w:tr>
      <w:tr w:rsidR="00F63F59" w:rsidRPr="00CA0BE9" w:rsidTr="00167D69">
        <w:trPr>
          <w:trHeight w:val="104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59" w:rsidRPr="00CA0BE9" w:rsidRDefault="00F63F59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 xml:space="preserve">Субвенции бюджетам муниципальных районов на реализацию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461,70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479,00</w:t>
            </w:r>
          </w:p>
        </w:tc>
      </w:tr>
      <w:tr w:rsidR="00F63F59" w:rsidRPr="00CA0BE9" w:rsidTr="00167D6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59" w:rsidRPr="00CA0BE9" w:rsidRDefault="00F63F59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Субвенции бюджетам муниципальных районов на реализацию полномочий в сфере государственной молодежной политики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446,40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463,80</w:t>
            </w:r>
          </w:p>
        </w:tc>
      </w:tr>
      <w:tr w:rsidR="00F63F59" w:rsidRPr="00CA0BE9" w:rsidTr="00167D69">
        <w:trPr>
          <w:trHeight w:val="18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59" w:rsidRPr="00CA0BE9" w:rsidRDefault="00F63F59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Субвенции бюджетам муниципальных районов и городских округов на осуществление органами местного самоуправления государственных полномочий РТ по предоставлению мер социальной поддержки в части обеспечения питанием обучающихся образовательным программам основного общего и среднего общего образования в муниципальных     организациях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2 02 300 24 05 0000 150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1 733,00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1799,60</w:t>
            </w:r>
          </w:p>
        </w:tc>
      </w:tr>
      <w:tr w:rsidR="00F63F59" w:rsidRPr="00CA0BE9" w:rsidTr="00167D6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59" w:rsidRPr="00CA0BE9" w:rsidRDefault="00F63F59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Субвенции бюджетам муниципальных районов на реализацию государственных полномочий в области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438,30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455,4</w:t>
            </w:r>
          </w:p>
        </w:tc>
      </w:tr>
      <w:tr w:rsidR="00F63F59" w:rsidRPr="00CA0BE9" w:rsidTr="00167D69">
        <w:trPr>
          <w:trHeight w:val="220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59" w:rsidRPr="00CA0BE9" w:rsidRDefault="00F63F59" w:rsidP="00167D69">
            <w:pPr>
              <w:pStyle w:val="2"/>
              <w:spacing w:after="0" w:line="240" w:lineRule="auto"/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 xml:space="preserve">Субвенции на реализацию государственных полномочий по проведению противоэпидемических мероприятий, осуществляемых в целях предупреждения, ограничения распространения и ликвидации инфекционных болезней, в том числе проведению профилактических прививок по эпидемическим показаниям, дератизация и дезинфекция в очагах эпидемического неблагополучия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304,60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316,90</w:t>
            </w:r>
          </w:p>
        </w:tc>
      </w:tr>
      <w:tr w:rsidR="00F63F59" w:rsidRPr="00CA0BE9" w:rsidTr="00167D69">
        <w:trPr>
          <w:trHeight w:val="94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59" w:rsidRPr="00CA0BE9" w:rsidRDefault="00F63F59" w:rsidP="00167D69">
            <w:pPr>
              <w:pStyle w:val="2"/>
              <w:spacing w:after="0" w:line="240" w:lineRule="auto"/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 xml:space="preserve">Субвенции на реализацию </w:t>
            </w:r>
            <w:proofErr w:type="gramStart"/>
            <w:r w:rsidRPr="00CA0BE9">
              <w:rPr>
                <w:rFonts w:ascii="Arial" w:hAnsi="Arial" w:cs="Arial"/>
                <w:bCs/>
              </w:rPr>
              <w:t>государственных  полномочий</w:t>
            </w:r>
            <w:proofErr w:type="gramEnd"/>
            <w:r w:rsidRPr="00CA0BE9">
              <w:rPr>
                <w:rFonts w:ascii="Arial" w:hAnsi="Arial" w:cs="Arial"/>
                <w:bCs/>
              </w:rPr>
              <w:t xml:space="preserve"> в сфере  организации проведения мероприятий по предупреждению и ликвидации болезней животных и их лечению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262,00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262,00</w:t>
            </w:r>
          </w:p>
        </w:tc>
      </w:tr>
      <w:tr w:rsidR="00F63F59" w:rsidRPr="00CA0BE9" w:rsidTr="00167D69">
        <w:trPr>
          <w:trHeight w:val="113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59" w:rsidRPr="00CA0BE9" w:rsidRDefault="00F63F59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Субвенция </w:t>
            </w:r>
            <w:r w:rsidRPr="00CA0BE9">
              <w:rPr>
                <w:rFonts w:ascii="Arial" w:hAnsi="Arial" w:cs="Arial"/>
                <w:bCs/>
              </w:rPr>
              <w:t xml:space="preserve">на реализацию государственных полномочий по определению перечня должностных лиц, уполномоченных составлять </w:t>
            </w:r>
            <w:r w:rsidRPr="00CA0BE9">
              <w:rPr>
                <w:rFonts w:ascii="Arial" w:hAnsi="Arial" w:cs="Arial"/>
              </w:rPr>
              <w:t>протоколы об административных правонарушениях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0,67</w:t>
            </w:r>
          </w:p>
        </w:tc>
      </w:tr>
      <w:tr w:rsidR="00F63F59" w:rsidRPr="00CA0BE9" w:rsidTr="00167D69">
        <w:trPr>
          <w:trHeight w:val="70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59" w:rsidRPr="00CA0BE9" w:rsidRDefault="00F63F59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Субвенция на отлов, содержание и регулирование численности безнадзорных животных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208,00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208,00</w:t>
            </w:r>
          </w:p>
        </w:tc>
      </w:tr>
      <w:tr w:rsidR="00F63F59" w:rsidRPr="00CA0BE9" w:rsidTr="00167D69">
        <w:trPr>
          <w:trHeight w:val="132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59" w:rsidRPr="00CA0BE9" w:rsidRDefault="00F63F59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Субвенция </w:t>
            </w:r>
            <w:r w:rsidRPr="00CA0BE9">
              <w:rPr>
                <w:rFonts w:ascii="Arial" w:hAnsi="Arial" w:cs="Arial"/>
                <w:bCs/>
              </w:rPr>
              <w:t>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3,80</w:t>
            </w:r>
          </w:p>
        </w:tc>
      </w:tr>
      <w:tr w:rsidR="00F63F59" w:rsidRPr="00CA0BE9" w:rsidTr="00167D69">
        <w:trPr>
          <w:trHeight w:val="13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59" w:rsidRPr="00CA0BE9" w:rsidRDefault="00F63F59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Субвенции для осуществления органами местного самоуправления государственных полномочий РТ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42,80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44,50</w:t>
            </w:r>
          </w:p>
        </w:tc>
      </w:tr>
      <w:tr w:rsidR="00F63F59" w:rsidRPr="00CA0BE9" w:rsidTr="00167D69">
        <w:trPr>
          <w:trHeight w:val="282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59" w:rsidRPr="00CA0BE9" w:rsidRDefault="00F63F59" w:rsidP="00167D69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 xml:space="preserve">Субвенция бюджетам муниципальных районов  и городских округов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      </w:r>
            <w:proofErr w:type="spellStart"/>
            <w:r w:rsidRPr="00CA0BE9">
              <w:rPr>
                <w:rFonts w:ascii="Arial" w:hAnsi="Arial" w:cs="Arial"/>
              </w:rPr>
              <w:t>возмездно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2 02 30027 05 0000 150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7</w:t>
            </w:r>
            <w:bookmarkStart w:id="0" w:name="_GoBack"/>
            <w:bookmarkEnd w:id="0"/>
            <w:r w:rsidRPr="00F63F59">
              <w:rPr>
                <w:rFonts w:ascii="Arial" w:hAnsi="Arial" w:cs="Arial"/>
                <w:sz w:val="20"/>
                <w:szCs w:val="20"/>
              </w:rPr>
              <w:t>061,90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F59" w:rsidRPr="00F63F59" w:rsidRDefault="00F63F59" w:rsidP="00167D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3F59">
              <w:rPr>
                <w:rFonts w:ascii="Arial" w:hAnsi="Arial" w:cs="Arial"/>
                <w:sz w:val="20"/>
                <w:szCs w:val="20"/>
              </w:rPr>
              <w:t>7344,40</w:t>
            </w:r>
          </w:p>
        </w:tc>
      </w:tr>
    </w:tbl>
    <w:p w:rsidR="00F63F59" w:rsidRPr="00CA0BE9" w:rsidRDefault="00F63F59" w:rsidP="00F63F59">
      <w:pPr>
        <w:ind w:hanging="142"/>
        <w:rPr>
          <w:rFonts w:ascii="Arial" w:hAnsi="Arial" w:cs="Arial"/>
        </w:rPr>
      </w:pPr>
    </w:p>
    <w:p w:rsidR="00F63F59" w:rsidRPr="00CA0BE9" w:rsidRDefault="00F63F59" w:rsidP="00F63F59">
      <w:pPr>
        <w:pStyle w:val="1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C1203" w:rsidRDefault="005C1203"/>
    <w:sectPr w:rsidR="005C1203" w:rsidSect="009F5C98">
      <w:footerReference w:type="first" r:id="rId4"/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BE9" w:rsidRPr="00056E32" w:rsidRDefault="00F63F59">
    <w:pPr>
      <w:pStyle w:val="a3"/>
      <w:rPr>
        <w:lang w:val="en-US"/>
      </w:rPr>
    </w:pPr>
    <w:r>
      <w:fldChar w:fldCharType="begin"/>
    </w:r>
    <w:r w:rsidRPr="00056E32">
      <w:rPr>
        <w:lang w:val="en-US"/>
      </w:rPr>
      <w:instrText xml:space="preserve"> FILENAME \p </w:instrText>
    </w:r>
    <w:r>
      <w:fldChar w:fldCharType="separate"/>
    </w:r>
    <w:r>
      <w:rPr>
        <w:noProof/>
        <w:lang w:val="en-US"/>
      </w:rPr>
      <w:t xml:space="preserve">C:\Users\YuristSovet\AppData\Local\Microsoft\Windows\Temporary Internet Files\Content.Outlook\XV9A04RY\Решение О бюджете район 2023-2025_с </w:t>
    </w:r>
    <w:r>
      <w:rPr>
        <w:noProof/>
        <w:lang w:val="en-US"/>
      </w:rPr>
      <w:t>приложениями.docx</w:t>
    </w:r>
    <w:r>
      <w:rPr>
        <w:noProof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F59"/>
    <w:rsid w:val="005C1203"/>
    <w:rsid w:val="00F6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83128-F0D3-4F75-8EFB-823EDEA0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63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63F5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63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F63F59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F63F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Ñòèëü1"/>
    <w:basedOn w:val="a"/>
    <w:rsid w:val="00F63F59"/>
    <w:pPr>
      <w:spacing w:line="288" w:lineRule="auto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1075</Words>
  <Characters>6134</Characters>
  <Application>Microsoft Office Word</Application>
  <DocSecurity>0</DocSecurity>
  <Lines>51</Lines>
  <Paragraphs>14</Paragraphs>
  <ScaleCrop>false</ScaleCrop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</dc:creator>
  <cp:keywords/>
  <dc:description/>
  <cp:lastModifiedBy>sheff</cp:lastModifiedBy>
  <cp:revision>1</cp:revision>
  <dcterms:created xsi:type="dcterms:W3CDTF">2023-02-20T15:06:00Z</dcterms:created>
  <dcterms:modified xsi:type="dcterms:W3CDTF">2023-02-20T15:07:00Z</dcterms:modified>
</cp:coreProperties>
</file>