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B0B5D" w14:textId="68F4A508" w:rsidR="00C0753F" w:rsidRPr="00C0753F" w:rsidRDefault="00C0753F" w:rsidP="00C0753F">
      <w:pPr>
        <w:ind w:left="5387"/>
        <w:contextualSpacing/>
        <w:rPr>
          <w:rFonts w:ascii="Arial" w:hAnsi="Arial" w:cs="Arial"/>
          <w:sz w:val="24"/>
          <w:lang w:bidi="ar-SA"/>
        </w:rPr>
      </w:pPr>
      <w:bookmarkStart w:id="0" w:name="_Hlk151398747"/>
      <w:bookmarkStart w:id="1" w:name="_Toc6502778"/>
      <w:bookmarkStart w:id="2" w:name="_Toc6502779"/>
      <w:bookmarkStart w:id="3" w:name="_Toc6502813"/>
      <w:bookmarkStart w:id="4" w:name="_Toc6502808"/>
      <w:r w:rsidRPr="00C0753F">
        <w:rPr>
          <w:rFonts w:ascii="Arial" w:hAnsi="Arial" w:cs="Arial"/>
          <w:sz w:val="24"/>
          <w:lang w:bidi="ar-SA"/>
        </w:rPr>
        <w:t>Приложение</w:t>
      </w:r>
      <w:r w:rsidR="0005717C" w:rsidRPr="0005717C">
        <w:t xml:space="preserve"> </w:t>
      </w:r>
      <w:r w:rsidR="0005717C" w:rsidRPr="0005717C">
        <w:rPr>
          <w:rFonts w:ascii="Arial" w:hAnsi="Arial" w:cs="Arial"/>
          <w:sz w:val="24"/>
          <w:lang w:bidi="ar-SA"/>
        </w:rPr>
        <w:t>№ 1</w:t>
      </w:r>
    </w:p>
    <w:p w14:paraId="194FBE79" w14:textId="77777777" w:rsidR="00C0753F" w:rsidRPr="00C0753F" w:rsidRDefault="00C0753F" w:rsidP="00C0753F">
      <w:pPr>
        <w:widowControl/>
        <w:autoSpaceDE/>
        <w:autoSpaceDN/>
        <w:ind w:left="5387"/>
        <w:contextualSpacing/>
        <w:rPr>
          <w:rFonts w:ascii="Arial" w:hAnsi="Arial" w:cs="Arial"/>
          <w:sz w:val="24"/>
          <w:lang w:bidi="ar-SA"/>
        </w:rPr>
      </w:pPr>
      <w:r w:rsidRPr="00C0753F">
        <w:rPr>
          <w:rFonts w:ascii="Arial" w:hAnsi="Arial" w:cs="Arial"/>
          <w:sz w:val="24"/>
          <w:lang w:bidi="ar-SA"/>
        </w:rPr>
        <w:t>к решению Совета муниципального</w:t>
      </w:r>
    </w:p>
    <w:p w14:paraId="234ADE52" w14:textId="77777777" w:rsidR="00C0753F" w:rsidRPr="00C0753F" w:rsidRDefault="00C0753F" w:rsidP="00C0753F">
      <w:pPr>
        <w:widowControl/>
        <w:autoSpaceDE/>
        <w:autoSpaceDN/>
        <w:ind w:left="5387"/>
        <w:contextualSpacing/>
        <w:rPr>
          <w:rFonts w:ascii="Arial" w:hAnsi="Arial" w:cs="Arial"/>
          <w:sz w:val="24"/>
          <w:lang w:bidi="ar-SA"/>
        </w:rPr>
      </w:pPr>
      <w:r w:rsidRPr="00C0753F">
        <w:rPr>
          <w:rFonts w:ascii="Arial" w:hAnsi="Arial" w:cs="Arial"/>
          <w:sz w:val="24"/>
          <w:lang w:bidi="ar-SA"/>
        </w:rPr>
        <w:t>образования «город Иннополис»</w:t>
      </w:r>
    </w:p>
    <w:p w14:paraId="0A3FAE05" w14:textId="109D267F" w:rsidR="00C0753F" w:rsidRPr="00C0753F" w:rsidRDefault="00C0753F" w:rsidP="00C0753F">
      <w:pPr>
        <w:widowControl/>
        <w:autoSpaceDE/>
        <w:autoSpaceDN/>
        <w:ind w:left="5387"/>
        <w:contextualSpacing/>
        <w:rPr>
          <w:rFonts w:ascii="Arial" w:hAnsi="Arial" w:cs="Arial"/>
          <w:sz w:val="24"/>
          <w:szCs w:val="24"/>
          <w:lang w:bidi="ar-SA"/>
        </w:rPr>
      </w:pPr>
      <w:r w:rsidRPr="00C0753F">
        <w:rPr>
          <w:rFonts w:ascii="Arial" w:hAnsi="Arial" w:cs="Arial"/>
          <w:sz w:val="24"/>
          <w:szCs w:val="24"/>
          <w:lang w:bidi="ar-SA"/>
        </w:rPr>
        <w:t>от «</w:t>
      </w:r>
      <w:r w:rsidR="00911956">
        <w:rPr>
          <w:rFonts w:ascii="Arial" w:hAnsi="Arial" w:cs="Arial"/>
          <w:sz w:val="24"/>
          <w:szCs w:val="24"/>
          <w:lang w:bidi="ar-SA"/>
        </w:rPr>
        <w:t>23</w:t>
      </w:r>
      <w:r w:rsidRPr="00C0753F">
        <w:rPr>
          <w:rFonts w:ascii="Arial" w:hAnsi="Arial" w:cs="Arial"/>
          <w:sz w:val="24"/>
          <w:szCs w:val="24"/>
          <w:lang w:bidi="ar-SA"/>
        </w:rPr>
        <w:t xml:space="preserve">» </w:t>
      </w:r>
      <w:r w:rsidR="00911956">
        <w:rPr>
          <w:rFonts w:ascii="Arial" w:hAnsi="Arial" w:cs="Arial"/>
          <w:sz w:val="24"/>
          <w:szCs w:val="24"/>
          <w:lang w:bidi="ar-SA"/>
        </w:rPr>
        <w:t>ноября</w:t>
      </w:r>
      <w:r w:rsidRPr="00C0753F">
        <w:rPr>
          <w:rFonts w:ascii="Arial" w:hAnsi="Arial" w:cs="Arial"/>
          <w:sz w:val="24"/>
          <w:szCs w:val="24"/>
          <w:lang w:bidi="ar-SA"/>
        </w:rPr>
        <w:t xml:space="preserve"> 2023 г. № </w:t>
      </w:r>
      <w:r w:rsidR="00911956">
        <w:rPr>
          <w:rFonts w:ascii="Arial" w:hAnsi="Arial" w:cs="Arial"/>
          <w:sz w:val="24"/>
          <w:szCs w:val="24"/>
          <w:lang w:bidi="ar-SA"/>
        </w:rPr>
        <w:t>25-143</w:t>
      </w:r>
    </w:p>
    <w:bookmarkEnd w:id="0"/>
    <w:p w14:paraId="4803B6D1" w14:textId="77777777" w:rsidR="00C0753F" w:rsidRPr="00C0753F" w:rsidRDefault="00C0753F" w:rsidP="00C0753F">
      <w:pPr>
        <w:widowControl/>
        <w:autoSpaceDE/>
        <w:autoSpaceDN/>
        <w:rPr>
          <w:rFonts w:ascii="Arial" w:hAnsi="Arial" w:cs="Arial"/>
          <w:sz w:val="24"/>
          <w:lang w:bidi="ar-SA"/>
        </w:rPr>
      </w:pPr>
    </w:p>
    <w:p w14:paraId="51894C93" w14:textId="77777777" w:rsidR="00C0753F" w:rsidRPr="00C0753F" w:rsidRDefault="00C0753F" w:rsidP="00C0753F">
      <w:pPr>
        <w:widowControl/>
        <w:autoSpaceDE/>
        <w:autoSpaceDN/>
        <w:jc w:val="center"/>
        <w:rPr>
          <w:rFonts w:ascii="Arial" w:hAnsi="Arial" w:cs="Arial"/>
          <w:b/>
          <w:sz w:val="36"/>
          <w:szCs w:val="36"/>
          <w:lang w:bidi="ar-SA"/>
        </w:rPr>
      </w:pPr>
    </w:p>
    <w:p w14:paraId="1B4B8111" w14:textId="77777777" w:rsidR="00C0753F" w:rsidRPr="00C0753F" w:rsidRDefault="00C0753F" w:rsidP="00C0753F">
      <w:pPr>
        <w:widowControl/>
        <w:autoSpaceDE/>
        <w:autoSpaceDN/>
        <w:jc w:val="center"/>
        <w:rPr>
          <w:rFonts w:ascii="Arial" w:hAnsi="Arial" w:cs="Arial"/>
          <w:b/>
          <w:sz w:val="36"/>
          <w:szCs w:val="36"/>
          <w:lang w:bidi="ar-SA"/>
        </w:rPr>
      </w:pPr>
    </w:p>
    <w:p w14:paraId="3AA31E9A" w14:textId="77777777" w:rsidR="00C0753F" w:rsidRPr="00C0753F" w:rsidRDefault="00C0753F" w:rsidP="00C0753F">
      <w:pPr>
        <w:widowControl/>
        <w:autoSpaceDE/>
        <w:autoSpaceDN/>
        <w:jc w:val="center"/>
        <w:rPr>
          <w:rFonts w:ascii="Arial" w:hAnsi="Arial" w:cs="Arial"/>
          <w:b/>
          <w:sz w:val="36"/>
          <w:szCs w:val="36"/>
          <w:lang w:bidi="ar-SA"/>
        </w:rPr>
      </w:pPr>
    </w:p>
    <w:p w14:paraId="1ED9C0FB" w14:textId="77777777" w:rsidR="00C0753F" w:rsidRPr="00C0753F" w:rsidRDefault="00C0753F" w:rsidP="00C0753F">
      <w:pPr>
        <w:widowControl/>
        <w:autoSpaceDE/>
        <w:autoSpaceDN/>
        <w:jc w:val="center"/>
        <w:rPr>
          <w:rFonts w:ascii="Arial" w:hAnsi="Arial" w:cs="Arial"/>
          <w:b/>
          <w:sz w:val="36"/>
          <w:szCs w:val="36"/>
          <w:lang w:bidi="ar-SA"/>
        </w:rPr>
      </w:pPr>
    </w:p>
    <w:p w14:paraId="22CD1827" w14:textId="77777777" w:rsidR="00C0753F" w:rsidRPr="00C0753F" w:rsidRDefault="00C0753F" w:rsidP="00C0753F">
      <w:pPr>
        <w:widowControl/>
        <w:autoSpaceDE/>
        <w:autoSpaceDN/>
        <w:jc w:val="center"/>
        <w:rPr>
          <w:rFonts w:ascii="Arial" w:hAnsi="Arial" w:cs="Arial"/>
          <w:b/>
          <w:sz w:val="36"/>
          <w:szCs w:val="36"/>
          <w:lang w:bidi="ar-SA"/>
        </w:rPr>
      </w:pPr>
    </w:p>
    <w:p w14:paraId="31246823" w14:textId="77777777" w:rsidR="00C0753F" w:rsidRPr="00C0753F" w:rsidRDefault="00C0753F" w:rsidP="00C0753F">
      <w:pPr>
        <w:widowControl/>
        <w:autoSpaceDE/>
        <w:autoSpaceDN/>
        <w:jc w:val="center"/>
        <w:rPr>
          <w:rFonts w:ascii="Arial" w:hAnsi="Arial" w:cs="Arial"/>
          <w:b/>
          <w:sz w:val="36"/>
          <w:szCs w:val="36"/>
          <w:lang w:bidi="ar-SA"/>
        </w:rPr>
      </w:pPr>
    </w:p>
    <w:p w14:paraId="5CBBC3A1" w14:textId="77777777" w:rsidR="00C0753F" w:rsidRPr="00C0753F" w:rsidRDefault="00C0753F" w:rsidP="00C0753F">
      <w:pPr>
        <w:widowControl/>
        <w:autoSpaceDE/>
        <w:autoSpaceDN/>
        <w:jc w:val="center"/>
        <w:rPr>
          <w:rFonts w:ascii="Arial" w:hAnsi="Arial" w:cs="Arial"/>
          <w:b/>
          <w:sz w:val="36"/>
          <w:szCs w:val="36"/>
          <w:lang w:bidi="ar-SA"/>
        </w:rPr>
      </w:pPr>
    </w:p>
    <w:p w14:paraId="2A4CEB2E" w14:textId="77777777" w:rsidR="00C0753F" w:rsidRPr="00C0753F" w:rsidRDefault="00C0753F" w:rsidP="00C0753F">
      <w:pPr>
        <w:widowControl/>
        <w:autoSpaceDE/>
        <w:autoSpaceDN/>
        <w:jc w:val="center"/>
        <w:rPr>
          <w:rFonts w:ascii="Arial" w:hAnsi="Arial" w:cs="Arial"/>
          <w:b/>
          <w:sz w:val="36"/>
          <w:szCs w:val="36"/>
          <w:lang w:bidi="ar-SA"/>
        </w:rPr>
      </w:pPr>
      <w:r w:rsidRPr="00C0753F">
        <w:rPr>
          <w:rFonts w:ascii="Arial" w:hAnsi="Arial" w:cs="Arial"/>
          <w:b/>
          <w:sz w:val="36"/>
          <w:szCs w:val="36"/>
          <w:lang w:bidi="ar-SA"/>
        </w:rPr>
        <w:t>ПРАВИЛА</w:t>
      </w:r>
    </w:p>
    <w:p w14:paraId="63E70891" w14:textId="77777777" w:rsidR="00C0753F" w:rsidRPr="00C0753F" w:rsidRDefault="00C0753F" w:rsidP="00C0753F">
      <w:pPr>
        <w:widowControl/>
        <w:autoSpaceDE/>
        <w:autoSpaceDN/>
        <w:jc w:val="center"/>
        <w:rPr>
          <w:rFonts w:ascii="Arial" w:hAnsi="Arial" w:cs="Arial"/>
          <w:b/>
          <w:sz w:val="36"/>
          <w:szCs w:val="36"/>
          <w:lang w:bidi="ar-SA"/>
        </w:rPr>
      </w:pPr>
      <w:r w:rsidRPr="00C0753F">
        <w:rPr>
          <w:rFonts w:ascii="Arial" w:hAnsi="Arial" w:cs="Arial"/>
          <w:b/>
          <w:sz w:val="36"/>
          <w:szCs w:val="36"/>
          <w:lang w:bidi="ar-SA"/>
        </w:rPr>
        <w:t>ЗЕМЛЕПОЛЬЗОВАНИЯ И ЗАСТРОЙКИ</w:t>
      </w:r>
    </w:p>
    <w:p w14:paraId="3140A01B" w14:textId="77777777" w:rsidR="00C0753F" w:rsidRPr="00C0753F" w:rsidRDefault="00C0753F" w:rsidP="00C0753F">
      <w:pPr>
        <w:widowControl/>
        <w:autoSpaceDE/>
        <w:autoSpaceDN/>
        <w:rPr>
          <w:rFonts w:ascii="Arial" w:hAnsi="Arial" w:cs="Arial"/>
          <w:sz w:val="24"/>
          <w:lang w:bidi="ar-SA"/>
        </w:rPr>
      </w:pPr>
    </w:p>
    <w:p w14:paraId="174B0833" w14:textId="77777777" w:rsidR="00C0753F" w:rsidRPr="00C0753F" w:rsidRDefault="00C0753F" w:rsidP="00C0753F">
      <w:pPr>
        <w:widowControl/>
        <w:autoSpaceDE/>
        <w:autoSpaceDN/>
        <w:rPr>
          <w:rFonts w:ascii="Arial" w:hAnsi="Arial" w:cs="Arial"/>
          <w:lang w:bidi="ar-SA"/>
        </w:rPr>
      </w:pPr>
    </w:p>
    <w:p w14:paraId="34863E95" w14:textId="77777777" w:rsidR="00C0753F" w:rsidRPr="00C0753F" w:rsidRDefault="00C0753F" w:rsidP="00C0753F">
      <w:pPr>
        <w:widowControl/>
        <w:autoSpaceDE/>
        <w:autoSpaceDN/>
        <w:jc w:val="center"/>
        <w:rPr>
          <w:rFonts w:ascii="Arial" w:hAnsi="Arial" w:cs="Arial"/>
          <w:sz w:val="28"/>
          <w:szCs w:val="28"/>
          <w:lang w:bidi="ar-SA"/>
        </w:rPr>
      </w:pPr>
      <w:r w:rsidRPr="00C0753F">
        <w:rPr>
          <w:rFonts w:ascii="Arial" w:hAnsi="Arial" w:cs="Arial"/>
          <w:sz w:val="28"/>
          <w:szCs w:val="28"/>
          <w:lang w:bidi="ar-SA"/>
        </w:rPr>
        <w:t>МУНИЦИПАЛЬНОГО ОБРАЗОВАНИЯ</w:t>
      </w:r>
    </w:p>
    <w:p w14:paraId="1D1B9A7F" w14:textId="77777777" w:rsidR="00C0753F" w:rsidRPr="00C0753F" w:rsidRDefault="00C0753F" w:rsidP="00C0753F">
      <w:pPr>
        <w:widowControl/>
        <w:autoSpaceDE/>
        <w:autoSpaceDN/>
        <w:jc w:val="center"/>
        <w:rPr>
          <w:rFonts w:ascii="Arial" w:hAnsi="Arial" w:cs="Arial"/>
          <w:sz w:val="28"/>
          <w:szCs w:val="28"/>
          <w:lang w:bidi="ar-SA"/>
        </w:rPr>
      </w:pPr>
      <w:r w:rsidRPr="00C0753F">
        <w:rPr>
          <w:rFonts w:ascii="Arial" w:hAnsi="Arial" w:cs="Arial"/>
          <w:sz w:val="28"/>
          <w:szCs w:val="28"/>
          <w:lang w:bidi="ar-SA"/>
        </w:rPr>
        <w:t>«ГОРОД ИННОПОЛИС»</w:t>
      </w:r>
    </w:p>
    <w:p w14:paraId="4702AEBC" w14:textId="77777777" w:rsidR="00C0753F" w:rsidRPr="00C0753F" w:rsidRDefault="00C0753F" w:rsidP="00C0753F">
      <w:pPr>
        <w:widowControl/>
        <w:autoSpaceDE/>
        <w:autoSpaceDN/>
        <w:jc w:val="center"/>
        <w:rPr>
          <w:rFonts w:ascii="Arial" w:hAnsi="Arial" w:cs="Arial"/>
          <w:sz w:val="28"/>
          <w:szCs w:val="28"/>
          <w:lang w:bidi="ar-SA"/>
        </w:rPr>
      </w:pPr>
      <w:r w:rsidRPr="00C0753F">
        <w:rPr>
          <w:rFonts w:ascii="Arial" w:hAnsi="Arial" w:cs="Arial"/>
          <w:sz w:val="28"/>
          <w:szCs w:val="28"/>
          <w:lang w:bidi="ar-SA"/>
        </w:rPr>
        <w:t>ВЕРХНЕУСЛОНСКОГО МУНИЦИПАЛЬНОГО РАЙОНА</w:t>
      </w:r>
    </w:p>
    <w:p w14:paraId="4CF64FC4" w14:textId="77777777" w:rsidR="00C0753F" w:rsidRPr="00C0753F" w:rsidRDefault="00C0753F" w:rsidP="00C0753F">
      <w:pPr>
        <w:widowControl/>
        <w:autoSpaceDE/>
        <w:autoSpaceDN/>
        <w:jc w:val="center"/>
        <w:rPr>
          <w:rFonts w:ascii="Arial" w:hAnsi="Arial" w:cs="Arial"/>
          <w:sz w:val="28"/>
          <w:szCs w:val="28"/>
          <w:lang w:bidi="ar-SA"/>
        </w:rPr>
      </w:pPr>
      <w:r w:rsidRPr="00C0753F">
        <w:rPr>
          <w:rFonts w:ascii="Arial" w:hAnsi="Arial" w:cs="Arial"/>
          <w:sz w:val="28"/>
          <w:szCs w:val="28"/>
          <w:lang w:bidi="ar-SA"/>
        </w:rPr>
        <w:t>РЕСПУБЛИКИ ТАТАРСТАН</w:t>
      </w:r>
    </w:p>
    <w:p w14:paraId="205EFA81" w14:textId="77777777" w:rsidR="00C0753F" w:rsidRPr="00C0753F" w:rsidRDefault="00C0753F" w:rsidP="00C0753F">
      <w:pPr>
        <w:widowControl/>
        <w:autoSpaceDE/>
        <w:autoSpaceDN/>
        <w:jc w:val="center"/>
        <w:rPr>
          <w:rFonts w:ascii="Arial" w:hAnsi="Arial" w:cs="Arial"/>
          <w:sz w:val="28"/>
          <w:szCs w:val="28"/>
          <w:lang w:bidi="ar-SA"/>
        </w:rPr>
      </w:pPr>
    </w:p>
    <w:p w14:paraId="76BCFAB4" w14:textId="77777777" w:rsidR="00C0753F" w:rsidRPr="00C0753F" w:rsidRDefault="00C0753F" w:rsidP="00C0753F">
      <w:pPr>
        <w:widowControl/>
        <w:autoSpaceDE/>
        <w:autoSpaceDN/>
        <w:jc w:val="center"/>
        <w:rPr>
          <w:rFonts w:ascii="Arial" w:hAnsi="Arial" w:cs="Arial"/>
          <w:sz w:val="28"/>
          <w:szCs w:val="28"/>
          <w:lang w:bidi="ar-SA"/>
        </w:rPr>
      </w:pPr>
    </w:p>
    <w:p w14:paraId="4AEAD569" w14:textId="77777777" w:rsidR="00C0753F" w:rsidRPr="00C0753F" w:rsidRDefault="00C0753F" w:rsidP="00C0753F">
      <w:pPr>
        <w:widowControl/>
        <w:autoSpaceDE/>
        <w:autoSpaceDN/>
        <w:jc w:val="center"/>
        <w:rPr>
          <w:rFonts w:ascii="Arial" w:hAnsi="Arial" w:cs="Arial"/>
          <w:sz w:val="28"/>
          <w:szCs w:val="28"/>
          <w:lang w:bidi="ar-SA"/>
        </w:rPr>
      </w:pPr>
    </w:p>
    <w:p w14:paraId="2E09E71A" w14:textId="77777777" w:rsidR="00C0753F" w:rsidRPr="00C0753F" w:rsidRDefault="00C0753F" w:rsidP="00C0753F">
      <w:pPr>
        <w:widowControl/>
        <w:autoSpaceDE/>
        <w:autoSpaceDN/>
        <w:jc w:val="center"/>
        <w:rPr>
          <w:rFonts w:ascii="Arial" w:hAnsi="Arial" w:cs="Arial"/>
          <w:sz w:val="28"/>
          <w:szCs w:val="28"/>
          <w:lang w:bidi="ar-SA"/>
        </w:rPr>
      </w:pPr>
      <w:r w:rsidRPr="00C0753F">
        <w:rPr>
          <w:rFonts w:ascii="Arial" w:hAnsi="Arial" w:cs="Arial"/>
          <w:sz w:val="28"/>
          <w:szCs w:val="28"/>
          <w:lang w:bidi="ar-SA"/>
        </w:rPr>
        <w:t>Том 1</w:t>
      </w:r>
    </w:p>
    <w:p w14:paraId="4CF38EA3" w14:textId="77777777" w:rsidR="00C0753F" w:rsidRPr="00C0753F" w:rsidRDefault="00C0753F" w:rsidP="00C0753F">
      <w:pPr>
        <w:widowControl/>
        <w:autoSpaceDE/>
        <w:autoSpaceDN/>
        <w:jc w:val="center"/>
        <w:rPr>
          <w:rFonts w:ascii="Arial" w:hAnsi="Arial" w:cs="Arial"/>
          <w:sz w:val="24"/>
          <w:szCs w:val="28"/>
          <w:lang w:bidi="ar-SA"/>
        </w:rPr>
      </w:pPr>
    </w:p>
    <w:p w14:paraId="36B3D3EA" w14:textId="77777777" w:rsidR="00C0753F" w:rsidRPr="00C0753F" w:rsidRDefault="00C0753F" w:rsidP="00C0753F">
      <w:pPr>
        <w:widowControl/>
        <w:autoSpaceDE/>
        <w:autoSpaceDN/>
        <w:jc w:val="center"/>
        <w:rPr>
          <w:rFonts w:ascii="Arial" w:hAnsi="Arial" w:cs="Arial"/>
          <w:sz w:val="24"/>
          <w:szCs w:val="24"/>
          <w:lang w:bidi="ar-SA"/>
        </w:rPr>
      </w:pPr>
      <w:r w:rsidRPr="00C0753F">
        <w:rPr>
          <w:rFonts w:ascii="Arial" w:hAnsi="Arial" w:cs="Arial"/>
          <w:sz w:val="24"/>
          <w:szCs w:val="24"/>
          <w:lang w:bidi="ar-SA"/>
        </w:rPr>
        <w:t>ПОРЯДОК ПРИМЕНЕНИЯ И ПОРЯДОК ВНЕСЕНИЯ ИЗМЕНЕНИЙ</w:t>
      </w:r>
    </w:p>
    <w:p w14:paraId="2BD58389" w14:textId="77777777" w:rsidR="00C0753F" w:rsidRPr="00C0753F" w:rsidRDefault="00C0753F" w:rsidP="00C0753F">
      <w:pPr>
        <w:widowControl/>
        <w:autoSpaceDE/>
        <w:autoSpaceDN/>
        <w:jc w:val="center"/>
        <w:rPr>
          <w:rFonts w:ascii="Arial" w:hAnsi="Arial" w:cs="Arial"/>
          <w:sz w:val="24"/>
          <w:szCs w:val="24"/>
          <w:lang w:bidi="ar-SA"/>
        </w:rPr>
      </w:pPr>
      <w:r w:rsidRPr="00C0753F">
        <w:rPr>
          <w:rFonts w:ascii="Arial" w:hAnsi="Arial" w:cs="Arial"/>
          <w:sz w:val="24"/>
          <w:szCs w:val="24"/>
          <w:lang w:bidi="ar-SA"/>
        </w:rPr>
        <w:t>В ПРАВИЛА ЗЕМЛЕПОЛЬЗОВАНИЯ И ЗАСТРОЙКИ</w:t>
      </w:r>
    </w:p>
    <w:p w14:paraId="3923FC35" w14:textId="77777777" w:rsidR="00C0753F" w:rsidRPr="00C0753F" w:rsidRDefault="00C0753F" w:rsidP="00C0753F">
      <w:pPr>
        <w:widowControl/>
        <w:autoSpaceDE/>
        <w:autoSpaceDN/>
        <w:rPr>
          <w:rFonts w:ascii="Arial" w:hAnsi="Arial" w:cs="Arial"/>
          <w:sz w:val="28"/>
          <w:szCs w:val="28"/>
          <w:lang w:bidi="ar-SA"/>
        </w:rPr>
      </w:pPr>
    </w:p>
    <w:p w14:paraId="348F4423" w14:textId="77777777" w:rsidR="00C0753F" w:rsidRPr="00C0753F" w:rsidRDefault="00C0753F" w:rsidP="00C0753F">
      <w:pPr>
        <w:widowControl/>
        <w:autoSpaceDE/>
        <w:autoSpaceDN/>
        <w:rPr>
          <w:rFonts w:ascii="Arial" w:hAnsi="Arial" w:cs="Arial"/>
          <w:sz w:val="28"/>
          <w:szCs w:val="28"/>
          <w:lang w:bidi="ar-SA"/>
        </w:rPr>
      </w:pPr>
    </w:p>
    <w:p w14:paraId="7735C61B" w14:textId="77777777" w:rsidR="00C0753F" w:rsidRPr="00C0753F" w:rsidRDefault="00C0753F" w:rsidP="00C0753F">
      <w:pPr>
        <w:widowControl/>
        <w:autoSpaceDE/>
        <w:autoSpaceDN/>
        <w:rPr>
          <w:rFonts w:ascii="Arial" w:hAnsi="Arial" w:cs="Arial"/>
          <w:sz w:val="28"/>
          <w:szCs w:val="28"/>
          <w:lang w:bidi="ar-SA"/>
        </w:rPr>
      </w:pPr>
    </w:p>
    <w:p w14:paraId="64FE0061" w14:textId="77777777" w:rsidR="00C0753F" w:rsidRPr="00C0753F" w:rsidRDefault="00C0753F" w:rsidP="00C0753F">
      <w:pPr>
        <w:widowControl/>
        <w:autoSpaceDE/>
        <w:autoSpaceDN/>
        <w:rPr>
          <w:rFonts w:ascii="Arial" w:hAnsi="Arial" w:cs="Arial"/>
          <w:sz w:val="28"/>
          <w:szCs w:val="28"/>
          <w:lang w:bidi="ar-SA"/>
        </w:rPr>
      </w:pPr>
    </w:p>
    <w:p w14:paraId="7F616BC4" w14:textId="77777777" w:rsidR="00C0753F" w:rsidRPr="00C0753F" w:rsidRDefault="00C0753F" w:rsidP="00C0753F">
      <w:pPr>
        <w:widowControl/>
        <w:autoSpaceDE/>
        <w:autoSpaceDN/>
        <w:rPr>
          <w:rFonts w:ascii="Arial" w:hAnsi="Arial" w:cs="Arial"/>
          <w:sz w:val="28"/>
          <w:szCs w:val="28"/>
          <w:lang w:bidi="ar-SA"/>
        </w:rPr>
      </w:pPr>
    </w:p>
    <w:p w14:paraId="577038EF" w14:textId="77777777" w:rsidR="00C0753F" w:rsidRPr="00C0753F" w:rsidRDefault="00C0753F" w:rsidP="00C0753F">
      <w:pPr>
        <w:widowControl/>
        <w:autoSpaceDE/>
        <w:autoSpaceDN/>
        <w:rPr>
          <w:rFonts w:ascii="Arial" w:hAnsi="Arial" w:cs="Arial"/>
          <w:sz w:val="28"/>
          <w:szCs w:val="28"/>
          <w:lang w:bidi="ar-SA"/>
        </w:rPr>
      </w:pPr>
    </w:p>
    <w:p w14:paraId="0745170C" w14:textId="77777777" w:rsidR="00C0753F" w:rsidRPr="00C0753F" w:rsidRDefault="00C0753F" w:rsidP="00C0753F">
      <w:pPr>
        <w:widowControl/>
        <w:autoSpaceDE/>
        <w:autoSpaceDN/>
        <w:rPr>
          <w:rFonts w:ascii="Arial" w:hAnsi="Arial" w:cs="Arial"/>
          <w:sz w:val="28"/>
          <w:szCs w:val="28"/>
          <w:lang w:bidi="ar-SA"/>
        </w:rPr>
      </w:pPr>
    </w:p>
    <w:p w14:paraId="0091E242" w14:textId="77777777" w:rsidR="00C0753F" w:rsidRPr="00C0753F" w:rsidRDefault="00C0753F" w:rsidP="00C0753F">
      <w:pPr>
        <w:widowControl/>
        <w:autoSpaceDE/>
        <w:autoSpaceDN/>
        <w:rPr>
          <w:rFonts w:ascii="Arial" w:hAnsi="Arial" w:cs="Arial"/>
          <w:sz w:val="28"/>
          <w:szCs w:val="28"/>
          <w:lang w:bidi="ar-SA"/>
        </w:rPr>
      </w:pPr>
    </w:p>
    <w:p w14:paraId="77A1A89C" w14:textId="77777777" w:rsidR="00C0753F" w:rsidRPr="00C0753F" w:rsidRDefault="00C0753F" w:rsidP="00C0753F">
      <w:pPr>
        <w:widowControl/>
        <w:autoSpaceDE/>
        <w:autoSpaceDN/>
        <w:rPr>
          <w:rFonts w:ascii="Arial" w:hAnsi="Arial" w:cs="Arial"/>
          <w:sz w:val="28"/>
          <w:szCs w:val="28"/>
          <w:lang w:bidi="ar-SA"/>
        </w:rPr>
      </w:pPr>
    </w:p>
    <w:p w14:paraId="0FCE5014" w14:textId="77777777" w:rsidR="00C0753F" w:rsidRPr="00C0753F" w:rsidRDefault="00C0753F" w:rsidP="00C0753F">
      <w:pPr>
        <w:widowControl/>
        <w:autoSpaceDE/>
        <w:autoSpaceDN/>
        <w:rPr>
          <w:rFonts w:ascii="Arial" w:hAnsi="Arial" w:cs="Arial"/>
          <w:sz w:val="28"/>
          <w:szCs w:val="28"/>
          <w:lang w:bidi="ar-SA"/>
        </w:rPr>
      </w:pPr>
    </w:p>
    <w:p w14:paraId="78E2C164" w14:textId="77777777" w:rsidR="00C0753F" w:rsidRPr="00C0753F" w:rsidRDefault="00C0753F" w:rsidP="00C0753F">
      <w:pPr>
        <w:widowControl/>
        <w:autoSpaceDE/>
        <w:autoSpaceDN/>
        <w:rPr>
          <w:rFonts w:ascii="Arial" w:hAnsi="Arial" w:cs="Arial"/>
          <w:sz w:val="28"/>
          <w:szCs w:val="28"/>
          <w:lang w:bidi="ar-SA"/>
        </w:rPr>
      </w:pPr>
    </w:p>
    <w:p w14:paraId="2E220706" w14:textId="77777777" w:rsidR="00C0753F" w:rsidRPr="00C0753F" w:rsidRDefault="00C0753F" w:rsidP="00C0753F">
      <w:pPr>
        <w:widowControl/>
        <w:autoSpaceDE/>
        <w:autoSpaceDN/>
        <w:rPr>
          <w:rFonts w:ascii="Arial" w:hAnsi="Arial" w:cs="Arial"/>
          <w:sz w:val="28"/>
          <w:szCs w:val="28"/>
          <w:lang w:bidi="ar-SA"/>
        </w:rPr>
      </w:pPr>
    </w:p>
    <w:p w14:paraId="6A744805" w14:textId="77777777" w:rsidR="00C0753F" w:rsidRPr="00C0753F" w:rsidRDefault="00C0753F" w:rsidP="00C0753F">
      <w:pPr>
        <w:widowControl/>
        <w:autoSpaceDE/>
        <w:autoSpaceDN/>
        <w:rPr>
          <w:rFonts w:ascii="Arial" w:hAnsi="Arial" w:cs="Arial"/>
          <w:sz w:val="28"/>
          <w:szCs w:val="28"/>
          <w:lang w:bidi="ar-SA"/>
        </w:rPr>
      </w:pPr>
    </w:p>
    <w:p w14:paraId="09FBD5AA" w14:textId="77777777" w:rsidR="00C0753F" w:rsidRPr="00C0753F" w:rsidRDefault="00C0753F" w:rsidP="00C0753F">
      <w:pPr>
        <w:widowControl/>
        <w:autoSpaceDE/>
        <w:autoSpaceDN/>
        <w:rPr>
          <w:rFonts w:ascii="Arial" w:hAnsi="Arial" w:cs="Arial"/>
          <w:sz w:val="28"/>
          <w:szCs w:val="28"/>
          <w:lang w:bidi="ar-SA"/>
        </w:rPr>
      </w:pPr>
    </w:p>
    <w:p w14:paraId="1D40992D" w14:textId="77777777" w:rsidR="00C0753F" w:rsidRPr="00C0753F" w:rsidRDefault="00C0753F" w:rsidP="00C0753F">
      <w:pPr>
        <w:widowControl/>
        <w:autoSpaceDE/>
        <w:autoSpaceDN/>
        <w:rPr>
          <w:rFonts w:ascii="Arial" w:hAnsi="Arial" w:cs="Arial"/>
          <w:sz w:val="28"/>
          <w:szCs w:val="28"/>
          <w:lang w:bidi="ar-SA"/>
        </w:rPr>
      </w:pPr>
    </w:p>
    <w:p w14:paraId="52411296" w14:textId="77777777" w:rsidR="00C0753F" w:rsidRPr="00C0753F" w:rsidRDefault="00C0753F" w:rsidP="00C0753F">
      <w:pPr>
        <w:widowControl/>
        <w:autoSpaceDE/>
        <w:autoSpaceDN/>
        <w:rPr>
          <w:rFonts w:ascii="Arial" w:hAnsi="Arial" w:cs="Arial"/>
          <w:sz w:val="28"/>
          <w:szCs w:val="28"/>
          <w:lang w:bidi="ar-SA"/>
        </w:rPr>
      </w:pPr>
    </w:p>
    <w:p w14:paraId="2572EA06" w14:textId="77777777" w:rsidR="00C0753F" w:rsidRPr="00C0753F" w:rsidRDefault="00C0753F" w:rsidP="00C0753F">
      <w:pPr>
        <w:widowControl/>
        <w:autoSpaceDE/>
        <w:autoSpaceDN/>
        <w:rPr>
          <w:rFonts w:ascii="Arial" w:hAnsi="Arial" w:cs="Arial"/>
          <w:sz w:val="28"/>
          <w:szCs w:val="28"/>
          <w:lang w:bidi="ar-SA"/>
        </w:rPr>
      </w:pPr>
    </w:p>
    <w:p w14:paraId="4488A060" w14:textId="77777777" w:rsidR="00C0753F" w:rsidRPr="00C0753F" w:rsidRDefault="00C0753F" w:rsidP="00C0753F">
      <w:pPr>
        <w:widowControl/>
        <w:autoSpaceDE/>
        <w:autoSpaceDN/>
        <w:jc w:val="center"/>
        <w:rPr>
          <w:rFonts w:ascii="Arial" w:hAnsi="Arial" w:cs="Arial"/>
          <w:sz w:val="28"/>
          <w:szCs w:val="28"/>
          <w:lang w:bidi="ar-SA"/>
        </w:rPr>
      </w:pPr>
      <w:r w:rsidRPr="00C0753F">
        <w:rPr>
          <w:rFonts w:ascii="Arial" w:hAnsi="Arial" w:cs="Arial"/>
          <w:sz w:val="28"/>
          <w:szCs w:val="28"/>
          <w:lang w:bidi="ar-SA"/>
        </w:rPr>
        <w:t>2023 г.</w:t>
      </w:r>
    </w:p>
    <w:p w14:paraId="487D658E" w14:textId="77777777" w:rsidR="00C0753F" w:rsidRPr="00C0753F" w:rsidRDefault="00C0753F" w:rsidP="00C0753F">
      <w:pPr>
        <w:widowControl/>
        <w:autoSpaceDE/>
        <w:autoSpaceDN/>
        <w:jc w:val="center"/>
        <w:rPr>
          <w:sz w:val="28"/>
          <w:szCs w:val="28"/>
          <w:lang w:bidi="ar-SA"/>
        </w:rPr>
      </w:pPr>
    </w:p>
    <w:p w14:paraId="0DADDAE5" w14:textId="77777777" w:rsidR="00C0753F" w:rsidRPr="00C0753F" w:rsidRDefault="00C0753F" w:rsidP="00C0753F">
      <w:pPr>
        <w:widowControl/>
        <w:autoSpaceDE/>
        <w:autoSpaceDN/>
        <w:jc w:val="center"/>
        <w:rPr>
          <w:rFonts w:ascii="Arial" w:hAnsi="Arial" w:cs="Arial"/>
          <w:b/>
          <w:bCs/>
          <w:sz w:val="28"/>
          <w:szCs w:val="28"/>
          <w:lang w:bidi="ar-SA"/>
        </w:rPr>
      </w:pPr>
      <w:r w:rsidRPr="00C0753F">
        <w:rPr>
          <w:rFonts w:ascii="Arial" w:hAnsi="Arial" w:cs="Arial"/>
          <w:b/>
          <w:bCs/>
          <w:sz w:val="24"/>
          <w:szCs w:val="24"/>
          <w:lang w:bidi="ar-SA"/>
        </w:rPr>
        <w:t>СОСТАВ ДОКУМЕНТОВ ПРАВИЛ ЗЕМЛЕПОЛЬЗОВАНИЯ И ЗАСТРОЙКИ</w:t>
      </w:r>
    </w:p>
    <w:p w14:paraId="61B342A7" w14:textId="77777777" w:rsidR="00C0753F" w:rsidRPr="00C0753F" w:rsidRDefault="00C0753F" w:rsidP="00C0753F">
      <w:pPr>
        <w:widowControl/>
        <w:autoSpaceDE/>
        <w:autoSpaceDN/>
        <w:rPr>
          <w:rFonts w:ascii="Arial" w:hAnsi="Arial" w:cs="Arial"/>
          <w:sz w:val="24"/>
          <w:szCs w:val="24"/>
          <w:lang w:bidi="ar-SA"/>
        </w:rPr>
      </w:pPr>
    </w:p>
    <w:p w14:paraId="3510FB1A" w14:textId="77777777" w:rsidR="00C0753F" w:rsidRPr="00C0753F" w:rsidRDefault="00C0753F" w:rsidP="00C0753F">
      <w:pPr>
        <w:widowControl/>
        <w:autoSpaceDE/>
        <w:autoSpaceDN/>
        <w:ind w:firstLine="709"/>
        <w:jc w:val="both"/>
        <w:rPr>
          <w:rFonts w:ascii="Arial" w:hAnsi="Arial" w:cs="Arial"/>
          <w:sz w:val="24"/>
          <w:szCs w:val="24"/>
          <w:lang w:bidi="ar-SA"/>
        </w:rPr>
      </w:pPr>
      <w:r w:rsidRPr="00C0753F">
        <w:rPr>
          <w:rFonts w:ascii="Arial" w:hAnsi="Arial" w:cs="Arial"/>
          <w:sz w:val="24"/>
          <w:szCs w:val="24"/>
          <w:lang w:bidi="ar-SA"/>
        </w:rPr>
        <w:t>В состав документов Правил землепользования и застройки муниципального образования «город Иннополис» Верхнеуслонского муниципального района Республики Татарстан входят:</w:t>
      </w:r>
    </w:p>
    <w:p w14:paraId="677DE6A4" w14:textId="77777777"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Введение</w:t>
      </w:r>
    </w:p>
    <w:p w14:paraId="64060561" w14:textId="77777777"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1. Текстовая часть в составе:</w:t>
      </w:r>
    </w:p>
    <w:p w14:paraId="56095857" w14:textId="77777777"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 Том 1. Порядок применения и внесения изменений в Правила землепользования и застройки;</w:t>
      </w:r>
    </w:p>
    <w:p w14:paraId="3F8EF658" w14:textId="77777777"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 Том 2. Карты градостроительного зонирования. Градостроительные регламенты.</w:t>
      </w:r>
    </w:p>
    <w:p w14:paraId="6A8D67A8" w14:textId="77777777"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2. Графическая часть в составе:</w:t>
      </w:r>
    </w:p>
    <w:p w14:paraId="4DCE8221" w14:textId="5B6E6C08"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 Карта градостроительного зонирования. Территориальные зоны</w:t>
      </w:r>
      <w:r w:rsidR="00EB7C26">
        <w:rPr>
          <w:rFonts w:ascii="Arial" w:hAnsi="Arial" w:cs="Arial"/>
          <w:sz w:val="24"/>
          <w:szCs w:val="24"/>
          <w:lang w:bidi="ar-SA"/>
        </w:rPr>
        <w:t>.</w:t>
      </w:r>
    </w:p>
    <w:p w14:paraId="06630DA0" w14:textId="77777777" w:rsidR="00C0753F" w:rsidRPr="00C0753F" w:rsidRDefault="00C0753F" w:rsidP="00C0753F">
      <w:pPr>
        <w:widowControl/>
        <w:autoSpaceDE/>
        <w:autoSpaceDN/>
        <w:ind w:firstLine="709"/>
        <w:rPr>
          <w:rFonts w:ascii="Arial" w:hAnsi="Arial" w:cs="Arial"/>
          <w:sz w:val="24"/>
          <w:szCs w:val="24"/>
          <w:lang w:bidi="ar-SA"/>
        </w:rPr>
      </w:pPr>
      <w:bookmarkStart w:id="5" w:name="_Hlk151401597"/>
      <w:r w:rsidRPr="00C0753F">
        <w:rPr>
          <w:rFonts w:ascii="Arial" w:hAnsi="Arial" w:cs="Arial"/>
          <w:sz w:val="24"/>
          <w:szCs w:val="24"/>
          <w:lang w:bidi="ar-SA"/>
        </w:rPr>
        <w:t>- Карта градостроительного зонирования. Зоны с особыми условиями использования территории</w:t>
      </w:r>
      <w:bookmarkEnd w:id="5"/>
      <w:r w:rsidRPr="00C0753F">
        <w:rPr>
          <w:rFonts w:ascii="Arial" w:hAnsi="Arial" w:cs="Arial"/>
          <w:sz w:val="24"/>
          <w:szCs w:val="24"/>
          <w:lang w:bidi="ar-SA"/>
        </w:rPr>
        <w:t>.</w:t>
      </w:r>
    </w:p>
    <w:p w14:paraId="210E5A3D" w14:textId="77777777"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3. Приложение:</w:t>
      </w:r>
    </w:p>
    <w:p w14:paraId="3EA8A8F5" w14:textId="6373D4BD" w:rsidR="00C0753F" w:rsidRPr="00C0753F" w:rsidRDefault="00C0753F" w:rsidP="00C0753F">
      <w:pPr>
        <w:widowControl/>
        <w:autoSpaceDE/>
        <w:autoSpaceDN/>
        <w:ind w:firstLine="709"/>
        <w:rPr>
          <w:rFonts w:ascii="Arial" w:hAnsi="Arial" w:cs="Arial"/>
          <w:sz w:val="24"/>
          <w:szCs w:val="24"/>
          <w:lang w:bidi="ar-SA"/>
        </w:rPr>
      </w:pPr>
      <w:r w:rsidRPr="00C0753F">
        <w:rPr>
          <w:rFonts w:ascii="Arial" w:hAnsi="Arial" w:cs="Arial"/>
          <w:sz w:val="24"/>
          <w:szCs w:val="24"/>
          <w:lang w:bidi="ar-SA"/>
        </w:rPr>
        <w:t>- Сведения о границах территориальных зон</w:t>
      </w:r>
      <w:r w:rsidR="00EB7C26">
        <w:rPr>
          <w:rFonts w:ascii="Arial" w:hAnsi="Arial" w:cs="Arial"/>
          <w:sz w:val="24"/>
          <w:szCs w:val="24"/>
          <w:lang w:bidi="ar-SA"/>
        </w:rPr>
        <w:t xml:space="preserve"> (для служебного пользования) (не приводятся)</w:t>
      </w:r>
      <w:r w:rsidRPr="00C0753F">
        <w:rPr>
          <w:rFonts w:ascii="Arial" w:hAnsi="Arial" w:cs="Arial"/>
          <w:sz w:val="24"/>
          <w:szCs w:val="24"/>
          <w:lang w:bidi="ar-SA"/>
        </w:rPr>
        <w:t>.</w:t>
      </w:r>
    </w:p>
    <w:p w14:paraId="67668DD4" w14:textId="77777777" w:rsidR="00C0753F" w:rsidRPr="00C0753F" w:rsidRDefault="00C0753F" w:rsidP="00C0753F">
      <w:pPr>
        <w:pageBreakBefore/>
        <w:autoSpaceDE/>
        <w:autoSpaceDN/>
        <w:spacing w:before="240" w:line="259" w:lineRule="auto"/>
        <w:rPr>
          <w:rFonts w:ascii="Arial" w:hAnsi="Arial" w:cs="Arial"/>
          <w:b/>
          <w:sz w:val="24"/>
          <w:lang w:bidi="ar-SA"/>
        </w:rPr>
      </w:pPr>
      <w:r w:rsidRPr="00C0753F">
        <w:rPr>
          <w:rFonts w:ascii="Arial" w:hAnsi="Arial" w:cs="Arial"/>
          <w:b/>
          <w:sz w:val="24"/>
          <w:lang w:bidi="ar-SA"/>
        </w:rPr>
        <w:lastRenderedPageBreak/>
        <w:t>ОГЛАВЛЕНИЕ</w:t>
      </w:r>
    </w:p>
    <w:p w14:paraId="645BDB26" w14:textId="77777777" w:rsidR="00C0753F" w:rsidRPr="00C0753F" w:rsidRDefault="00C0753F" w:rsidP="00C0753F">
      <w:pPr>
        <w:widowControl/>
        <w:tabs>
          <w:tab w:val="right" w:leader="dot" w:pos="9628"/>
        </w:tabs>
        <w:autoSpaceDE/>
        <w:autoSpaceDN/>
        <w:jc w:val="both"/>
        <w:rPr>
          <w:lang w:bidi="ar-SA"/>
        </w:rPr>
      </w:pPr>
    </w:p>
    <w:p w14:paraId="32F3388B" w14:textId="520C305F" w:rsidR="00C0753F" w:rsidRPr="00973688" w:rsidRDefault="00C0753F" w:rsidP="00C0753F">
      <w:pPr>
        <w:widowControl/>
        <w:tabs>
          <w:tab w:val="right" w:leader="dot" w:pos="9628"/>
        </w:tabs>
        <w:autoSpaceDE/>
        <w:autoSpaceDN/>
        <w:jc w:val="both"/>
        <w:rPr>
          <w:rFonts w:ascii="Arial" w:hAnsi="Arial" w:cs="Arial"/>
          <w:noProof/>
          <w:color w:val="000000" w:themeColor="text1"/>
          <w:lang w:bidi="ar-SA"/>
        </w:rPr>
      </w:pPr>
      <w:r w:rsidRPr="00973688">
        <w:rPr>
          <w:rFonts w:ascii="Arial" w:hAnsi="Arial" w:cs="Arial"/>
          <w:color w:val="000000" w:themeColor="text1"/>
          <w:lang w:bidi="ar-SA"/>
        </w:rPr>
        <w:fldChar w:fldCharType="begin"/>
      </w:r>
      <w:r w:rsidRPr="00973688">
        <w:rPr>
          <w:rFonts w:ascii="Arial" w:hAnsi="Arial" w:cs="Arial"/>
          <w:color w:val="000000" w:themeColor="text1"/>
          <w:lang w:bidi="ar-SA"/>
        </w:rPr>
        <w:instrText xml:space="preserve"> TOC \o "1-3" \h \z \u </w:instrText>
      </w:r>
      <w:r w:rsidRPr="00973688">
        <w:rPr>
          <w:rFonts w:ascii="Arial" w:hAnsi="Arial" w:cs="Arial"/>
          <w:color w:val="000000" w:themeColor="text1"/>
          <w:lang w:bidi="ar-SA"/>
        </w:rPr>
        <w:fldChar w:fldCharType="separate"/>
      </w:r>
      <w:hyperlink w:anchor="_Toc150239588" w:history="1">
        <w:r w:rsidRPr="00973688">
          <w:rPr>
            <w:rFonts w:ascii="Arial" w:hAnsi="Arial" w:cs="Arial"/>
            <w:noProof/>
            <w:color w:val="000000" w:themeColor="text1"/>
            <w:lang w:bidi="ar-SA"/>
          </w:rPr>
          <w:t>ВВЕДЕНИЕ</w:t>
        </w:r>
        <w:r w:rsidRPr="00973688">
          <w:rPr>
            <w:rFonts w:ascii="Arial" w:hAnsi="Arial" w:cs="Arial"/>
            <w:noProof/>
            <w:webHidden/>
            <w:color w:val="000000" w:themeColor="text1"/>
            <w:lang w:bidi="ar-SA"/>
          </w:rPr>
          <w:tab/>
        </w:r>
        <w:r w:rsidRPr="00973688">
          <w:rPr>
            <w:rFonts w:ascii="Arial" w:hAnsi="Arial" w:cs="Arial"/>
            <w:noProof/>
            <w:webHidden/>
            <w:color w:val="000000" w:themeColor="text1"/>
            <w:lang w:bidi="ar-SA"/>
          </w:rPr>
          <w:fldChar w:fldCharType="begin"/>
        </w:r>
        <w:r w:rsidRPr="00973688">
          <w:rPr>
            <w:rFonts w:ascii="Arial" w:hAnsi="Arial" w:cs="Arial"/>
            <w:noProof/>
            <w:webHidden/>
            <w:color w:val="000000" w:themeColor="text1"/>
            <w:lang w:bidi="ar-SA"/>
          </w:rPr>
          <w:instrText xml:space="preserve"> PAGEREF _Toc150239588 \h </w:instrText>
        </w:r>
        <w:r w:rsidRPr="00973688">
          <w:rPr>
            <w:rFonts w:ascii="Arial" w:hAnsi="Arial" w:cs="Arial"/>
            <w:noProof/>
            <w:webHidden/>
            <w:color w:val="000000" w:themeColor="text1"/>
            <w:lang w:bidi="ar-SA"/>
          </w:rPr>
        </w:r>
        <w:r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6</w:t>
        </w:r>
        <w:r w:rsidRPr="00973688">
          <w:rPr>
            <w:rFonts w:ascii="Arial" w:hAnsi="Arial" w:cs="Arial"/>
            <w:noProof/>
            <w:webHidden/>
            <w:color w:val="000000" w:themeColor="text1"/>
            <w:lang w:bidi="ar-SA"/>
          </w:rPr>
          <w:fldChar w:fldCharType="end"/>
        </w:r>
      </w:hyperlink>
    </w:p>
    <w:p w14:paraId="37CCEA03" w14:textId="3775DF09" w:rsidR="00C0753F" w:rsidRPr="00973688" w:rsidRDefault="00BD0B47" w:rsidP="00C0753F">
      <w:pPr>
        <w:widowControl/>
        <w:tabs>
          <w:tab w:val="right" w:leader="dot" w:pos="9628"/>
        </w:tabs>
        <w:autoSpaceDE/>
        <w:autoSpaceDN/>
        <w:jc w:val="both"/>
        <w:rPr>
          <w:rFonts w:ascii="Arial" w:hAnsi="Arial" w:cs="Arial"/>
          <w:noProof/>
          <w:color w:val="000000" w:themeColor="text1"/>
          <w:lang w:bidi="ar-SA"/>
        </w:rPr>
      </w:pPr>
      <w:hyperlink w:anchor="_Toc150239589" w:history="1">
        <w:r w:rsidR="00C0753F" w:rsidRPr="00973688">
          <w:rPr>
            <w:rFonts w:ascii="Arial" w:hAnsi="Arial" w:cs="Arial"/>
            <w:noProof/>
            <w:color w:val="000000" w:themeColor="text1"/>
            <w:lang w:bidi="ar-SA"/>
          </w:rPr>
          <w:t xml:space="preserve">ЧАСТЬ </w:t>
        </w:r>
        <w:r w:rsidR="00C0753F" w:rsidRPr="00973688">
          <w:rPr>
            <w:rFonts w:ascii="Arial" w:hAnsi="Arial" w:cs="Arial"/>
            <w:noProof/>
            <w:color w:val="000000" w:themeColor="text1"/>
            <w:lang w:val="en-US" w:bidi="ar-SA"/>
          </w:rPr>
          <w:t>I</w:t>
        </w:r>
        <w:r w:rsidR="00C0753F" w:rsidRPr="00973688">
          <w:rPr>
            <w:rFonts w:ascii="Arial" w:hAnsi="Arial" w:cs="Arial"/>
            <w:noProof/>
            <w:color w:val="000000" w:themeColor="text1"/>
            <w:lang w:bidi="ar-SA"/>
          </w:rPr>
          <w:t>. ПОРЯДОК ПРИМЕНЕНИЯ ПРАВИЛ ЗЕМЛЕПОЛЬЗОВАНИЯ И ЗАСТРОЙКИ, ПОРЯДОК ВНЕСЕНИЯ ИЗМЕНЕНИЙ В ПРАВИЛА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_Toc150239589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w:t>
        </w:r>
        <w:r w:rsidR="00C0753F" w:rsidRPr="00973688">
          <w:rPr>
            <w:rFonts w:ascii="Arial" w:hAnsi="Arial" w:cs="Arial"/>
            <w:noProof/>
            <w:webHidden/>
            <w:color w:val="000000" w:themeColor="text1"/>
            <w:lang w:bidi="ar-SA"/>
          </w:rPr>
          <w:fldChar w:fldCharType="end"/>
        </w:r>
      </w:hyperlink>
    </w:p>
    <w:p w14:paraId="4B3A53CD" w14:textId="7C6DC82D"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590" w:history="1">
        <w:r w:rsidR="00C0753F" w:rsidRPr="00973688">
          <w:rPr>
            <w:rFonts w:ascii="Arial" w:hAnsi="Arial" w:cs="Arial"/>
            <w:noProof/>
            <w:color w:val="000000" w:themeColor="text1"/>
            <w:lang w:bidi="ar-SA"/>
          </w:rPr>
          <w:t xml:space="preserve">ГЛАВА </w:t>
        </w:r>
        <w:r w:rsidR="00C0753F" w:rsidRPr="00973688">
          <w:rPr>
            <w:rFonts w:ascii="Arial" w:hAnsi="Arial" w:cs="Arial"/>
            <w:noProof/>
            <w:color w:val="000000" w:themeColor="text1"/>
            <w:lang w:val="en-US" w:bidi="ar-SA"/>
          </w:rPr>
          <w:t>I</w:t>
        </w:r>
        <w:r w:rsidR="00C0753F" w:rsidRPr="00973688">
          <w:rPr>
            <w:rFonts w:ascii="Arial" w:hAnsi="Arial" w:cs="Arial"/>
            <w:noProof/>
            <w:color w:val="000000" w:themeColor="text1"/>
            <w:lang w:bidi="ar-SA"/>
          </w:rPr>
          <w:t>. Общие положения</w:t>
        </w:r>
        <w:r w:rsidR="00C0753F" w:rsidRPr="00973688">
          <w:rPr>
            <w:noProof/>
            <w:webHidden/>
            <w:color w:val="000000" w:themeColor="text1"/>
            <w:lang w:bidi="ar-SA"/>
          </w:rPr>
          <w:t>.................................................................................................................</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_Toc150239590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w:t>
        </w:r>
        <w:r w:rsidR="00C0753F" w:rsidRPr="00973688">
          <w:rPr>
            <w:rFonts w:ascii="Arial" w:hAnsi="Arial" w:cs="Arial"/>
            <w:noProof/>
            <w:webHidden/>
            <w:color w:val="000000" w:themeColor="text1"/>
            <w:lang w:bidi="ar-SA"/>
          </w:rPr>
          <w:fldChar w:fldCharType="end"/>
        </w:r>
      </w:hyperlink>
    </w:p>
    <w:p w14:paraId="17ADA9BB" w14:textId="57CED036"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1" w:history="1">
        <w:r w:rsidR="00C0753F" w:rsidRPr="00973688">
          <w:rPr>
            <w:rFonts w:ascii="Arial" w:hAnsi="Arial" w:cs="Arial"/>
            <w:noProof/>
            <w:color w:val="000000" w:themeColor="text1"/>
            <w:lang w:bidi="ar-SA"/>
          </w:rPr>
          <w:t>Статья 1. Основные понятия, используемые в Правилах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_Toc150239591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w:t>
        </w:r>
        <w:r w:rsidR="00C0753F" w:rsidRPr="00973688">
          <w:rPr>
            <w:rFonts w:ascii="Arial" w:hAnsi="Arial" w:cs="Arial"/>
            <w:noProof/>
            <w:webHidden/>
            <w:color w:val="000000" w:themeColor="text1"/>
            <w:lang w:bidi="ar-SA"/>
          </w:rPr>
          <w:fldChar w:fldCharType="end"/>
        </w:r>
      </w:hyperlink>
    </w:p>
    <w:p w14:paraId="7C551EA1" w14:textId="5F31CE82"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2" w:history="1">
        <w:r w:rsidR="00C0753F" w:rsidRPr="00973688">
          <w:rPr>
            <w:rFonts w:ascii="Arial" w:hAnsi="Arial" w:cs="Arial"/>
            <w:noProof/>
            <w:color w:val="000000" w:themeColor="text1"/>
            <w:lang w:bidi="ar-SA"/>
          </w:rPr>
          <w:t>Статья 2. Основания введения, назначение и состав Правил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_Toc150239592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w:t>
        </w:r>
        <w:r w:rsidR="00C0753F" w:rsidRPr="00973688">
          <w:rPr>
            <w:rFonts w:ascii="Arial" w:hAnsi="Arial" w:cs="Arial"/>
            <w:noProof/>
            <w:webHidden/>
            <w:color w:val="000000" w:themeColor="text1"/>
            <w:lang w:bidi="ar-SA"/>
          </w:rPr>
          <w:fldChar w:fldCharType="end"/>
        </w:r>
      </w:hyperlink>
    </w:p>
    <w:p w14:paraId="6885136D" w14:textId="7C292878"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3" w:history="1">
        <w:r w:rsidR="00C0753F" w:rsidRPr="00973688">
          <w:rPr>
            <w:rFonts w:ascii="Arial" w:hAnsi="Arial" w:cs="Arial"/>
            <w:noProof/>
            <w:color w:val="000000" w:themeColor="text1"/>
            <w:lang w:bidi="ar-SA"/>
          </w:rPr>
          <w:t>Статья 3. Открытость и доступность информации о землепользовании и застройке</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_Toc150239593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10</w:t>
        </w:r>
        <w:r w:rsidR="00C0753F" w:rsidRPr="00973688">
          <w:rPr>
            <w:rFonts w:ascii="Arial" w:hAnsi="Arial" w:cs="Arial"/>
            <w:noProof/>
            <w:webHidden/>
            <w:color w:val="000000" w:themeColor="text1"/>
            <w:lang w:bidi="ar-SA"/>
          </w:rPr>
          <w:fldChar w:fldCharType="end"/>
        </w:r>
      </w:hyperlink>
    </w:p>
    <w:p w14:paraId="54473010" w14:textId="428D3D34"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4" w:history="1">
        <w:r w:rsidR="00C0753F" w:rsidRPr="00973688">
          <w:rPr>
            <w:rFonts w:ascii="Arial" w:hAnsi="Arial" w:cs="Arial"/>
            <w:noProof/>
            <w:color w:val="000000" w:themeColor="text1"/>
            <w:lang w:bidi="ar-SA"/>
          </w:rPr>
          <w:t>Статья 4. Вступление в силу Правил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_Toc150239594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11</w:t>
        </w:r>
        <w:r w:rsidR="00C0753F" w:rsidRPr="00973688">
          <w:rPr>
            <w:rFonts w:ascii="Arial" w:hAnsi="Arial" w:cs="Arial"/>
            <w:noProof/>
            <w:webHidden/>
            <w:color w:val="000000" w:themeColor="text1"/>
            <w:lang w:bidi="ar-SA"/>
          </w:rPr>
          <w:fldChar w:fldCharType="end"/>
        </w:r>
      </w:hyperlink>
    </w:p>
    <w:p w14:paraId="4A0BAC21" w14:textId="0AE2FCA3"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5" w:history="1">
        <w:r w:rsidR="00C0753F" w:rsidRPr="00973688">
          <w:rPr>
            <w:rFonts w:ascii="Arial" w:hAnsi="Arial" w:cs="Arial"/>
            <w:noProof/>
            <w:color w:val="000000" w:themeColor="text1"/>
            <w:lang w:bidi="ar-SA"/>
          </w:rPr>
          <w:t>Статья 5. Ответственность за нарушение Правил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_Toc150239595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11</w:t>
        </w:r>
        <w:r w:rsidR="00C0753F" w:rsidRPr="00973688">
          <w:rPr>
            <w:rFonts w:ascii="Arial" w:hAnsi="Arial" w:cs="Arial"/>
            <w:noProof/>
            <w:webHidden/>
            <w:color w:val="000000" w:themeColor="text1"/>
            <w:lang w:bidi="ar-SA"/>
          </w:rPr>
          <w:fldChar w:fldCharType="end"/>
        </w:r>
      </w:hyperlink>
    </w:p>
    <w:p w14:paraId="3CD7516B" w14:textId="1E883566"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596" w:history="1">
        <w:r w:rsidR="00C0753F" w:rsidRPr="00973688">
          <w:rPr>
            <w:rFonts w:ascii="Arial" w:hAnsi="Arial" w:cs="Arial"/>
            <w:noProof/>
            <w:color w:val="000000" w:themeColor="text1"/>
            <w:lang w:bidi="ar-SA"/>
          </w:rPr>
          <w:t xml:space="preserve">ГЛАВА </w:t>
        </w:r>
        <w:r w:rsidR="00C0753F" w:rsidRPr="00973688">
          <w:rPr>
            <w:rFonts w:ascii="Arial" w:hAnsi="Arial" w:cs="Arial"/>
            <w:noProof/>
            <w:color w:val="000000" w:themeColor="text1"/>
            <w:lang w:val="en-US" w:bidi="ar-SA"/>
          </w:rPr>
          <w:t>II</w:t>
        </w:r>
        <w:r w:rsidR="00C0753F" w:rsidRPr="00973688">
          <w:rPr>
            <w:rFonts w:ascii="Arial" w:hAnsi="Arial" w:cs="Arial"/>
            <w:noProof/>
            <w:color w:val="000000" w:themeColor="text1"/>
            <w:lang w:bidi="ar-SA"/>
          </w:rPr>
          <w:t>. Положения о регулировании землепользования и застройки органами местного самоуправления…………………………………………………………………………...</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_Toc150239596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11</w:t>
        </w:r>
        <w:r w:rsidR="00C0753F" w:rsidRPr="00973688">
          <w:rPr>
            <w:rFonts w:ascii="Arial" w:hAnsi="Arial" w:cs="Arial"/>
            <w:noProof/>
            <w:webHidden/>
            <w:color w:val="000000" w:themeColor="text1"/>
            <w:lang w:bidi="ar-SA"/>
          </w:rPr>
          <w:fldChar w:fldCharType="end"/>
        </w:r>
      </w:hyperlink>
    </w:p>
    <w:p w14:paraId="2B5B5123" w14:textId="2FC070D4"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7" w:history="1">
        <w:r w:rsidR="00C0753F" w:rsidRPr="00973688">
          <w:rPr>
            <w:rFonts w:ascii="Arial" w:hAnsi="Arial" w:cs="Arial"/>
            <w:noProof/>
            <w:color w:val="000000" w:themeColor="text1"/>
            <w:lang w:bidi="ar-SA"/>
          </w:rPr>
          <w:t>Статья 6. Полномочия органов местного самоуправления</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_Toc150239597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11</w:t>
        </w:r>
        <w:r w:rsidR="00C0753F" w:rsidRPr="00973688">
          <w:rPr>
            <w:rFonts w:ascii="Arial" w:hAnsi="Arial" w:cs="Arial"/>
            <w:noProof/>
            <w:webHidden/>
            <w:color w:val="000000" w:themeColor="text1"/>
            <w:lang w:bidi="ar-SA"/>
          </w:rPr>
          <w:fldChar w:fldCharType="end"/>
        </w:r>
      </w:hyperlink>
    </w:p>
    <w:p w14:paraId="69446854" w14:textId="3890F0E6"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8" w:history="1">
        <w:r w:rsidR="00C0753F" w:rsidRPr="00973688">
          <w:rPr>
            <w:rFonts w:ascii="Arial" w:hAnsi="Arial" w:cs="Arial"/>
            <w:noProof/>
            <w:color w:val="000000" w:themeColor="text1"/>
            <w:lang w:bidi="ar-SA"/>
          </w:rPr>
          <w:t>Статья 7. Комиссия по подготовке проекта Правил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_Toc150239598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13</w:t>
        </w:r>
        <w:r w:rsidR="00C0753F" w:rsidRPr="00973688">
          <w:rPr>
            <w:rFonts w:ascii="Arial" w:hAnsi="Arial" w:cs="Arial"/>
            <w:noProof/>
            <w:webHidden/>
            <w:color w:val="000000" w:themeColor="text1"/>
            <w:lang w:bidi="ar-SA"/>
          </w:rPr>
          <w:fldChar w:fldCharType="end"/>
        </w:r>
      </w:hyperlink>
    </w:p>
    <w:p w14:paraId="00635CB3" w14:textId="7A4688C5"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599" w:history="1">
        <w:r w:rsidR="00C0753F" w:rsidRPr="00973688">
          <w:rPr>
            <w:rFonts w:ascii="Arial" w:hAnsi="Arial" w:cs="Arial"/>
            <w:noProof/>
            <w:color w:val="000000" w:themeColor="text1"/>
            <w:lang w:bidi="ar-SA"/>
          </w:rPr>
          <w:t>Статья 8. Общие положения, относящиеся к ранее возникшим правам</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_Toc150239599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13</w:t>
        </w:r>
        <w:r w:rsidR="00C0753F" w:rsidRPr="00973688">
          <w:rPr>
            <w:rFonts w:ascii="Arial" w:hAnsi="Arial" w:cs="Arial"/>
            <w:noProof/>
            <w:webHidden/>
            <w:color w:val="000000" w:themeColor="text1"/>
            <w:lang w:bidi="ar-SA"/>
          </w:rPr>
          <w:fldChar w:fldCharType="end"/>
        </w:r>
      </w:hyperlink>
    </w:p>
    <w:p w14:paraId="7EE7EE01" w14:textId="51DEF5DF"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00" w:history="1">
        <w:r w:rsidR="00C0753F" w:rsidRPr="00973688">
          <w:rPr>
            <w:rFonts w:ascii="Arial" w:hAnsi="Arial" w:cs="Arial"/>
            <w:noProof/>
            <w:color w:val="000000" w:themeColor="text1"/>
            <w:lang w:bidi="ar-SA"/>
          </w:rPr>
          <w:t>Статья 9. Территориальные зоны</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_Toc150239600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14</w:t>
        </w:r>
        <w:r w:rsidR="00C0753F" w:rsidRPr="00973688">
          <w:rPr>
            <w:rFonts w:ascii="Arial" w:hAnsi="Arial" w:cs="Arial"/>
            <w:noProof/>
            <w:webHidden/>
            <w:color w:val="000000" w:themeColor="text1"/>
            <w:lang w:bidi="ar-SA"/>
          </w:rPr>
          <w:fldChar w:fldCharType="end"/>
        </w:r>
      </w:hyperlink>
    </w:p>
    <w:p w14:paraId="22A2984C" w14:textId="08737D51"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01" w:history="1">
        <w:r w:rsidR="00C0753F" w:rsidRPr="00973688">
          <w:rPr>
            <w:rFonts w:ascii="Arial" w:hAnsi="Arial" w:cs="Arial"/>
            <w:noProof/>
            <w:color w:val="000000" w:themeColor="text1"/>
            <w:lang w:bidi="ar-SA"/>
          </w:rPr>
          <w:t>Статья 10. Градостроительные регламенты и их применение</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_Toc150239601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15</w:t>
        </w:r>
        <w:r w:rsidR="00C0753F" w:rsidRPr="00973688">
          <w:rPr>
            <w:rFonts w:ascii="Arial" w:hAnsi="Arial" w:cs="Arial"/>
            <w:noProof/>
            <w:webHidden/>
            <w:color w:val="000000" w:themeColor="text1"/>
            <w:lang w:bidi="ar-SA"/>
          </w:rPr>
          <w:fldChar w:fldCharType="end"/>
        </w:r>
      </w:hyperlink>
    </w:p>
    <w:p w14:paraId="52B96E1B" w14:textId="4D53C28E"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02" w:history="1">
        <w:r w:rsidR="00C0753F" w:rsidRPr="00973688">
          <w:rPr>
            <w:rFonts w:ascii="Arial" w:hAnsi="Arial" w:cs="Arial"/>
            <w:noProof/>
            <w:color w:val="000000" w:themeColor="text1"/>
            <w:lang w:bidi="ar-SA"/>
          </w:rPr>
          <w:t xml:space="preserve">ГЛАВА </w:t>
        </w:r>
        <w:r w:rsidR="00C0753F" w:rsidRPr="00973688">
          <w:rPr>
            <w:rFonts w:ascii="Arial" w:hAnsi="Arial" w:cs="Arial"/>
            <w:noProof/>
            <w:color w:val="000000" w:themeColor="text1"/>
            <w:lang w:val="en-US" w:bidi="ar-SA"/>
          </w:rPr>
          <w:t>III</w:t>
        </w:r>
        <w:r w:rsidR="00C0753F" w:rsidRPr="00973688">
          <w:rPr>
            <w:rFonts w:ascii="Arial" w:hAnsi="Arial" w:cs="Arial"/>
            <w:noProof/>
            <w:color w:val="000000" w:themeColor="text1"/>
            <w:lang w:bidi="ar-SA"/>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C0753F" w:rsidRPr="00973688">
          <w:rPr>
            <w:rFonts w:ascii="Arial" w:hAnsi="Arial" w:cs="Arial"/>
            <w:noProof/>
            <w:webHidden/>
            <w:color w:val="000000" w:themeColor="text1"/>
            <w:lang w:bidi="ar-SA"/>
          </w:rPr>
          <w:t>…………………………………………………………………………………………………</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_Toc150239602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16</w:t>
        </w:r>
        <w:r w:rsidR="00C0753F" w:rsidRPr="00973688">
          <w:rPr>
            <w:rFonts w:ascii="Arial" w:hAnsi="Arial" w:cs="Arial"/>
            <w:noProof/>
            <w:webHidden/>
            <w:color w:val="000000" w:themeColor="text1"/>
            <w:lang w:bidi="ar-SA"/>
          </w:rPr>
          <w:fldChar w:fldCharType="end"/>
        </w:r>
      </w:hyperlink>
    </w:p>
    <w:p w14:paraId="2EC1DB20" w14:textId="507DCC41"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03" w:history="1">
        <w:r w:rsidR="00C0753F" w:rsidRPr="00973688">
          <w:rPr>
            <w:rFonts w:ascii="Arial" w:hAnsi="Arial" w:cs="Arial"/>
            <w:noProof/>
            <w:color w:val="000000" w:themeColor="text1"/>
            <w:lang w:bidi="ar-SA"/>
          </w:rPr>
          <w:t>Статья 11. Порядок изменения видов разрешенного использования земельных участков и объектов капитального строительства</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_Toc150239603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16</w:t>
        </w:r>
        <w:r w:rsidR="00C0753F" w:rsidRPr="00973688">
          <w:rPr>
            <w:rFonts w:ascii="Arial" w:hAnsi="Arial" w:cs="Arial"/>
            <w:noProof/>
            <w:webHidden/>
            <w:color w:val="000000" w:themeColor="text1"/>
            <w:lang w:bidi="ar-SA"/>
          </w:rPr>
          <w:fldChar w:fldCharType="end"/>
        </w:r>
      </w:hyperlink>
    </w:p>
    <w:p w14:paraId="5E0021E1" w14:textId="148E2A43"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04" w:history="1">
        <w:r w:rsidR="00C0753F" w:rsidRPr="00973688">
          <w:rPr>
            <w:rFonts w:ascii="Arial" w:hAnsi="Arial" w:cs="Arial"/>
            <w:noProof/>
            <w:color w:val="000000" w:themeColor="text1"/>
            <w:lang w:bidi="ar-SA"/>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_Toc150239604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17</w:t>
        </w:r>
        <w:r w:rsidR="00C0753F" w:rsidRPr="00973688">
          <w:rPr>
            <w:rFonts w:ascii="Arial" w:hAnsi="Arial" w:cs="Arial"/>
            <w:noProof/>
            <w:webHidden/>
            <w:color w:val="000000" w:themeColor="text1"/>
            <w:lang w:bidi="ar-SA"/>
          </w:rPr>
          <w:fldChar w:fldCharType="end"/>
        </w:r>
      </w:hyperlink>
    </w:p>
    <w:p w14:paraId="4620AAFA" w14:textId="427C76D2"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05" w:history="1">
        <w:r w:rsidR="00C0753F" w:rsidRPr="00973688">
          <w:rPr>
            <w:rFonts w:ascii="Arial" w:hAnsi="Arial" w:cs="Arial"/>
            <w:noProof/>
            <w:color w:val="000000" w:themeColor="text1"/>
            <w:lang w:bidi="ar-SA"/>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_Toc150239605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19</w:t>
        </w:r>
        <w:r w:rsidR="00C0753F" w:rsidRPr="00973688">
          <w:rPr>
            <w:rFonts w:ascii="Arial" w:hAnsi="Arial" w:cs="Arial"/>
            <w:noProof/>
            <w:webHidden/>
            <w:color w:val="000000" w:themeColor="text1"/>
            <w:lang w:bidi="ar-SA"/>
          </w:rPr>
          <w:fldChar w:fldCharType="end"/>
        </w:r>
      </w:hyperlink>
    </w:p>
    <w:p w14:paraId="6E4C046C" w14:textId="2E81BB6C"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06" w:history="1">
        <w:r w:rsidR="00C0753F" w:rsidRPr="00973688">
          <w:rPr>
            <w:rFonts w:ascii="Arial" w:hAnsi="Arial" w:cs="Arial"/>
            <w:noProof/>
            <w:color w:val="000000" w:themeColor="text1"/>
            <w:lang w:bidi="ar-SA"/>
          </w:rPr>
          <w:t>Статья 13.1. Требования к архитектурно-градостроительному облику объекта капитального строительства и Правила согласования архитектурно-градостроительного облика объекта капитального строительства</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_Toc150239606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20</w:t>
        </w:r>
        <w:r w:rsidR="00C0753F" w:rsidRPr="00973688">
          <w:rPr>
            <w:rFonts w:ascii="Arial" w:hAnsi="Arial" w:cs="Arial"/>
            <w:noProof/>
            <w:webHidden/>
            <w:color w:val="000000" w:themeColor="text1"/>
            <w:lang w:bidi="ar-SA"/>
          </w:rPr>
          <w:fldChar w:fldCharType="end"/>
        </w:r>
      </w:hyperlink>
    </w:p>
    <w:p w14:paraId="755287A3" w14:textId="109B2815"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07" w:history="1">
        <w:r w:rsidR="00C0753F" w:rsidRPr="00973688">
          <w:rPr>
            <w:rFonts w:ascii="Arial" w:hAnsi="Arial" w:cs="Arial"/>
            <w:noProof/>
            <w:color w:val="000000" w:themeColor="text1"/>
            <w:lang w:bidi="ar-SA"/>
          </w:rPr>
          <w:t>ГЛАВА IV. Положения о подготовке документации по планировке территории органами местного самоуправления</w:t>
        </w:r>
        <w:r w:rsidR="00C0753F" w:rsidRPr="00973688">
          <w:rPr>
            <w:noProof/>
            <w:webHidden/>
            <w:color w:val="000000" w:themeColor="text1"/>
            <w:lang w:bidi="ar-SA"/>
          </w:rPr>
          <w:t>.................................................................................................................</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_Toc150239607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25</w:t>
        </w:r>
        <w:r w:rsidR="00C0753F" w:rsidRPr="00973688">
          <w:rPr>
            <w:rFonts w:ascii="Arial" w:hAnsi="Arial" w:cs="Arial"/>
            <w:noProof/>
            <w:webHidden/>
            <w:color w:val="000000" w:themeColor="text1"/>
            <w:lang w:bidi="ar-SA"/>
          </w:rPr>
          <w:fldChar w:fldCharType="end"/>
        </w:r>
      </w:hyperlink>
    </w:p>
    <w:p w14:paraId="7A2A6156" w14:textId="3932112B"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08" w:history="1">
        <w:r w:rsidR="00C0753F" w:rsidRPr="00973688">
          <w:rPr>
            <w:rFonts w:ascii="Arial" w:hAnsi="Arial" w:cs="Arial"/>
            <w:noProof/>
            <w:color w:val="000000" w:themeColor="text1"/>
            <w:lang w:bidi="ar-SA"/>
          </w:rPr>
          <w:t xml:space="preserve">Статья 14. Общие требования к документации по </w:t>
        </w:r>
        <w:r w:rsidR="00C0753F" w:rsidRPr="00973688">
          <w:rPr>
            <w:rFonts w:ascii="Arial" w:hAnsi="Arial" w:cs="Arial"/>
            <w:noProof/>
            <w:color w:val="000000" w:themeColor="text1"/>
            <w:spacing w:val="-3"/>
            <w:lang w:bidi="ar-SA"/>
          </w:rPr>
          <w:t xml:space="preserve">планировке </w:t>
        </w:r>
        <w:r w:rsidR="00C0753F" w:rsidRPr="00973688">
          <w:rPr>
            <w:rFonts w:ascii="Arial" w:hAnsi="Arial" w:cs="Arial"/>
            <w:noProof/>
            <w:color w:val="000000" w:themeColor="text1"/>
            <w:lang w:bidi="ar-SA"/>
          </w:rPr>
          <w:t>территории…………………………………………………………………………………………….</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_Toc150239608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25</w:t>
        </w:r>
        <w:r w:rsidR="00C0753F" w:rsidRPr="00973688">
          <w:rPr>
            <w:rFonts w:ascii="Arial" w:hAnsi="Arial" w:cs="Arial"/>
            <w:noProof/>
            <w:webHidden/>
            <w:color w:val="000000" w:themeColor="text1"/>
            <w:lang w:bidi="ar-SA"/>
          </w:rPr>
          <w:fldChar w:fldCharType="end"/>
        </w:r>
      </w:hyperlink>
    </w:p>
    <w:p w14:paraId="46E51A73" w14:textId="5D94C7BA"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09" w:history="1">
        <w:r w:rsidR="00C0753F" w:rsidRPr="00973688">
          <w:rPr>
            <w:rFonts w:ascii="Arial" w:hAnsi="Arial" w:cs="Arial"/>
            <w:noProof/>
            <w:color w:val="000000" w:themeColor="text1"/>
            <w:lang w:bidi="ar-SA"/>
          </w:rPr>
          <w:t>Статья 15. Виды документации по планировке территории</w:t>
        </w:r>
        <w:r w:rsidR="00C0753F" w:rsidRPr="00973688">
          <w:rPr>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_Toc150239609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26</w:t>
        </w:r>
        <w:r w:rsidR="00C0753F" w:rsidRPr="00973688">
          <w:rPr>
            <w:rFonts w:ascii="Arial" w:hAnsi="Arial" w:cs="Arial"/>
            <w:noProof/>
            <w:webHidden/>
            <w:color w:val="000000" w:themeColor="text1"/>
            <w:lang w:bidi="ar-SA"/>
          </w:rPr>
          <w:fldChar w:fldCharType="end"/>
        </w:r>
      </w:hyperlink>
    </w:p>
    <w:p w14:paraId="5E349181" w14:textId="4E3B8044"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10" w:history="1">
        <w:r w:rsidR="00C0753F" w:rsidRPr="00973688">
          <w:rPr>
            <w:rFonts w:ascii="Arial" w:hAnsi="Arial" w:cs="Arial"/>
            <w:noProof/>
            <w:color w:val="000000" w:themeColor="text1"/>
            <w:lang w:bidi="ar-SA"/>
          </w:rPr>
          <w:t xml:space="preserve">ГЛАВА </w:t>
        </w:r>
        <w:r w:rsidR="00C0753F" w:rsidRPr="00973688">
          <w:rPr>
            <w:rFonts w:ascii="Arial" w:hAnsi="Arial" w:cs="Arial"/>
            <w:noProof/>
            <w:color w:val="000000" w:themeColor="text1"/>
            <w:lang w:val="en-US" w:bidi="ar-SA"/>
          </w:rPr>
          <w:t>V</w:t>
        </w:r>
        <w:r w:rsidR="00C0753F" w:rsidRPr="00973688">
          <w:rPr>
            <w:rFonts w:ascii="Arial" w:hAnsi="Arial" w:cs="Arial"/>
            <w:noProof/>
            <w:color w:val="000000" w:themeColor="text1"/>
            <w:lang w:bidi="ar-SA"/>
          </w:rPr>
          <w:t>. Положения о проведении общественных обсуждений или публичных слушаний по вопросам землепользования и застройки</w:t>
        </w:r>
        <w:r w:rsidR="00C0753F" w:rsidRPr="00973688">
          <w:rPr>
            <w:noProof/>
            <w:webHidden/>
            <w:color w:val="000000" w:themeColor="text1"/>
            <w:lang w:bidi="ar-SA"/>
          </w:rPr>
          <w:t>............................................................</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_Toc150239610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29</w:t>
        </w:r>
        <w:r w:rsidR="00C0753F" w:rsidRPr="00973688">
          <w:rPr>
            <w:rFonts w:ascii="Arial" w:hAnsi="Arial" w:cs="Arial"/>
            <w:noProof/>
            <w:webHidden/>
            <w:color w:val="000000" w:themeColor="text1"/>
            <w:lang w:bidi="ar-SA"/>
          </w:rPr>
          <w:fldChar w:fldCharType="end"/>
        </w:r>
      </w:hyperlink>
    </w:p>
    <w:p w14:paraId="21BEF900" w14:textId="36791C16"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11" w:history="1">
        <w:r w:rsidR="00C0753F" w:rsidRPr="00973688">
          <w:rPr>
            <w:rFonts w:ascii="Arial" w:hAnsi="Arial" w:cs="Arial"/>
            <w:noProof/>
            <w:color w:val="000000" w:themeColor="text1"/>
            <w:lang w:bidi="ar-SA"/>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_Toc150239611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29</w:t>
        </w:r>
        <w:r w:rsidR="00C0753F" w:rsidRPr="00973688">
          <w:rPr>
            <w:rFonts w:ascii="Arial" w:hAnsi="Arial" w:cs="Arial"/>
            <w:noProof/>
            <w:webHidden/>
            <w:color w:val="000000" w:themeColor="text1"/>
            <w:lang w:bidi="ar-SA"/>
          </w:rPr>
          <w:fldChar w:fldCharType="end"/>
        </w:r>
      </w:hyperlink>
    </w:p>
    <w:p w14:paraId="3663477F" w14:textId="65994916"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12" w:history="1">
        <w:r w:rsidR="00C0753F" w:rsidRPr="00973688">
          <w:rPr>
            <w:rFonts w:ascii="Arial" w:hAnsi="Arial" w:cs="Arial"/>
            <w:noProof/>
            <w:color w:val="000000" w:themeColor="text1"/>
            <w:lang w:bidi="ar-SA"/>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_Toc150239612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29</w:t>
        </w:r>
        <w:r w:rsidR="00C0753F" w:rsidRPr="00973688">
          <w:rPr>
            <w:rFonts w:ascii="Arial" w:hAnsi="Arial" w:cs="Arial"/>
            <w:noProof/>
            <w:webHidden/>
            <w:color w:val="000000" w:themeColor="text1"/>
            <w:lang w:bidi="ar-SA"/>
          </w:rPr>
          <w:fldChar w:fldCharType="end"/>
        </w:r>
      </w:hyperlink>
    </w:p>
    <w:p w14:paraId="19BAAC74" w14:textId="41340C19"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13" w:history="1">
        <w:r w:rsidR="00C0753F" w:rsidRPr="00973688">
          <w:rPr>
            <w:rFonts w:ascii="Arial" w:hAnsi="Arial" w:cs="Arial"/>
            <w:noProof/>
            <w:color w:val="000000" w:themeColor="text1"/>
            <w:lang w:bidi="ar-SA"/>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_Toc150239613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30</w:t>
        </w:r>
        <w:r w:rsidR="00C0753F" w:rsidRPr="00973688">
          <w:rPr>
            <w:rFonts w:ascii="Arial" w:hAnsi="Arial" w:cs="Arial"/>
            <w:noProof/>
            <w:webHidden/>
            <w:color w:val="000000" w:themeColor="text1"/>
            <w:lang w:bidi="ar-SA"/>
          </w:rPr>
          <w:fldChar w:fldCharType="end"/>
        </w:r>
      </w:hyperlink>
    </w:p>
    <w:p w14:paraId="2976A566" w14:textId="779269A6"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14" w:history="1">
        <w:r w:rsidR="00C0753F" w:rsidRPr="00973688">
          <w:rPr>
            <w:rFonts w:ascii="Arial" w:hAnsi="Arial" w:cs="Arial"/>
            <w:noProof/>
            <w:color w:val="000000" w:themeColor="text1"/>
            <w:lang w:bidi="ar-SA"/>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_Toc150239614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31</w:t>
        </w:r>
        <w:r w:rsidR="00C0753F" w:rsidRPr="00973688">
          <w:rPr>
            <w:rFonts w:ascii="Arial" w:hAnsi="Arial" w:cs="Arial"/>
            <w:noProof/>
            <w:webHidden/>
            <w:color w:val="000000" w:themeColor="text1"/>
            <w:lang w:bidi="ar-SA"/>
          </w:rPr>
          <w:fldChar w:fldCharType="end"/>
        </w:r>
      </w:hyperlink>
    </w:p>
    <w:p w14:paraId="47B409EE" w14:textId="64888168"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15" w:history="1">
        <w:r w:rsidR="00C0753F" w:rsidRPr="00973688">
          <w:rPr>
            <w:rFonts w:ascii="Arial" w:hAnsi="Arial" w:cs="Arial"/>
            <w:noProof/>
            <w:color w:val="000000" w:themeColor="text1"/>
            <w:lang w:bidi="ar-SA"/>
          </w:rPr>
          <w:t>ГЛАВА VI. Положения о внесении изменений в Правила землепользования и застройки</w:t>
        </w:r>
        <w:r w:rsidR="00C0753F" w:rsidRPr="00973688">
          <w:rPr>
            <w:noProof/>
            <w:webHidden/>
            <w:color w:val="000000" w:themeColor="text1"/>
            <w:lang w:bidi="ar-SA"/>
          </w:rPr>
          <w:t>………………………………………………………………………………………………</w:t>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_Toc150239615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31</w:t>
        </w:r>
        <w:r w:rsidR="00C0753F" w:rsidRPr="00973688">
          <w:rPr>
            <w:rFonts w:ascii="Arial" w:hAnsi="Arial" w:cs="Arial"/>
            <w:noProof/>
            <w:webHidden/>
            <w:color w:val="000000" w:themeColor="text1"/>
            <w:lang w:bidi="ar-SA"/>
          </w:rPr>
          <w:fldChar w:fldCharType="end"/>
        </w:r>
      </w:hyperlink>
    </w:p>
    <w:p w14:paraId="60EDBB10" w14:textId="25D57979"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16" w:history="1">
        <w:r w:rsidR="00C0753F" w:rsidRPr="00973688">
          <w:rPr>
            <w:rFonts w:ascii="Arial" w:hAnsi="Arial" w:cs="Arial"/>
            <w:noProof/>
            <w:color w:val="000000" w:themeColor="text1"/>
            <w:lang w:bidi="ar-SA"/>
          </w:rPr>
          <w:t>Статья 20. Порядок внесения изменений в Правила землепользования и застройки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_Toc150239616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31</w:t>
        </w:r>
        <w:r w:rsidR="00C0753F" w:rsidRPr="00973688">
          <w:rPr>
            <w:rFonts w:ascii="Arial" w:hAnsi="Arial" w:cs="Arial"/>
            <w:noProof/>
            <w:webHidden/>
            <w:color w:val="000000" w:themeColor="text1"/>
            <w:lang w:bidi="ar-SA"/>
          </w:rPr>
          <w:fldChar w:fldCharType="end"/>
        </w:r>
      </w:hyperlink>
    </w:p>
    <w:p w14:paraId="1B2E3938" w14:textId="2371C15D" w:rsidR="00C0753F" w:rsidRPr="00973688" w:rsidRDefault="00BD0B47" w:rsidP="00C0753F">
      <w:pPr>
        <w:widowControl/>
        <w:tabs>
          <w:tab w:val="left" w:pos="4795"/>
          <w:tab w:val="right" w:leader="dot" w:pos="9628"/>
        </w:tabs>
        <w:autoSpaceDE/>
        <w:autoSpaceDN/>
        <w:ind w:left="426"/>
        <w:jc w:val="both"/>
        <w:rPr>
          <w:noProof/>
          <w:color w:val="000000" w:themeColor="text1"/>
          <w:lang w:bidi="ar-SA"/>
        </w:rPr>
      </w:pPr>
      <w:hyperlink w:anchor="_Toc150239617" w:history="1">
        <w:r w:rsidR="00C0753F" w:rsidRPr="00973688">
          <w:rPr>
            <w:rFonts w:ascii="Arial" w:hAnsi="Arial" w:cs="Arial"/>
            <w:noProof/>
            <w:color w:val="000000" w:themeColor="text1"/>
            <w:lang w:bidi="ar-SA"/>
          </w:rPr>
          <w:t xml:space="preserve">ГЛАВА </w:t>
        </w:r>
        <w:r w:rsidR="00C0753F" w:rsidRPr="00973688">
          <w:rPr>
            <w:rFonts w:ascii="Arial" w:hAnsi="Arial" w:cs="Arial"/>
            <w:noProof/>
            <w:color w:val="000000" w:themeColor="text1"/>
            <w:lang w:val="en-US" w:bidi="ar-SA"/>
          </w:rPr>
          <w:t>VII</w:t>
        </w:r>
        <w:r w:rsidR="00C0753F" w:rsidRPr="00973688">
          <w:rPr>
            <w:rFonts w:ascii="Arial" w:hAnsi="Arial" w:cs="Arial"/>
            <w:noProof/>
            <w:color w:val="000000" w:themeColor="text1"/>
            <w:lang w:bidi="ar-SA"/>
          </w:rPr>
          <w:t>. Положения о регулировании иных вопросов землепользования и застройки</w:t>
        </w:r>
        <w:r w:rsidR="00C0753F" w:rsidRPr="00973688">
          <w:rPr>
            <w:noProof/>
            <w:webHidden/>
            <w:color w:val="000000" w:themeColor="text1"/>
            <w:lang w:bidi="ar-SA"/>
          </w:rPr>
          <w:tab/>
        </w:r>
        <w:r w:rsidR="00C0753F" w:rsidRPr="00973688">
          <w:rPr>
            <w:noProof/>
            <w:webHidden/>
            <w:color w:val="000000" w:themeColor="text1"/>
            <w:lang w:bidi="ar-SA"/>
          </w:rPr>
          <w:fldChar w:fldCharType="begin"/>
        </w:r>
        <w:r w:rsidR="00C0753F" w:rsidRPr="00973688">
          <w:rPr>
            <w:noProof/>
            <w:webHidden/>
            <w:color w:val="000000" w:themeColor="text1"/>
            <w:lang w:bidi="ar-SA"/>
          </w:rPr>
          <w:instrText xml:space="preserve"> PAGEREF _Toc150239617 \h </w:instrText>
        </w:r>
        <w:r w:rsidR="00C0753F" w:rsidRPr="00973688">
          <w:rPr>
            <w:noProof/>
            <w:webHidden/>
            <w:color w:val="000000" w:themeColor="text1"/>
            <w:lang w:bidi="ar-SA"/>
          </w:rPr>
        </w:r>
        <w:r w:rsidR="00C0753F" w:rsidRPr="00973688">
          <w:rPr>
            <w:noProof/>
            <w:webHidden/>
            <w:color w:val="000000" w:themeColor="text1"/>
            <w:lang w:bidi="ar-SA"/>
          </w:rPr>
          <w:fldChar w:fldCharType="separate"/>
        </w:r>
        <w:r w:rsidR="00AE0AC4">
          <w:rPr>
            <w:noProof/>
            <w:webHidden/>
            <w:color w:val="000000" w:themeColor="text1"/>
            <w:lang w:bidi="ar-SA"/>
          </w:rPr>
          <w:t>35</w:t>
        </w:r>
        <w:r w:rsidR="00C0753F" w:rsidRPr="00973688">
          <w:rPr>
            <w:noProof/>
            <w:webHidden/>
            <w:color w:val="000000" w:themeColor="text1"/>
            <w:lang w:bidi="ar-SA"/>
          </w:rPr>
          <w:fldChar w:fldCharType="end"/>
        </w:r>
      </w:hyperlink>
    </w:p>
    <w:p w14:paraId="5755DC1B" w14:textId="384D6A4B" w:rsidR="00C0753F" w:rsidRPr="00973688" w:rsidRDefault="00BD0B47" w:rsidP="00C0753F">
      <w:pPr>
        <w:widowControl/>
        <w:tabs>
          <w:tab w:val="right" w:leader="dot" w:pos="9628"/>
        </w:tabs>
        <w:autoSpaceDE/>
        <w:autoSpaceDN/>
        <w:ind w:left="440"/>
        <w:jc w:val="both"/>
        <w:rPr>
          <w:rFonts w:ascii="Arial" w:hAnsi="Arial" w:cs="Arial"/>
          <w:noProof/>
          <w:color w:val="000000" w:themeColor="text1"/>
          <w:lang w:bidi="ar-SA"/>
        </w:rPr>
      </w:pPr>
      <w:hyperlink w:anchor="_Toc150239618" w:history="1">
        <w:r w:rsidR="00C0753F" w:rsidRPr="00973688">
          <w:rPr>
            <w:rFonts w:ascii="Arial" w:hAnsi="Arial" w:cs="Arial"/>
            <w:noProof/>
            <w:color w:val="000000" w:themeColor="text1"/>
            <w:lang w:bidi="ar-SA"/>
          </w:rPr>
          <w:t>Статья 21. Внесение сведений о границах территориальных зон в Единый государственный реестр недвижимости</w:t>
        </w:r>
        <w:r w:rsidR="00C0753F" w:rsidRPr="00973688">
          <w:rPr>
            <w:rFonts w:ascii="Arial" w:hAnsi="Arial" w:cs="Arial"/>
            <w:noProof/>
            <w:webHidden/>
            <w:color w:val="000000" w:themeColor="text1"/>
            <w:lang w:bidi="ar-SA"/>
          </w:rPr>
          <w:tab/>
        </w:r>
        <w:r w:rsidR="00C0753F" w:rsidRPr="00973688">
          <w:rPr>
            <w:rFonts w:ascii="Arial" w:hAnsi="Arial" w:cs="Arial"/>
            <w:noProof/>
            <w:webHidden/>
            <w:color w:val="000000" w:themeColor="text1"/>
            <w:lang w:bidi="ar-SA"/>
          </w:rPr>
          <w:fldChar w:fldCharType="begin"/>
        </w:r>
        <w:r w:rsidR="00C0753F" w:rsidRPr="00973688">
          <w:rPr>
            <w:rFonts w:ascii="Arial" w:hAnsi="Arial" w:cs="Arial"/>
            <w:noProof/>
            <w:webHidden/>
            <w:color w:val="000000" w:themeColor="text1"/>
            <w:lang w:bidi="ar-SA"/>
          </w:rPr>
          <w:instrText xml:space="preserve"> PAGEREF _Toc150239618 \h </w:instrText>
        </w:r>
        <w:r w:rsidR="00C0753F" w:rsidRPr="00973688">
          <w:rPr>
            <w:rFonts w:ascii="Arial" w:hAnsi="Arial" w:cs="Arial"/>
            <w:noProof/>
            <w:webHidden/>
            <w:color w:val="000000" w:themeColor="text1"/>
            <w:lang w:bidi="ar-SA"/>
          </w:rPr>
        </w:r>
        <w:r w:rsidR="00C0753F" w:rsidRPr="00973688">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35</w:t>
        </w:r>
        <w:r w:rsidR="00C0753F" w:rsidRPr="00973688">
          <w:rPr>
            <w:rFonts w:ascii="Arial" w:hAnsi="Arial" w:cs="Arial"/>
            <w:noProof/>
            <w:webHidden/>
            <w:color w:val="000000" w:themeColor="text1"/>
            <w:lang w:bidi="ar-SA"/>
          </w:rPr>
          <w:fldChar w:fldCharType="end"/>
        </w:r>
      </w:hyperlink>
    </w:p>
    <w:p w14:paraId="13E9CB95" w14:textId="77777777" w:rsidR="00C0753F" w:rsidRPr="00C0753F" w:rsidRDefault="00C0753F" w:rsidP="00C0753F">
      <w:pPr>
        <w:widowControl/>
        <w:autoSpaceDE/>
        <w:autoSpaceDN/>
        <w:jc w:val="both"/>
        <w:rPr>
          <w:szCs w:val="24"/>
          <w:lang w:bidi="ar-SA"/>
        </w:rPr>
      </w:pPr>
      <w:r w:rsidRPr="00973688">
        <w:rPr>
          <w:rFonts w:ascii="Arial" w:hAnsi="Arial" w:cs="Arial"/>
          <w:b/>
          <w:bCs/>
          <w:color w:val="000000" w:themeColor="text1"/>
          <w:lang w:bidi="ar-SA"/>
        </w:rPr>
        <w:fldChar w:fldCharType="end"/>
      </w:r>
    </w:p>
    <w:p w14:paraId="0B33C975" w14:textId="77777777" w:rsidR="00C0753F" w:rsidRPr="00C0753F" w:rsidRDefault="00C0753F" w:rsidP="00C0753F">
      <w:pPr>
        <w:keepNext/>
        <w:pageBreakBefore/>
        <w:widowControl/>
        <w:suppressAutoHyphens/>
        <w:autoSpaceDE/>
        <w:autoSpaceDN/>
        <w:spacing w:after="240"/>
        <w:ind w:left="709"/>
        <w:jc w:val="both"/>
        <w:outlineLvl w:val="0"/>
        <w:rPr>
          <w:rFonts w:ascii="Arial" w:eastAsia="Calibri" w:hAnsi="Arial" w:cs="Arial"/>
          <w:b/>
          <w:bCs/>
          <w:caps/>
          <w:kern w:val="1"/>
          <w:sz w:val="28"/>
          <w:szCs w:val="32"/>
          <w:lang w:eastAsia="en-US" w:bidi="ar-SA"/>
        </w:rPr>
      </w:pPr>
      <w:bookmarkStart w:id="6" w:name="_Toc150239588"/>
      <w:r w:rsidRPr="00C0753F">
        <w:rPr>
          <w:rFonts w:ascii="Arial" w:eastAsia="Calibri" w:hAnsi="Arial" w:cs="Arial"/>
          <w:b/>
          <w:bCs/>
          <w:caps/>
          <w:kern w:val="1"/>
          <w:sz w:val="28"/>
          <w:szCs w:val="32"/>
          <w:lang w:eastAsia="en-US" w:bidi="ar-SA"/>
        </w:rPr>
        <w:lastRenderedPageBreak/>
        <w:t>ВВЕДЕНИЕ</w:t>
      </w:r>
      <w:bookmarkEnd w:id="1"/>
      <w:bookmarkEnd w:id="6"/>
    </w:p>
    <w:p w14:paraId="5CC43511"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Правила землепользования и застройки муниципального образования «город Иннополис» Верхнеуслонского муниципального района Республики Татарстан (далее – Правила) - документ градостроительного зонирования, разработанный в соответствии с Градостроительным кодексом Российской Федерации от 29.12.2004 г. №190-ФЗ, Земельным кодексом Российской Федерации от 25.10.2001 г. № 136-ФЗ, Лесным кодексом Российской Федерации от 04.12.2006 г. № 200-ФЗ; Водным кодексом Российской Федерации от 03.06.2006 г. № 74-ФЗ, Законом Республики Татарстан от 25.12.2010 г. № 98-ЗРТ «О градостроительной деятельности в Республике Татарстан».</w:t>
      </w:r>
    </w:p>
    <w:p w14:paraId="6E34A36A" w14:textId="77777777" w:rsidR="00C0753F" w:rsidRPr="00C0753F" w:rsidRDefault="00C0753F" w:rsidP="00C0753F">
      <w:pPr>
        <w:widowControl/>
        <w:tabs>
          <w:tab w:val="num" w:pos="0"/>
        </w:tabs>
        <w:autoSpaceDE/>
        <w:autoSpaceDN/>
        <w:ind w:firstLine="709"/>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При подготовке Правил также учитываются положения нормативных правовых актов Верхнеуслонского муниципального района и муниципального образования «город Иннополис», иных документов, определяющих основные направления социально-экономического и градостроительного развития муниципального образования.</w:t>
      </w:r>
    </w:p>
    <w:p w14:paraId="746E1C54" w14:textId="77777777" w:rsidR="00C0753F" w:rsidRPr="00C0753F" w:rsidRDefault="00C0753F" w:rsidP="00C0753F">
      <w:pPr>
        <w:widowControl/>
        <w:tabs>
          <w:tab w:val="num" w:pos="0"/>
        </w:tabs>
        <w:autoSpaceDE/>
        <w:autoSpaceDN/>
        <w:ind w:firstLine="709"/>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«город Иннополис» Верхнеуслонского муниципального района Республики Татарстан с целью </w:t>
      </w:r>
      <w:bookmarkStart w:id="7" w:name="dst100466"/>
      <w:bookmarkEnd w:id="7"/>
      <w:r w:rsidRPr="00C0753F">
        <w:rPr>
          <w:rFonts w:ascii="Arial" w:eastAsia="Calibri" w:hAnsi="Arial" w:cs="Arial"/>
          <w:sz w:val="24"/>
          <w:szCs w:val="24"/>
          <w:lang w:eastAsia="en-US" w:bidi="ar-SA"/>
        </w:rPr>
        <w:t xml:space="preserve"> 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8" w:name="dst100469"/>
      <w:bookmarkEnd w:id="8"/>
      <w:r w:rsidRPr="00C0753F">
        <w:rPr>
          <w:rFonts w:ascii="Arial" w:eastAsia="Calibri" w:hAnsi="Arial" w:cs="Arial"/>
          <w:sz w:val="24"/>
          <w:szCs w:val="24"/>
          <w:lang w:eastAsia="en-US" w:bidi="ar-SA"/>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F41C86A" w14:textId="77777777" w:rsidR="00C0753F" w:rsidRPr="00C0753F" w:rsidRDefault="00C0753F" w:rsidP="00C0753F">
      <w:pPr>
        <w:keepNext/>
        <w:pageBreakBefore/>
        <w:widowControl/>
        <w:suppressAutoHyphens/>
        <w:autoSpaceDE/>
        <w:autoSpaceDN/>
        <w:spacing w:after="240"/>
        <w:ind w:left="567"/>
        <w:jc w:val="both"/>
        <w:outlineLvl w:val="0"/>
        <w:rPr>
          <w:rFonts w:ascii="Arial" w:eastAsia="Calibri" w:hAnsi="Arial" w:cs="Arial"/>
          <w:b/>
          <w:bCs/>
          <w:caps/>
          <w:kern w:val="1"/>
          <w:sz w:val="24"/>
          <w:szCs w:val="28"/>
          <w:lang w:eastAsia="en-US" w:bidi="ar-SA"/>
        </w:rPr>
      </w:pPr>
      <w:bookmarkStart w:id="9" w:name="_Toc150239589"/>
      <w:r w:rsidRPr="00C0753F">
        <w:rPr>
          <w:rFonts w:ascii="Arial" w:eastAsia="Calibri" w:hAnsi="Arial" w:cs="Arial"/>
          <w:b/>
          <w:bCs/>
          <w:kern w:val="1"/>
          <w:sz w:val="24"/>
          <w:szCs w:val="28"/>
          <w:lang w:eastAsia="en-US" w:bidi="ar-SA"/>
        </w:rPr>
        <w:lastRenderedPageBreak/>
        <w:t xml:space="preserve">ЧАСТЬ </w:t>
      </w:r>
      <w:r w:rsidRPr="00C0753F">
        <w:rPr>
          <w:rFonts w:ascii="Arial" w:eastAsia="Calibri" w:hAnsi="Arial" w:cs="Arial"/>
          <w:b/>
          <w:bCs/>
          <w:kern w:val="1"/>
          <w:sz w:val="24"/>
          <w:szCs w:val="28"/>
          <w:lang w:val="en-US" w:eastAsia="en-US" w:bidi="ar-SA"/>
        </w:rPr>
        <w:t>I</w:t>
      </w:r>
      <w:r w:rsidRPr="00C0753F">
        <w:rPr>
          <w:rFonts w:ascii="Arial" w:eastAsia="Calibri" w:hAnsi="Arial" w:cs="Arial"/>
          <w:b/>
          <w:bCs/>
          <w:kern w:val="1"/>
          <w:sz w:val="24"/>
          <w:szCs w:val="28"/>
          <w:lang w:eastAsia="en-US" w:bidi="ar-SA"/>
        </w:rPr>
        <w:t>. ПОРЯДОК ПРИМЕНЕНИЯ ПРАВИЛ ЗЕМЛЕПОЛЬЗОВАНИЯ И ЗАСТРОЙКИ, ПОРЯДОК ВНЕСЕНИЯ ИЗМЕНЕНИЙ В ПРАВИЛА ЗЕМЛЕПОЛЬЗОВАНИЯ И ЗАСТРОЙКИ</w:t>
      </w:r>
      <w:bookmarkEnd w:id="2"/>
      <w:bookmarkEnd w:id="9"/>
    </w:p>
    <w:p w14:paraId="59B254C3"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10" w:name="_Toc6502780"/>
      <w:bookmarkStart w:id="11" w:name="_Toc150239590"/>
      <w:r w:rsidRPr="00C0753F">
        <w:rPr>
          <w:rFonts w:ascii="Arial" w:eastAsia="Calibri" w:hAnsi="Arial" w:cs="Arial"/>
          <w:b/>
          <w:iCs/>
          <w:sz w:val="24"/>
          <w:szCs w:val="23"/>
          <w:lang w:eastAsia="en-US" w:bidi="ar-SA"/>
        </w:rPr>
        <w:t xml:space="preserve">ГЛАВА </w:t>
      </w:r>
      <w:r w:rsidRPr="00C0753F">
        <w:rPr>
          <w:rFonts w:ascii="Arial" w:eastAsia="Calibri" w:hAnsi="Arial" w:cs="Arial"/>
          <w:b/>
          <w:iCs/>
          <w:sz w:val="24"/>
          <w:szCs w:val="23"/>
          <w:lang w:val="en-US" w:eastAsia="en-US" w:bidi="ar-SA"/>
        </w:rPr>
        <w:t>I</w:t>
      </w:r>
      <w:r w:rsidRPr="00C0753F">
        <w:rPr>
          <w:rFonts w:ascii="Arial" w:eastAsia="Calibri" w:hAnsi="Arial" w:cs="Arial"/>
          <w:b/>
          <w:iCs/>
          <w:sz w:val="24"/>
          <w:szCs w:val="23"/>
          <w:lang w:eastAsia="en-US" w:bidi="ar-SA"/>
        </w:rPr>
        <w:t>. Общие положения</w:t>
      </w:r>
      <w:bookmarkEnd w:id="10"/>
      <w:bookmarkEnd w:id="11"/>
    </w:p>
    <w:p w14:paraId="296A96E8" w14:textId="77777777" w:rsidR="00C0753F" w:rsidRPr="00C0753F" w:rsidRDefault="00C0753F" w:rsidP="006247AC">
      <w:pPr>
        <w:widowControl/>
        <w:numPr>
          <w:ilvl w:val="0"/>
          <w:numId w:val="2"/>
        </w:numPr>
        <w:suppressAutoHyphens/>
        <w:autoSpaceDE/>
        <w:autoSpaceDN/>
        <w:contextualSpacing/>
        <w:jc w:val="both"/>
        <w:rPr>
          <w:rFonts w:ascii="Arial" w:eastAsia="Calibri" w:hAnsi="Arial" w:cs="Arial"/>
          <w:b/>
          <w:i/>
          <w:sz w:val="24"/>
          <w:szCs w:val="24"/>
          <w:lang w:eastAsia="en-US" w:bidi="ar-SA"/>
        </w:rPr>
      </w:pPr>
      <w:bookmarkStart w:id="12" w:name="_Toc6502781"/>
    </w:p>
    <w:p w14:paraId="792C027E"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13" w:name="_Toc150239591"/>
      <w:r w:rsidRPr="00C0753F">
        <w:rPr>
          <w:rFonts w:ascii="Arial" w:eastAsia="Calibri" w:hAnsi="Arial" w:cs="Arial"/>
          <w:b/>
          <w:sz w:val="24"/>
          <w:szCs w:val="24"/>
          <w:lang w:eastAsia="en-US" w:bidi="ar-SA"/>
        </w:rPr>
        <w:t xml:space="preserve">Статья 1. </w:t>
      </w:r>
      <w:bookmarkEnd w:id="12"/>
      <w:r w:rsidRPr="00C0753F">
        <w:rPr>
          <w:rFonts w:ascii="Arial" w:eastAsia="Calibri" w:hAnsi="Arial" w:cs="Arial"/>
          <w:b/>
          <w:sz w:val="24"/>
          <w:szCs w:val="24"/>
          <w:lang w:eastAsia="en-US" w:bidi="ar-SA"/>
        </w:rPr>
        <w:t>Основные понятия, используемые в Правилах землепользования и застройки</w:t>
      </w:r>
      <w:bookmarkEnd w:id="13"/>
    </w:p>
    <w:p w14:paraId="28688F2A" w14:textId="77777777" w:rsidR="00C0753F" w:rsidRPr="00C0753F" w:rsidRDefault="00C0753F" w:rsidP="00C0753F">
      <w:pPr>
        <w:widowControl/>
        <w:suppressAutoHyphens/>
        <w:autoSpaceDE/>
        <w:autoSpaceDN/>
        <w:ind w:firstLine="720"/>
        <w:jc w:val="both"/>
        <w:rPr>
          <w:rFonts w:ascii="Arial" w:eastAsia="Calibri" w:hAnsi="Arial" w:cs="Arial"/>
          <w:b/>
          <w:sz w:val="24"/>
          <w:szCs w:val="24"/>
          <w:lang w:eastAsia="en-US" w:bidi="ar-SA"/>
        </w:rPr>
      </w:pPr>
    </w:p>
    <w:p w14:paraId="4E490D9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В настоящих Правилах используются следующие основные понятия:</w:t>
      </w:r>
    </w:p>
    <w:p w14:paraId="639BDAD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вид разрешенного использования земельного участка или объекта капитального строительства</w:t>
      </w:r>
      <w:r w:rsidRPr="00C0753F">
        <w:rPr>
          <w:rFonts w:ascii="Arial" w:eastAsia="Calibri" w:hAnsi="Arial" w:cs="Arial"/>
          <w:sz w:val="24"/>
          <w:szCs w:val="24"/>
          <w:lang w:eastAsia="en-US" w:bidi="ar-SA"/>
        </w:rPr>
        <w:t xml:space="preserve"> –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6D2804C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вспомогательные виды разрешенного использования земельных участков и объектов капитального строительства</w:t>
      </w:r>
      <w:r w:rsidRPr="00C0753F">
        <w:rPr>
          <w:rFonts w:ascii="Arial" w:eastAsia="Calibri" w:hAnsi="Arial" w:cs="Arial"/>
          <w:sz w:val="24"/>
          <w:szCs w:val="24"/>
          <w:lang w:eastAsia="en-US" w:bidi="ar-SA"/>
        </w:rPr>
        <w:t xml:space="preserve"> –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 Использование вспомогательного вида разрешенного использования земельного участка вместо основного или условно разрешенного вида разрешенного использования не допускается. Вспомогательные виды разрешенного использования являются допустимыми в силу их перечисления в составе градостроительных регламентов или в описании основного или условно разрешенного вида разрешенного использования в классификаторе видов разрешенного использования земельных участков;</w:t>
      </w:r>
    </w:p>
    <w:p w14:paraId="334D5FB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градостроительное зонирование</w:t>
      </w:r>
      <w:r w:rsidRPr="00C0753F">
        <w:rPr>
          <w:rFonts w:ascii="Arial" w:eastAsia="Calibri" w:hAnsi="Arial" w:cs="Arial"/>
          <w:sz w:val="24"/>
          <w:szCs w:val="24"/>
          <w:lang w:eastAsia="en-US" w:bidi="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3A5D427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градостроительный регламент</w:t>
      </w:r>
      <w:r w:rsidRPr="00C0753F">
        <w:rPr>
          <w:rFonts w:ascii="Arial" w:eastAsia="Calibri" w:hAnsi="Arial" w:cs="Arial"/>
          <w:sz w:val="24"/>
          <w:szCs w:val="24"/>
          <w:lang w:eastAsia="en-US" w:bidi="ar-SA"/>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6CB094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капитальный ремонт</w:t>
      </w:r>
      <w:r w:rsidRPr="00C0753F">
        <w:rPr>
          <w:rFonts w:ascii="Arial" w:eastAsia="Calibri" w:hAnsi="Arial" w:cs="Arial"/>
          <w:sz w:val="24"/>
          <w:szCs w:val="24"/>
          <w:lang w:eastAsia="en-US" w:bidi="ar-SA"/>
        </w:rPr>
        <w:t xml:space="preserve">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w:t>
      </w:r>
      <w:r w:rsidRPr="00C0753F">
        <w:rPr>
          <w:rFonts w:ascii="Arial" w:eastAsia="Calibri" w:hAnsi="Arial" w:cs="Arial"/>
          <w:sz w:val="24"/>
          <w:szCs w:val="24"/>
          <w:lang w:eastAsia="en-US" w:bidi="ar-SA"/>
        </w:rPr>
        <w:lastRenderedPageBreak/>
        <w:t>улучшающие показатели таких конструкций элементы и (или) восстановление указанных элементов;</w:t>
      </w:r>
    </w:p>
    <w:p w14:paraId="562E9D10" w14:textId="77777777" w:rsidR="00C0753F" w:rsidRPr="00C0753F" w:rsidRDefault="00C0753F" w:rsidP="00C0753F">
      <w:pPr>
        <w:widowControl/>
        <w:suppressAutoHyphens/>
        <w:autoSpaceDE/>
        <w:autoSpaceDN/>
        <w:ind w:firstLine="720"/>
        <w:jc w:val="both"/>
        <w:rPr>
          <w:rFonts w:ascii="Arial" w:eastAsia="Calibri" w:hAnsi="Arial" w:cs="Arial"/>
          <w:b/>
          <w:sz w:val="24"/>
          <w:szCs w:val="24"/>
          <w:lang w:eastAsia="en-US" w:bidi="ar-SA"/>
        </w:rPr>
      </w:pPr>
      <w:r w:rsidRPr="00C0753F">
        <w:rPr>
          <w:rFonts w:ascii="Arial" w:eastAsia="Calibri" w:hAnsi="Arial" w:cs="Arial"/>
          <w:b/>
          <w:sz w:val="24"/>
          <w:szCs w:val="24"/>
          <w:lang w:eastAsia="en-US" w:bidi="ar-SA"/>
        </w:rPr>
        <w:t xml:space="preserve">комиссия по подготовке проекта Правил землепользования и застройки </w:t>
      </w:r>
      <w:r w:rsidRPr="00C0753F">
        <w:rPr>
          <w:rFonts w:ascii="Arial" w:eastAsia="Calibri" w:hAnsi="Arial" w:cs="Arial"/>
          <w:sz w:val="24"/>
          <w:szCs w:val="24"/>
          <w:lang w:eastAsia="en-US" w:bidi="ar-SA"/>
        </w:rPr>
        <w:t>–постоянно действующий коллегиальный орган, создаваемый в соответствии с законодательством Российской Федерации, муниципальным правовым актом,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554C4D3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линейные объекты</w:t>
      </w:r>
      <w:r w:rsidRPr="00C0753F">
        <w:rPr>
          <w:rFonts w:ascii="Arial" w:eastAsia="Calibri" w:hAnsi="Arial" w:cs="Arial"/>
          <w:sz w:val="24"/>
          <w:szCs w:val="24"/>
          <w:lang w:eastAsia="en-US" w:bidi="ar-SA"/>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B3B587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максимальный процент застройки</w:t>
      </w:r>
      <w:r w:rsidRPr="00C0753F">
        <w:rPr>
          <w:rFonts w:ascii="Arial" w:eastAsia="Calibri" w:hAnsi="Arial" w:cs="Arial"/>
          <w:sz w:val="24"/>
          <w:szCs w:val="24"/>
          <w:lang w:eastAsia="en-US" w:bidi="ar-SA"/>
        </w:rPr>
        <w:t xml:space="preserve"> – отношение суммарной площади земельного участка, которая может быть застроена, ко всей площади земельного участка (%);</w:t>
      </w:r>
    </w:p>
    <w:p w14:paraId="5EBD1E5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минимальный отступ здания, строения, сооружения от границы земельного участка</w:t>
      </w:r>
      <w:r w:rsidRPr="00C0753F">
        <w:rPr>
          <w:rFonts w:ascii="Arial" w:eastAsia="Calibri" w:hAnsi="Arial" w:cs="Arial"/>
          <w:sz w:val="24"/>
          <w:szCs w:val="24"/>
          <w:lang w:eastAsia="en-US" w:bidi="ar-SA"/>
        </w:rPr>
        <w:t xml:space="preserve"> – расстояние между границей земельного участка и зданием, строением или сооружением;</w:t>
      </w:r>
    </w:p>
    <w:p w14:paraId="18413B6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некапитальные строения, сооружения</w:t>
      </w:r>
      <w:r w:rsidRPr="00C0753F">
        <w:rPr>
          <w:rFonts w:ascii="Arial" w:eastAsia="Calibri" w:hAnsi="Arial" w:cs="Arial"/>
          <w:sz w:val="24"/>
          <w:szCs w:val="24"/>
          <w:lang w:eastAsia="en-US" w:bidi="ar-SA"/>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198FE14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объекты капитального строительства</w:t>
      </w:r>
      <w:r w:rsidRPr="00C0753F">
        <w:rPr>
          <w:rFonts w:ascii="Arial" w:eastAsia="Calibri" w:hAnsi="Arial" w:cs="Arial"/>
          <w:sz w:val="24"/>
          <w:szCs w:val="24"/>
          <w:lang w:eastAsia="en-US" w:bidi="ar-SA"/>
        </w:rPr>
        <w:t xml:space="preserve"> – здания, строения, сооружения,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3FC2A0A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основные виды разрешенного использования земельных участков и объектов капитального строительства</w:t>
      </w:r>
      <w:r w:rsidRPr="00C0753F">
        <w:rPr>
          <w:rFonts w:ascii="Arial" w:eastAsia="Calibri" w:hAnsi="Arial" w:cs="Arial"/>
          <w:sz w:val="24"/>
          <w:szCs w:val="24"/>
          <w:lang w:eastAsia="en-US" w:bidi="ar-SA"/>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289B3A6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объект индивидуального жилищного строительства</w:t>
      </w:r>
      <w:r w:rsidRPr="00C0753F">
        <w:rPr>
          <w:rFonts w:ascii="Arial" w:eastAsia="Calibri" w:hAnsi="Arial" w:cs="Arial"/>
          <w:sz w:val="24"/>
          <w:szCs w:val="24"/>
          <w:lang w:eastAsia="en-US" w:bidi="ar-SA"/>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661B8F2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правообладатели земельных участков, объектов капитального строительства</w:t>
      </w:r>
      <w:r w:rsidRPr="00C0753F">
        <w:rPr>
          <w:rFonts w:ascii="Arial" w:eastAsia="Calibri" w:hAnsi="Arial" w:cs="Arial"/>
          <w:sz w:val="24"/>
          <w:szCs w:val="24"/>
          <w:lang w:eastAsia="en-US" w:bidi="ar-SA"/>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4A4FA4E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C0753F">
        <w:rPr>
          <w:rFonts w:ascii="Arial" w:eastAsia="Calibri" w:hAnsi="Arial" w:cs="Arial"/>
          <w:sz w:val="24"/>
          <w:szCs w:val="24"/>
          <w:lang w:eastAsia="en-US" w:bidi="ar-SA"/>
        </w:rPr>
        <w:t xml:space="preserve"> –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 зонам;</w:t>
      </w:r>
    </w:p>
    <w:p w14:paraId="6C772F8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публичный сервитут</w:t>
      </w:r>
      <w:r w:rsidRPr="00C0753F">
        <w:rPr>
          <w:rFonts w:ascii="Arial" w:eastAsia="Calibri" w:hAnsi="Arial" w:cs="Arial"/>
          <w:sz w:val="24"/>
          <w:szCs w:val="24"/>
          <w:lang w:eastAsia="en-US" w:bidi="ar-SA"/>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w:t>
      </w:r>
      <w:r w:rsidRPr="00C0753F">
        <w:rPr>
          <w:rFonts w:ascii="Arial" w:eastAsia="Calibri" w:hAnsi="Arial" w:cs="Arial"/>
          <w:sz w:val="24"/>
          <w:szCs w:val="24"/>
          <w:lang w:eastAsia="en-US" w:bidi="ar-SA"/>
        </w:rPr>
        <w:lastRenderedPageBreak/>
        <w:t>нормативным правовым актом органа местного самоуправления, без изъятия земельных участков, в отношении которых оно устанавливается;</w:t>
      </w:r>
    </w:p>
    <w:p w14:paraId="33672B8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публичные слушания, общественные обсуждения</w:t>
      </w:r>
      <w:r w:rsidRPr="00C0753F">
        <w:rPr>
          <w:rFonts w:ascii="Arial" w:eastAsia="Calibri" w:hAnsi="Arial" w:cs="Arial"/>
          <w:sz w:val="24"/>
          <w:szCs w:val="24"/>
          <w:lang w:eastAsia="en-US" w:bidi="ar-SA"/>
        </w:rPr>
        <w:t xml:space="preserve"> – 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7FEB47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разрешение на отклонение от предельных параметров разрешенного строительства, реконструкции объектов капитального строительства</w:t>
      </w:r>
      <w:r w:rsidRPr="00C0753F">
        <w:rPr>
          <w:rFonts w:ascii="Arial" w:eastAsia="Calibri" w:hAnsi="Arial" w:cs="Arial"/>
          <w:sz w:val="24"/>
          <w:szCs w:val="24"/>
          <w:lang w:eastAsia="en-US" w:bidi="ar-SA"/>
        </w:rPr>
        <w:t xml:space="preserve"> –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215CFBF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разрешение на условно разрешенный вид использования земельного участка или объекта капитального строительства</w:t>
      </w:r>
      <w:r w:rsidRPr="00C0753F">
        <w:rPr>
          <w:rFonts w:ascii="Arial" w:eastAsia="Calibri" w:hAnsi="Arial" w:cs="Arial"/>
          <w:sz w:val="24"/>
          <w:szCs w:val="24"/>
          <w:lang w:eastAsia="en-US" w:bidi="ar-SA"/>
        </w:rPr>
        <w:t xml:space="preserve"> –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073AECF4" w14:textId="77777777" w:rsidR="00C0753F" w:rsidRPr="00C0753F" w:rsidRDefault="00C0753F" w:rsidP="00C0753F">
      <w:pPr>
        <w:widowControl/>
        <w:suppressAutoHyphens/>
        <w:autoSpaceDE/>
        <w:autoSpaceDN/>
        <w:ind w:firstLine="720"/>
        <w:jc w:val="both"/>
        <w:rPr>
          <w:rFonts w:ascii="Arial" w:eastAsia="Calibri" w:hAnsi="Arial" w:cs="Arial"/>
          <w:bCs/>
          <w:sz w:val="24"/>
          <w:szCs w:val="24"/>
          <w:lang w:eastAsia="en-US" w:bidi="ar-SA"/>
        </w:rPr>
      </w:pPr>
      <w:r w:rsidRPr="00C0753F">
        <w:rPr>
          <w:rFonts w:ascii="Arial" w:eastAsia="Calibri" w:hAnsi="Arial" w:cs="Arial"/>
          <w:b/>
          <w:sz w:val="24"/>
          <w:szCs w:val="24"/>
          <w:lang w:eastAsia="en-US" w:bidi="ar-SA"/>
        </w:rPr>
        <w:t xml:space="preserve">реконструкция объектов капитального строительства </w:t>
      </w:r>
      <w:r w:rsidRPr="00C0753F">
        <w:rPr>
          <w:rFonts w:ascii="Arial" w:eastAsia="Calibri" w:hAnsi="Arial" w:cs="Arial"/>
          <w:bCs/>
          <w:sz w:val="24"/>
          <w:szCs w:val="24"/>
          <w:lang w:eastAsia="en-US" w:bidi="ar-SA"/>
        </w:rPr>
        <w:t>(за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7AA10548" w14:textId="77777777" w:rsidR="00C0753F" w:rsidRPr="00C0753F" w:rsidRDefault="00C0753F" w:rsidP="00C0753F">
      <w:pPr>
        <w:widowControl/>
        <w:suppressAutoHyphens/>
        <w:autoSpaceDE/>
        <w:autoSpaceDN/>
        <w:ind w:firstLine="720"/>
        <w:jc w:val="both"/>
        <w:rPr>
          <w:rFonts w:ascii="Arial" w:eastAsia="Calibri" w:hAnsi="Arial" w:cs="Arial"/>
          <w:bCs/>
          <w:sz w:val="24"/>
          <w:szCs w:val="24"/>
          <w:lang w:eastAsia="en-US" w:bidi="ar-SA"/>
        </w:rPr>
      </w:pPr>
      <w:r w:rsidRPr="00C0753F">
        <w:rPr>
          <w:rFonts w:ascii="Arial" w:eastAsia="Calibri" w:hAnsi="Arial" w:cs="Arial"/>
          <w:b/>
          <w:sz w:val="24"/>
          <w:szCs w:val="24"/>
          <w:lang w:eastAsia="en-US" w:bidi="ar-SA"/>
        </w:rPr>
        <w:t xml:space="preserve">строительство </w:t>
      </w:r>
      <w:r w:rsidRPr="00C0753F">
        <w:rPr>
          <w:rFonts w:ascii="Arial" w:eastAsia="Calibri" w:hAnsi="Arial" w:cs="Arial"/>
          <w:sz w:val="24"/>
          <w:szCs w:val="24"/>
          <w:lang w:eastAsia="en-US" w:bidi="ar-SA"/>
        </w:rPr>
        <w:t>- создание зданий, строений, сооружений (в том числе на месте сносимых объектов капитального строительства)</w:t>
      </w:r>
    </w:p>
    <w:p w14:paraId="0E54A7A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территориальные зоны</w:t>
      </w:r>
      <w:r w:rsidRPr="00C0753F">
        <w:rPr>
          <w:rFonts w:ascii="Arial" w:eastAsia="Calibri" w:hAnsi="Arial" w:cs="Arial"/>
          <w:sz w:val="24"/>
          <w:szCs w:val="24"/>
          <w:lang w:eastAsia="en-US" w:bidi="ar-SA"/>
        </w:rPr>
        <w:t xml:space="preserve"> – зоны, для которых в правилах землепользования и застройки определены границы и установлены градостроительные регламенты;</w:t>
      </w:r>
    </w:p>
    <w:p w14:paraId="60B054F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территории общего пользования</w:t>
      </w:r>
      <w:r w:rsidRPr="00C0753F">
        <w:rPr>
          <w:rFonts w:ascii="Arial" w:eastAsia="Calibri" w:hAnsi="Arial" w:cs="Arial"/>
          <w:sz w:val="24"/>
          <w:szCs w:val="24"/>
          <w:lang w:eastAsia="en-US" w:bidi="ar-SA"/>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7B82A0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b/>
          <w:sz w:val="24"/>
          <w:szCs w:val="24"/>
          <w:lang w:eastAsia="en-US" w:bidi="ar-SA"/>
        </w:rPr>
        <w:t>условно разрешенные виды использования земельных участков и объектов капитального строительства</w:t>
      </w:r>
      <w:r w:rsidRPr="00C0753F">
        <w:rPr>
          <w:rFonts w:ascii="Arial" w:eastAsia="Calibri" w:hAnsi="Arial" w:cs="Arial"/>
          <w:sz w:val="24"/>
          <w:szCs w:val="24"/>
          <w:lang w:eastAsia="en-US" w:bidi="ar-SA"/>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1F31EF8B" w14:textId="77777777" w:rsidR="00C0753F" w:rsidRPr="00C0753F" w:rsidRDefault="00C0753F" w:rsidP="00C0753F">
      <w:pPr>
        <w:widowControl/>
        <w:suppressAutoHyphens/>
        <w:autoSpaceDE/>
        <w:autoSpaceDN/>
        <w:ind w:firstLine="720"/>
        <w:jc w:val="both"/>
        <w:rPr>
          <w:rFonts w:ascii="Arial" w:eastAsia="Calibri" w:hAnsi="Arial" w:cs="Arial"/>
          <w:iCs/>
          <w:sz w:val="24"/>
          <w:szCs w:val="24"/>
          <w:lang w:eastAsia="en-US" w:bidi="ar-SA"/>
        </w:rPr>
      </w:pPr>
    </w:p>
    <w:p w14:paraId="59BF7186"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14" w:name="_Toc6502782"/>
      <w:bookmarkStart w:id="15" w:name="_Toc150239592"/>
      <w:r w:rsidRPr="00C0753F">
        <w:rPr>
          <w:rFonts w:ascii="Arial" w:eastAsia="Calibri" w:hAnsi="Arial" w:cs="Arial"/>
          <w:b/>
          <w:sz w:val="24"/>
          <w:szCs w:val="24"/>
          <w:lang w:eastAsia="en-US" w:bidi="ar-SA"/>
        </w:rPr>
        <w:t xml:space="preserve">Статья 2. </w:t>
      </w:r>
      <w:bookmarkEnd w:id="14"/>
      <w:r w:rsidRPr="00C0753F">
        <w:rPr>
          <w:rFonts w:ascii="Arial" w:eastAsia="Calibri" w:hAnsi="Arial" w:cs="Arial"/>
          <w:b/>
          <w:sz w:val="24"/>
          <w:szCs w:val="24"/>
          <w:lang w:eastAsia="en-US" w:bidi="ar-SA"/>
        </w:rPr>
        <w:t>Основания введения, назначение и состав Правил землепользования и застройки</w:t>
      </w:r>
      <w:bookmarkEnd w:id="15"/>
    </w:p>
    <w:p w14:paraId="20730D3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78CE5077" w14:textId="77777777" w:rsidR="00C0753F" w:rsidRPr="00C0753F" w:rsidRDefault="00C0753F" w:rsidP="006247AC">
      <w:pPr>
        <w:widowControl/>
        <w:numPr>
          <w:ilvl w:val="0"/>
          <w:numId w:val="4"/>
        </w:numPr>
        <w:suppressAutoHyphens/>
        <w:autoSpaceDE/>
        <w:autoSpaceDN/>
        <w:ind w:left="0" w:firstLine="709"/>
        <w:jc w:val="both"/>
        <w:rPr>
          <w:rFonts w:ascii="Arial" w:eastAsia="Calibri" w:hAnsi="Arial" w:cs="Arial"/>
          <w:sz w:val="24"/>
          <w:lang w:eastAsia="en-US" w:bidi="ar-SA"/>
        </w:rPr>
      </w:pPr>
      <w:r w:rsidRPr="00C0753F">
        <w:rPr>
          <w:rFonts w:ascii="Arial" w:eastAsia="Calibri" w:hAnsi="Arial" w:cs="Arial"/>
          <w:sz w:val="24"/>
          <w:lang w:eastAsia="en-US" w:bidi="ar-SA"/>
        </w:rPr>
        <w:t xml:space="preserve">Настоящие Правила имеют статус нормативного правового акта органа местного самоуправления Верхнеуслонского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Pr="00C0753F">
        <w:rPr>
          <w:rFonts w:ascii="Arial" w:eastAsia="Calibri" w:hAnsi="Arial" w:cs="Arial"/>
          <w:sz w:val="24"/>
          <w:lang w:eastAsia="en-US" w:bidi="ar-SA"/>
        </w:rPr>
        <w:lastRenderedPageBreak/>
        <w:t>«</w:t>
      </w:r>
      <w:r w:rsidRPr="00C0753F">
        <w:rPr>
          <w:rFonts w:ascii="Arial" w:eastAsia="Calibri" w:hAnsi="Arial" w:cs="Arial"/>
          <w:sz w:val="24"/>
          <w:szCs w:val="24"/>
          <w:lang w:eastAsia="en-US" w:bidi="ar-SA"/>
        </w:rPr>
        <w:t>город Иннополис</w:t>
      </w:r>
      <w:r w:rsidRPr="00C0753F">
        <w:rPr>
          <w:rFonts w:ascii="Arial" w:eastAsia="Calibri" w:hAnsi="Arial" w:cs="Arial"/>
          <w:sz w:val="24"/>
          <w:lang w:eastAsia="en-US" w:bidi="ar-SA"/>
        </w:rPr>
        <w:t>» (далее – муниципальное образование) систему регулирования землепользования и застройки.</w:t>
      </w:r>
    </w:p>
    <w:p w14:paraId="1DF1D780" w14:textId="77777777" w:rsidR="00C0753F" w:rsidRPr="00C0753F" w:rsidRDefault="00C0753F" w:rsidP="006247AC">
      <w:pPr>
        <w:widowControl/>
        <w:numPr>
          <w:ilvl w:val="0"/>
          <w:numId w:val="4"/>
        </w:numPr>
        <w:suppressAutoHyphens/>
        <w:autoSpaceDE/>
        <w:autoSpaceDN/>
        <w:ind w:left="0" w:firstLine="709"/>
        <w:jc w:val="both"/>
        <w:rPr>
          <w:rFonts w:ascii="Arial" w:eastAsia="Calibri" w:hAnsi="Arial" w:cs="Arial"/>
          <w:sz w:val="24"/>
          <w:lang w:eastAsia="en-US" w:bidi="ar-SA"/>
        </w:rPr>
      </w:pPr>
      <w:r w:rsidRPr="00C0753F">
        <w:rPr>
          <w:rFonts w:ascii="Arial" w:eastAsia="Calibri" w:hAnsi="Arial" w:cs="Arial"/>
          <w:sz w:val="24"/>
          <w:lang w:eastAsia="en-US" w:bidi="ar-SA"/>
        </w:rPr>
        <w:t>Настоящие Правила разработаны в целях:</w:t>
      </w:r>
    </w:p>
    <w:p w14:paraId="61E4FD2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28CF943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создания условий для планировки территории муниципального образования;</w:t>
      </w:r>
    </w:p>
    <w:p w14:paraId="3E7692F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65F01CE3"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7911B8A" w14:textId="77777777" w:rsidR="00C0753F" w:rsidRPr="00C0753F" w:rsidRDefault="00C0753F" w:rsidP="006247AC">
      <w:pPr>
        <w:widowControl/>
        <w:numPr>
          <w:ilvl w:val="0"/>
          <w:numId w:val="4"/>
        </w:numPr>
        <w:suppressAutoHyphens/>
        <w:autoSpaceDE/>
        <w:autoSpaceDN/>
        <w:ind w:left="0" w:firstLine="709"/>
        <w:jc w:val="both"/>
        <w:rPr>
          <w:rFonts w:ascii="Arial" w:eastAsia="Calibri" w:hAnsi="Arial" w:cs="Arial"/>
          <w:sz w:val="24"/>
          <w:lang w:eastAsia="en-US" w:bidi="ar-SA"/>
        </w:rPr>
      </w:pPr>
      <w:r w:rsidRPr="00C0753F">
        <w:rPr>
          <w:rFonts w:ascii="Arial" w:eastAsia="Calibri" w:hAnsi="Arial" w:cs="Arial"/>
          <w:sz w:val="24"/>
          <w:lang w:eastAsia="en-US" w:bidi="ar-SA"/>
        </w:rPr>
        <w:t>Настоящие Правила применяются наряду с:</w:t>
      </w:r>
    </w:p>
    <w:p w14:paraId="24DA464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64C65CF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законодательством Российской Федерации и законодательством Республики Татарстан;</w:t>
      </w:r>
    </w:p>
    <w:p w14:paraId="28E96DC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нормативами градостроительного проектирования;</w:t>
      </w:r>
    </w:p>
    <w:p w14:paraId="1E24994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нормативными правовыми актами муниципального образования и Верхнеуслонского муниципального района Республики Татарстан по вопросам регулирования землепользования и застройки;</w:t>
      </w:r>
    </w:p>
    <w:p w14:paraId="7D17E3B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нормативными правовыми актами муниципального образования и Верхнеуслонского муниципального района Республики Татарстан по вопросам архитектурно-градостроительного облика объекта капитального строительства.</w:t>
      </w:r>
    </w:p>
    <w:p w14:paraId="18870D64" w14:textId="77777777" w:rsidR="00C0753F" w:rsidRPr="00C0753F" w:rsidRDefault="00C0753F" w:rsidP="006247AC">
      <w:pPr>
        <w:widowControl/>
        <w:numPr>
          <w:ilvl w:val="0"/>
          <w:numId w:val="4"/>
        </w:numPr>
        <w:suppressAutoHyphens/>
        <w:autoSpaceDE/>
        <w:autoSpaceDN/>
        <w:ind w:left="0" w:firstLine="709"/>
        <w:jc w:val="both"/>
        <w:rPr>
          <w:rFonts w:ascii="Arial" w:eastAsia="Calibri" w:hAnsi="Arial" w:cs="Arial"/>
          <w:sz w:val="24"/>
          <w:lang w:eastAsia="en-US" w:bidi="ar-SA"/>
        </w:rPr>
      </w:pPr>
      <w:r w:rsidRPr="00C0753F">
        <w:rPr>
          <w:rFonts w:ascii="Arial" w:eastAsia="Calibri" w:hAnsi="Arial" w:cs="Arial"/>
          <w:sz w:val="24"/>
          <w:lang w:eastAsia="en-US" w:bidi="ar-SA"/>
        </w:rPr>
        <w:t>В состав настоящих Правил входят следующие документы:</w:t>
      </w:r>
    </w:p>
    <w:p w14:paraId="10197432"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Текстовая часть:</w:t>
      </w:r>
    </w:p>
    <w:p w14:paraId="3B8B64DA"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 Введение</w:t>
      </w:r>
    </w:p>
    <w:p w14:paraId="6DA8CBFF"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 Том 1. Порядок применения и внесения изменений в Правила землепользования и застройки;</w:t>
      </w:r>
    </w:p>
    <w:p w14:paraId="7FA6D671"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 Том 2. Карты градостроительного зонирования. Градостроительные регламенты.</w:t>
      </w:r>
    </w:p>
    <w:p w14:paraId="3E7DA0F7"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Графическая часть:</w:t>
      </w:r>
    </w:p>
    <w:p w14:paraId="7494FD91"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 Карта градостроительного зонирования. Территориальные зоны;</w:t>
      </w:r>
    </w:p>
    <w:p w14:paraId="12D09BB7"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 Карта градостроительного зонирования. Зоны с особыми условиями использования территории.</w:t>
      </w:r>
    </w:p>
    <w:p w14:paraId="67F26EA8"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Приложение:</w:t>
      </w:r>
    </w:p>
    <w:p w14:paraId="5A8BFF31" w14:textId="77777777" w:rsidR="00C0753F" w:rsidRPr="00C0753F" w:rsidRDefault="00C0753F" w:rsidP="00C0753F">
      <w:pPr>
        <w:widowControl/>
        <w:suppressAutoHyphens/>
        <w:autoSpaceDE/>
        <w:autoSpaceDN/>
        <w:ind w:left="709"/>
        <w:jc w:val="both"/>
        <w:rPr>
          <w:rFonts w:ascii="Arial" w:eastAsia="Calibri" w:hAnsi="Arial" w:cs="Arial"/>
          <w:sz w:val="24"/>
          <w:lang w:eastAsia="en-US" w:bidi="ar-SA"/>
        </w:rPr>
      </w:pPr>
      <w:r w:rsidRPr="00C0753F">
        <w:rPr>
          <w:rFonts w:ascii="Arial" w:eastAsia="Calibri" w:hAnsi="Arial" w:cs="Arial"/>
          <w:sz w:val="24"/>
          <w:lang w:eastAsia="en-US" w:bidi="ar-SA"/>
        </w:rPr>
        <w:t>Сведения о границах территориальных зон.</w:t>
      </w:r>
    </w:p>
    <w:p w14:paraId="47C9E4AD" w14:textId="77777777" w:rsidR="00C0753F" w:rsidRPr="00C0753F" w:rsidRDefault="00C0753F" w:rsidP="006247AC">
      <w:pPr>
        <w:widowControl/>
        <w:numPr>
          <w:ilvl w:val="0"/>
          <w:numId w:val="4"/>
        </w:numPr>
        <w:suppressAutoHyphens/>
        <w:autoSpaceDE/>
        <w:autoSpaceDN/>
        <w:ind w:left="0" w:firstLine="709"/>
        <w:jc w:val="both"/>
        <w:rPr>
          <w:rFonts w:ascii="Arial" w:eastAsia="Calibri" w:hAnsi="Arial" w:cs="Arial"/>
          <w:sz w:val="24"/>
          <w:lang w:eastAsia="en-US" w:bidi="ar-SA"/>
        </w:rPr>
      </w:pPr>
      <w:r w:rsidRPr="00C0753F">
        <w:rPr>
          <w:rFonts w:ascii="Arial" w:eastAsia="Calibri" w:hAnsi="Arial" w:cs="Arial"/>
          <w:sz w:val="24"/>
          <w:lang w:eastAsia="en-US" w:bidi="ar-SA"/>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w:t>
      </w:r>
    </w:p>
    <w:p w14:paraId="27568D9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3E821A3E"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16" w:name="_Toc6502783"/>
      <w:bookmarkStart w:id="17" w:name="_Toc150239593"/>
      <w:r w:rsidRPr="00C0753F">
        <w:rPr>
          <w:rFonts w:ascii="Arial" w:eastAsia="Calibri" w:hAnsi="Arial" w:cs="Arial"/>
          <w:b/>
          <w:sz w:val="24"/>
          <w:szCs w:val="24"/>
          <w:lang w:eastAsia="en-US" w:bidi="ar-SA"/>
        </w:rPr>
        <w:t>Статья 3. Открытость и доступность информации о землепользовании и застройке</w:t>
      </w:r>
      <w:bookmarkEnd w:id="16"/>
      <w:bookmarkEnd w:id="17"/>
    </w:p>
    <w:p w14:paraId="20358E3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419CED8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w:t>
      </w:r>
      <w:r w:rsidRPr="00C0753F">
        <w:rPr>
          <w:rFonts w:ascii="Arial" w:eastAsia="Calibri" w:hAnsi="Arial" w:cs="Arial"/>
          <w:sz w:val="24"/>
          <w:szCs w:val="24"/>
          <w:lang w:eastAsia="en-US" w:bidi="ar-SA"/>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14:paraId="3C522ED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w:t>
      </w:r>
      <w:r w:rsidRPr="00C0753F">
        <w:rPr>
          <w:rFonts w:ascii="Arial" w:eastAsia="Calibri" w:hAnsi="Arial" w:cs="Arial"/>
          <w:sz w:val="24"/>
          <w:szCs w:val="24"/>
          <w:lang w:eastAsia="en-US" w:bidi="ar-SA"/>
        </w:rPr>
        <w:tab/>
        <w:t>Органы местного самоуправления муниципального образования обеспечивают возможность ознакомления с настоящими Правилами путем:</w:t>
      </w:r>
    </w:p>
    <w:p w14:paraId="37DAAD51"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lastRenderedPageBreak/>
        <w:t>-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14:paraId="5B37C867"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 размещения Правил в Федеральной государственной информационной системе территориального планирования;</w:t>
      </w:r>
    </w:p>
    <w:p w14:paraId="060FF84E"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14:paraId="2DB5767E"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14:paraId="258F956B"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p>
    <w:p w14:paraId="1063F4F4"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18" w:name="_Toc6502784"/>
      <w:bookmarkStart w:id="19" w:name="_Toc150239594"/>
      <w:r w:rsidRPr="00C0753F">
        <w:rPr>
          <w:rFonts w:ascii="Arial" w:eastAsia="Calibri" w:hAnsi="Arial" w:cs="Arial"/>
          <w:b/>
          <w:sz w:val="24"/>
          <w:szCs w:val="24"/>
          <w:lang w:eastAsia="en-US" w:bidi="ar-SA"/>
        </w:rPr>
        <w:t>Статья 4. Вступление в силу Правил землепользования и застройки</w:t>
      </w:r>
      <w:bookmarkEnd w:id="18"/>
      <w:bookmarkEnd w:id="19"/>
    </w:p>
    <w:p w14:paraId="65B8E84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01B35851"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584FC63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Правила действуют в части, не противоречащей правовым актам, имеющим большую юридическую силу.</w:t>
      </w:r>
    </w:p>
    <w:p w14:paraId="0773D49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01AFA6EF"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20" w:name="_Toc6502785"/>
      <w:bookmarkStart w:id="21" w:name="_Toc150239595"/>
      <w:r w:rsidRPr="00C0753F">
        <w:rPr>
          <w:rFonts w:ascii="Arial" w:eastAsia="Calibri" w:hAnsi="Arial" w:cs="Arial"/>
          <w:b/>
          <w:sz w:val="24"/>
          <w:szCs w:val="24"/>
          <w:lang w:eastAsia="en-US" w:bidi="ar-SA"/>
        </w:rPr>
        <w:t>Статья 5. Ответственность за нарушение Правил землепользования и застройки</w:t>
      </w:r>
      <w:bookmarkEnd w:id="20"/>
      <w:bookmarkEnd w:id="21"/>
    </w:p>
    <w:p w14:paraId="4AA3DEE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0BAA8FEC"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14:paraId="296018F8" w14:textId="77777777" w:rsidR="00C0753F" w:rsidRPr="00C0753F" w:rsidRDefault="00C0753F" w:rsidP="00C0753F">
      <w:pPr>
        <w:widowControl/>
        <w:suppressAutoHyphens/>
        <w:autoSpaceDE/>
        <w:autoSpaceDN/>
        <w:ind w:left="1080"/>
        <w:jc w:val="both"/>
        <w:rPr>
          <w:rFonts w:ascii="Arial" w:eastAsia="Calibri" w:hAnsi="Arial" w:cs="Arial"/>
          <w:sz w:val="24"/>
          <w:szCs w:val="24"/>
          <w:lang w:eastAsia="en-US" w:bidi="ar-SA"/>
        </w:rPr>
      </w:pPr>
    </w:p>
    <w:p w14:paraId="66AA9977"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22" w:name="_Toc6502786"/>
      <w:bookmarkStart w:id="23" w:name="_Toc150239596"/>
      <w:r w:rsidRPr="00C0753F">
        <w:rPr>
          <w:rFonts w:ascii="Arial" w:eastAsia="Calibri" w:hAnsi="Arial" w:cs="Arial"/>
          <w:b/>
          <w:iCs/>
          <w:sz w:val="24"/>
          <w:szCs w:val="23"/>
          <w:lang w:eastAsia="en-US" w:bidi="ar-SA"/>
        </w:rPr>
        <w:t xml:space="preserve">ГЛАВА </w:t>
      </w:r>
      <w:r w:rsidRPr="00C0753F">
        <w:rPr>
          <w:rFonts w:ascii="Arial" w:eastAsia="Calibri" w:hAnsi="Arial" w:cs="Arial"/>
          <w:b/>
          <w:iCs/>
          <w:sz w:val="24"/>
          <w:szCs w:val="23"/>
          <w:lang w:val="en-US" w:eastAsia="en-US" w:bidi="ar-SA"/>
        </w:rPr>
        <w:t>II</w:t>
      </w:r>
      <w:r w:rsidRPr="00C0753F">
        <w:rPr>
          <w:rFonts w:ascii="Arial" w:eastAsia="Calibri" w:hAnsi="Arial" w:cs="Arial"/>
          <w:b/>
          <w:iCs/>
          <w:sz w:val="24"/>
          <w:szCs w:val="23"/>
          <w:lang w:eastAsia="en-US" w:bidi="ar-SA"/>
        </w:rPr>
        <w:t xml:space="preserve">. </w:t>
      </w:r>
      <w:bookmarkEnd w:id="22"/>
      <w:r w:rsidRPr="00C0753F">
        <w:rPr>
          <w:rFonts w:ascii="Arial" w:eastAsia="Calibri" w:hAnsi="Arial" w:cs="Arial"/>
          <w:b/>
          <w:iCs/>
          <w:sz w:val="24"/>
          <w:szCs w:val="23"/>
          <w:lang w:eastAsia="en-US" w:bidi="ar-SA"/>
        </w:rPr>
        <w:t>Положения о регулировании землепользования и застройки органами местного самоуправления</w:t>
      </w:r>
      <w:bookmarkEnd w:id="23"/>
    </w:p>
    <w:p w14:paraId="39CE4CFD" w14:textId="77777777" w:rsidR="00C0753F" w:rsidRPr="00C0753F" w:rsidRDefault="00C0753F" w:rsidP="006247AC">
      <w:pPr>
        <w:keepNext/>
        <w:widowControl/>
        <w:numPr>
          <w:ilvl w:val="0"/>
          <w:numId w:val="2"/>
        </w:numPr>
        <w:suppressAutoHyphens/>
        <w:autoSpaceDE/>
        <w:autoSpaceDN/>
        <w:contextualSpacing/>
        <w:jc w:val="both"/>
        <w:rPr>
          <w:rFonts w:ascii="Arial" w:eastAsia="Calibri" w:hAnsi="Arial" w:cs="Arial"/>
          <w:b/>
          <w:i/>
          <w:sz w:val="24"/>
          <w:szCs w:val="24"/>
          <w:lang w:eastAsia="en-US" w:bidi="ar-SA"/>
        </w:rPr>
      </w:pPr>
      <w:bookmarkStart w:id="24" w:name="_Toc6502787"/>
    </w:p>
    <w:p w14:paraId="3A6C48D2" w14:textId="77777777" w:rsidR="00C0753F" w:rsidRPr="00C0753F" w:rsidRDefault="00C0753F" w:rsidP="006247AC">
      <w:pPr>
        <w:keepNext/>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25" w:name="_Toc150239597"/>
      <w:r w:rsidRPr="00C0753F">
        <w:rPr>
          <w:rFonts w:ascii="Arial" w:eastAsia="Calibri" w:hAnsi="Arial" w:cs="Arial"/>
          <w:b/>
          <w:sz w:val="24"/>
          <w:szCs w:val="24"/>
          <w:lang w:eastAsia="en-US" w:bidi="ar-SA"/>
        </w:rPr>
        <w:t>Статья 6. Полномочия органов местного самоуправления</w:t>
      </w:r>
      <w:bookmarkEnd w:id="25"/>
    </w:p>
    <w:p w14:paraId="673281FE" w14:textId="77777777" w:rsidR="00C0753F" w:rsidRPr="00C0753F" w:rsidRDefault="00C0753F" w:rsidP="00C0753F">
      <w:pPr>
        <w:keepNext/>
        <w:widowControl/>
        <w:suppressAutoHyphens/>
        <w:autoSpaceDE/>
        <w:autoSpaceDN/>
        <w:ind w:firstLine="720"/>
        <w:jc w:val="both"/>
        <w:rPr>
          <w:rFonts w:ascii="Arial" w:eastAsia="Calibri" w:hAnsi="Arial" w:cs="Arial"/>
          <w:sz w:val="24"/>
          <w:szCs w:val="24"/>
          <w:lang w:eastAsia="en-US" w:bidi="ar-SA"/>
        </w:rPr>
      </w:pPr>
    </w:p>
    <w:p w14:paraId="17B1E815"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Уставом Верхнеуслонского муниципального района.</w:t>
      </w:r>
    </w:p>
    <w:p w14:paraId="1F213C4E"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2. К полномочиям представительного органа местного самоуправления муниципального образования, (далее – Совета муниципального образования) в области землепользования и застройки относятся:</w:t>
      </w:r>
    </w:p>
    <w:p w14:paraId="59134B89"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 утверждение Генерального плана;</w:t>
      </w:r>
    </w:p>
    <w:p w14:paraId="5445A06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утверждение Правил землепользования и застройки, в том числе изменения (дополнения) к Правилам землепользования и застройки;</w:t>
      </w:r>
    </w:p>
    <w:p w14:paraId="0E26B2B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утверждение местных нормативов градостроительного проектирования поселения.</w:t>
      </w:r>
    </w:p>
    <w:p w14:paraId="7DA395AF"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3. К полномочиям исполнительного органа местного самоуправления муниципального образования, (далее – Исполнительного комитета города) в области землепользования и застройки относятся:</w:t>
      </w:r>
    </w:p>
    <w:p w14:paraId="07B24E0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lastRenderedPageBreak/>
        <w:t>- 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14:paraId="5E68AC0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обеспечение подготовки местных нормативов градостроительного проектирования поселения;</w:t>
      </w:r>
    </w:p>
    <w:p w14:paraId="709C4C93" w14:textId="77777777" w:rsidR="00C0753F" w:rsidRPr="00C0753F" w:rsidRDefault="00C0753F" w:rsidP="00C0753F">
      <w:pPr>
        <w:widowControl/>
        <w:suppressAutoHyphens/>
        <w:autoSpaceDE/>
        <w:autoSpaceDN/>
        <w:ind w:firstLine="720"/>
        <w:jc w:val="both"/>
        <w:rPr>
          <w:rFonts w:ascii="Arial" w:eastAsia="Calibri" w:hAnsi="Arial" w:cs="Arial"/>
          <w:color w:val="22272F"/>
          <w:sz w:val="23"/>
          <w:szCs w:val="23"/>
          <w:shd w:val="clear" w:color="auto" w:fill="FFFFFF"/>
          <w:lang w:eastAsia="en-US" w:bidi="ar-SA"/>
        </w:rPr>
      </w:pPr>
      <w:r w:rsidRPr="00C0753F">
        <w:rPr>
          <w:rFonts w:ascii="Arial" w:eastAsia="Calibri" w:hAnsi="Arial" w:cs="Arial"/>
          <w:sz w:val="24"/>
          <w:szCs w:val="24"/>
          <w:lang w:eastAsia="en-US" w:bidi="ar-SA"/>
        </w:rPr>
        <w:t xml:space="preserve">- </w:t>
      </w:r>
      <w:r w:rsidRPr="00C0753F">
        <w:rPr>
          <w:rFonts w:ascii="Arial" w:eastAsia="Calibri" w:hAnsi="Arial" w:cs="Arial"/>
          <w:color w:val="22272F"/>
          <w:sz w:val="23"/>
          <w:szCs w:val="23"/>
          <w:shd w:val="clear" w:color="auto" w:fill="FFFFFF"/>
          <w:lang w:eastAsia="en-US" w:bidi="ar-SA"/>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w:t>
      </w:r>
      <w:r w:rsidRPr="00C0753F">
        <w:rPr>
          <w:rFonts w:ascii="Arial" w:eastAsia="Calibri" w:hAnsi="Arial" w:cs="Arial"/>
          <w:sz w:val="24"/>
          <w:szCs w:val="24"/>
          <w:lang w:eastAsia="en-US" w:bidi="ar-SA"/>
        </w:rPr>
        <w:t>Градостроительным кодексом Российской Федерации</w:t>
      </w:r>
      <w:r w:rsidRPr="00C0753F">
        <w:rPr>
          <w:rFonts w:ascii="Arial" w:eastAsia="Calibri" w:hAnsi="Arial" w:cs="Arial"/>
          <w:color w:val="22272F"/>
          <w:sz w:val="23"/>
          <w:szCs w:val="23"/>
          <w:shd w:val="clear" w:color="auto" w:fill="FFFFFF"/>
          <w:lang w:eastAsia="en-US" w:bidi="ar-SA"/>
        </w:rPr>
        <w:t>, другими федеральными законами (далее - приведение в соответствие с установленными требованиями), в случаях, предусмотренных </w:t>
      </w:r>
      <w:hyperlink r:id="rId6" w:anchor="/document/10164072/entry/2224" w:history="1">
        <w:r w:rsidRPr="00C0753F">
          <w:rPr>
            <w:rFonts w:ascii="Arial" w:eastAsia="Calibri" w:hAnsi="Arial" w:cs="Arial"/>
            <w:color w:val="3272C0"/>
            <w:sz w:val="23"/>
            <w:szCs w:val="23"/>
            <w:u w:val="single"/>
            <w:shd w:val="clear" w:color="auto" w:fill="FFFFFF"/>
            <w:lang w:eastAsia="en-US" w:bidi="ar-SA"/>
          </w:rPr>
          <w:t>гражданским законодательством</w:t>
        </w:r>
      </w:hyperlink>
      <w:r w:rsidRPr="00C0753F">
        <w:rPr>
          <w:rFonts w:ascii="Arial" w:eastAsia="Calibri" w:hAnsi="Arial" w:cs="Arial"/>
          <w:color w:val="22272F"/>
          <w:sz w:val="23"/>
          <w:szCs w:val="23"/>
          <w:shd w:val="clear" w:color="auto" w:fill="FFFFFF"/>
          <w:lang w:eastAsia="en-US" w:bidi="ar-SA"/>
        </w:rPr>
        <w:t xml:space="preserve">, осуществление сноса самовольной постройки или ее приведения в соответствие с установленными требованиями в случаях, предусмотренных </w:t>
      </w:r>
      <w:r w:rsidRPr="00C0753F">
        <w:rPr>
          <w:rFonts w:ascii="Arial" w:eastAsia="Calibri" w:hAnsi="Arial" w:cs="Arial"/>
          <w:sz w:val="24"/>
          <w:szCs w:val="24"/>
          <w:lang w:eastAsia="en-US" w:bidi="ar-SA"/>
        </w:rPr>
        <w:t>Градостроительным кодексом Российской Федерации</w:t>
      </w:r>
      <w:r w:rsidRPr="00C0753F">
        <w:rPr>
          <w:rFonts w:ascii="Arial" w:eastAsia="Calibri" w:hAnsi="Arial" w:cs="Arial"/>
          <w:color w:val="22272F"/>
          <w:sz w:val="23"/>
          <w:szCs w:val="23"/>
          <w:shd w:val="clear" w:color="auto" w:fill="FFFFFF"/>
          <w:lang w:eastAsia="en-US" w:bidi="ar-SA"/>
        </w:rPr>
        <w:t>;</w:t>
      </w:r>
    </w:p>
    <w:p w14:paraId="3732A0E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color w:val="22272F"/>
          <w:sz w:val="23"/>
          <w:szCs w:val="23"/>
          <w:shd w:val="clear" w:color="auto" w:fill="FFFFFF"/>
          <w:lang w:eastAsia="en-US" w:bidi="ar-SA"/>
        </w:rPr>
        <w:t xml:space="preserve">- </w:t>
      </w:r>
      <w:r w:rsidRPr="00C0753F">
        <w:rPr>
          <w:rFonts w:ascii="Arial" w:eastAsia="Calibri" w:hAnsi="Arial" w:cs="Arial"/>
          <w:sz w:val="24"/>
          <w:szCs w:val="24"/>
          <w:lang w:eastAsia="en-US" w:bidi="ar-SA"/>
        </w:rPr>
        <w:t>резервирование и изъятие земельных участков в границах поселения для муниципальных нужд;</w:t>
      </w:r>
    </w:p>
    <w:p w14:paraId="2C53C7B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осуществление муниципального земельного контроля в границах поселения;</w:t>
      </w:r>
    </w:p>
    <w:p w14:paraId="25216C6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выдача разрешений на условно разрешенный вид использования земельного участка или объекта капитального строительства;</w:t>
      </w:r>
    </w:p>
    <w:p w14:paraId="0E47A83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выдача разрешений на отклонение от предельных параметров разрешенного строительства, реконструкции объектов капитального строительства;</w:t>
      </w:r>
    </w:p>
    <w:p w14:paraId="6E0D442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рассмотрение разделов проектной документации на соответствие требованиям к архитектурно-градостроительному облику объекта капитального строительства.</w:t>
      </w:r>
    </w:p>
    <w:p w14:paraId="0DFCAE3E"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4. К полномочиям представительного органа местного самоуправления Верхнеуслонского муниципального района (далее – Совета муниципального района) в области землепользования и застройки относятся:</w:t>
      </w:r>
    </w:p>
    <w:p w14:paraId="31B52FC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утверждение местных нормативов градостроительного проектирования муниципального района.</w:t>
      </w:r>
    </w:p>
    <w:p w14:paraId="0EF7BCEB"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5. К полномочиям исполнительного органа местного самоуправления Верхнеуслонского муниципального района (далее – Исполнительного комитета муниципального района) в области землепользования и застройки относятся:</w:t>
      </w:r>
    </w:p>
    <w:p w14:paraId="511736F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02A5B44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ведение информационной системы обеспечения градостроительной деятельности, осуществляемой на территории муниципального района;</w:t>
      </w:r>
    </w:p>
    <w:p w14:paraId="2A00A60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резервирование и изъятие земельных участков в границах муниципального района для муниципальных нужд;</w:t>
      </w:r>
    </w:p>
    <w:p w14:paraId="75EE763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583B2A9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w:t>
      </w:r>
      <w:r w:rsidRPr="00C0753F">
        <w:rPr>
          <w:rFonts w:ascii="Arial" w:eastAsia="Calibri" w:hAnsi="Arial" w:cs="Arial"/>
          <w:color w:val="22272F"/>
          <w:sz w:val="23"/>
          <w:szCs w:val="23"/>
          <w:shd w:val="clear" w:color="auto" w:fill="FFFFFF"/>
          <w:lang w:eastAsia="en-US" w:bidi="ar-SA"/>
        </w:rPr>
        <w:t>расположенных на соответствующих межселенных территориях;</w:t>
      </w:r>
    </w:p>
    <w:p w14:paraId="70DE160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осуществление муниципального земельного контроля в границах муниципального района;</w:t>
      </w:r>
    </w:p>
    <w:p w14:paraId="12FF302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w:t>
      </w:r>
      <w:r w:rsidRPr="00C0753F">
        <w:rPr>
          <w:rFonts w:ascii="Arial" w:eastAsia="Calibri" w:hAnsi="Arial" w:cs="Arial"/>
          <w:sz w:val="24"/>
          <w:szCs w:val="24"/>
          <w:lang w:eastAsia="en-US" w:bidi="ar-SA"/>
        </w:rPr>
        <w:lastRenderedPageBreak/>
        <w:t>установленными требованиями в случаях, предусмотренных Градостроительным кодексом Российской Федерации.</w:t>
      </w:r>
    </w:p>
    <w:p w14:paraId="62E82C73" w14:textId="77777777" w:rsidR="00C0753F" w:rsidRPr="00C0753F" w:rsidRDefault="00C0753F" w:rsidP="006247AC">
      <w:pPr>
        <w:widowControl/>
        <w:numPr>
          <w:ilvl w:val="0"/>
          <w:numId w:val="2"/>
        </w:numPr>
        <w:suppressAutoHyphens/>
        <w:autoSpaceDE/>
        <w:autoSpaceDN/>
        <w:jc w:val="both"/>
        <w:rPr>
          <w:rFonts w:ascii="Arial" w:eastAsia="Calibri" w:hAnsi="Arial" w:cs="Arial"/>
          <w:sz w:val="24"/>
          <w:lang w:eastAsia="en-US" w:bidi="ar-SA"/>
        </w:rPr>
      </w:pPr>
    </w:p>
    <w:p w14:paraId="7FFE2C83"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26" w:name="_Toc150239598"/>
      <w:r w:rsidRPr="00C0753F">
        <w:rPr>
          <w:rFonts w:ascii="Arial" w:eastAsia="Calibri" w:hAnsi="Arial" w:cs="Arial"/>
          <w:b/>
          <w:sz w:val="24"/>
          <w:szCs w:val="24"/>
          <w:lang w:eastAsia="en-US" w:bidi="ar-SA"/>
        </w:rPr>
        <w:t xml:space="preserve">Статья 7. </w:t>
      </w:r>
      <w:bookmarkEnd w:id="24"/>
      <w:r w:rsidRPr="00C0753F">
        <w:rPr>
          <w:rFonts w:ascii="Arial" w:eastAsia="Calibri" w:hAnsi="Arial" w:cs="Arial"/>
          <w:b/>
          <w:sz w:val="24"/>
          <w:szCs w:val="24"/>
          <w:lang w:eastAsia="en-US" w:bidi="ar-SA"/>
        </w:rPr>
        <w:t>Комиссия по подготовке проекта Правил землепользования и застройки</w:t>
      </w:r>
      <w:bookmarkEnd w:id="26"/>
    </w:p>
    <w:p w14:paraId="54FE9DA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46F286C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города.</w:t>
      </w:r>
    </w:p>
    <w:p w14:paraId="61285C5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646BB20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К полномочиям Комиссии относятся:</w:t>
      </w:r>
    </w:p>
    <w:p w14:paraId="129A6FE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организация подготовки настоящих Правил;</w:t>
      </w:r>
    </w:p>
    <w:p w14:paraId="49C36F7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рассмотрение предложений граждан и юридических лиц по вопросам внесения изменений в Правила;</w:t>
      </w:r>
    </w:p>
    <w:p w14:paraId="699923A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2FA2A5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города в соответствии с Градостроительным кодексом Российской Федерации;</w:t>
      </w:r>
    </w:p>
    <w:p w14:paraId="42382A6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иные полномочия, возложенные на нее Положением о Комиссии.</w:t>
      </w:r>
    </w:p>
    <w:p w14:paraId="7FC035A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0BD6CE91"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 Информация о работе Комиссии является открытой для всех заинтересованных лиц.</w:t>
      </w:r>
    </w:p>
    <w:p w14:paraId="4ABF391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24FCF0FB"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27" w:name="_Toc6502788"/>
      <w:bookmarkStart w:id="28" w:name="_Toc150239599"/>
      <w:r w:rsidRPr="00C0753F">
        <w:rPr>
          <w:rFonts w:ascii="Arial" w:eastAsia="Calibri" w:hAnsi="Arial" w:cs="Arial"/>
          <w:b/>
          <w:sz w:val="24"/>
          <w:szCs w:val="24"/>
          <w:lang w:eastAsia="en-US" w:bidi="ar-SA"/>
        </w:rPr>
        <w:t xml:space="preserve">Статья 8. </w:t>
      </w:r>
      <w:bookmarkEnd w:id="27"/>
      <w:r w:rsidRPr="00C0753F">
        <w:rPr>
          <w:rFonts w:ascii="Arial" w:eastAsia="Calibri" w:hAnsi="Arial" w:cs="Arial"/>
          <w:b/>
          <w:sz w:val="24"/>
          <w:szCs w:val="24"/>
          <w:lang w:eastAsia="en-US" w:bidi="ar-SA"/>
        </w:rPr>
        <w:t>Общие положения, относящиеся к ранее возникшим правам</w:t>
      </w:r>
      <w:bookmarkEnd w:id="28"/>
    </w:p>
    <w:p w14:paraId="16B5A2A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512EAA5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064A20E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Земельный участок или объект капитального строительства не соответствуют настоящим Правилам, если:</w:t>
      </w:r>
    </w:p>
    <w:p w14:paraId="64DE02F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3424493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6F18D4F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1"/>
          <w:lang w:eastAsia="en-US" w:bidi="ar-SA"/>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6AFAEE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lastRenderedPageBreak/>
        <w:t xml:space="preserve">4. В случае, если использование земельных участков или объектов </w:t>
      </w:r>
      <w:r w:rsidRPr="00C0753F">
        <w:rPr>
          <w:rFonts w:ascii="Arial" w:eastAsia="Calibri" w:hAnsi="Arial" w:cs="Arial"/>
          <w:sz w:val="24"/>
          <w:szCs w:val="21"/>
          <w:lang w:eastAsia="en-US" w:bidi="ar-SA"/>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CD48D6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5. Реконструкция объектов </w:t>
      </w:r>
      <w:r w:rsidRPr="00C0753F">
        <w:rPr>
          <w:rFonts w:ascii="Arial" w:eastAsia="Calibri" w:hAnsi="Arial" w:cs="Arial"/>
          <w:sz w:val="24"/>
          <w:szCs w:val="21"/>
          <w:lang w:eastAsia="en-US" w:bidi="ar-SA"/>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4142AECB" w14:textId="77777777" w:rsidR="00C0753F" w:rsidRPr="00C0753F" w:rsidRDefault="00C0753F" w:rsidP="00C0753F">
      <w:pPr>
        <w:widowControl/>
        <w:suppressAutoHyphens/>
        <w:autoSpaceDE/>
        <w:autoSpaceDN/>
        <w:ind w:firstLine="720"/>
        <w:jc w:val="both"/>
        <w:rPr>
          <w:rFonts w:ascii="Arial" w:eastAsia="Calibri" w:hAnsi="Arial" w:cs="Arial"/>
          <w:lang w:eastAsia="en-US" w:bidi="ar-SA"/>
        </w:rPr>
      </w:pPr>
    </w:p>
    <w:p w14:paraId="363888EC"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29" w:name="_Toc6502789"/>
      <w:bookmarkStart w:id="30" w:name="_Toc150239600"/>
      <w:r w:rsidRPr="00C0753F">
        <w:rPr>
          <w:rFonts w:ascii="Arial" w:eastAsia="Calibri" w:hAnsi="Arial" w:cs="Arial"/>
          <w:b/>
          <w:sz w:val="24"/>
          <w:szCs w:val="24"/>
          <w:lang w:eastAsia="en-US" w:bidi="ar-SA"/>
        </w:rPr>
        <w:t xml:space="preserve">Статья 9. </w:t>
      </w:r>
      <w:bookmarkEnd w:id="29"/>
      <w:r w:rsidRPr="00C0753F">
        <w:rPr>
          <w:rFonts w:ascii="Arial" w:eastAsia="Calibri" w:hAnsi="Arial" w:cs="Arial"/>
          <w:b/>
          <w:sz w:val="24"/>
          <w:szCs w:val="24"/>
          <w:lang w:eastAsia="en-US" w:bidi="ar-SA"/>
        </w:rPr>
        <w:t>Территориальные зоны</w:t>
      </w:r>
      <w:bookmarkEnd w:id="30"/>
    </w:p>
    <w:p w14:paraId="31E9A42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6B4AF42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bookmarkStart w:id="31" w:name="_Toc6502790"/>
      <w:r w:rsidRPr="00C0753F">
        <w:rPr>
          <w:rFonts w:ascii="Arial" w:eastAsia="Calibri" w:hAnsi="Arial" w:cs="Arial"/>
          <w:sz w:val="24"/>
          <w:szCs w:val="24"/>
          <w:lang w:eastAsia="en-US" w:bidi="ar-SA"/>
        </w:rPr>
        <w:t>1.</w:t>
      </w:r>
      <w:r w:rsidRPr="00C0753F">
        <w:rPr>
          <w:rFonts w:ascii="Arial" w:eastAsia="Calibri" w:hAnsi="Arial" w:cs="Arial"/>
          <w:sz w:val="24"/>
          <w:szCs w:val="24"/>
          <w:lang w:eastAsia="en-US" w:bidi="ar-SA"/>
        </w:rPr>
        <w:tab/>
        <w:t>При подготовке правил землепользования и застройки границы территориальных зон устанавливаются с учетом:</w:t>
      </w:r>
    </w:p>
    <w:p w14:paraId="358699A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7C04DF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14:paraId="777CCBF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определенных Градостроительным кодексом Российской Федерации территориальных зон;</w:t>
      </w:r>
    </w:p>
    <w:p w14:paraId="09A9692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сложившейся планировки территории и существующего землепользования;</w:t>
      </w:r>
    </w:p>
    <w:p w14:paraId="43347781"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планируемых изменений границ земель различных категорий;</w:t>
      </w:r>
    </w:p>
    <w:p w14:paraId="4ED9646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-предотвращения возможности причинения вреда объектам капитального строительства, расположенным на смежных земельных участках;</w:t>
      </w:r>
    </w:p>
    <w:p w14:paraId="04ECD94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 </w:t>
      </w:r>
    </w:p>
    <w:p w14:paraId="0D5710F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w:t>
      </w:r>
      <w:r w:rsidRPr="00C0753F">
        <w:rPr>
          <w:rFonts w:ascii="Arial" w:eastAsia="Calibri" w:hAnsi="Arial" w:cs="Arial"/>
          <w:sz w:val="24"/>
          <w:szCs w:val="24"/>
          <w:lang w:eastAsia="en-US" w:bidi="ar-SA"/>
        </w:rPr>
        <w:tab/>
        <w:t>Границы территориальных зон могут устанавливаться по:</w:t>
      </w:r>
    </w:p>
    <w:p w14:paraId="6032ADB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линиям магистралей, улиц, проездов, разделяющим транспортные потоки противоположных направлений;</w:t>
      </w:r>
    </w:p>
    <w:p w14:paraId="133F4B7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красным линиям;</w:t>
      </w:r>
    </w:p>
    <w:p w14:paraId="7E3E724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границам земельных участков;</w:t>
      </w:r>
    </w:p>
    <w:p w14:paraId="3CB34FD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границам населенных пунктов в пределах муниципальных образований;</w:t>
      </w:r>
    </w:p>
    <w:p w14:paraId="460B6FC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-границам муниципальных образований, в том числе границам внутригородских территорий городов федерального значения Москвы и Санкт- Петербурга и Севастополя;</w:t>
      </w:r>
    </w:p>
    <w:p w14:paraId="3FCC22B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естественным границам природных объектов;</w:t>
      </w:r>
    </w:p>
    <w:p w14:paraId="155CEF9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иным границам.</w:t>
      </w:r>
    </w:p>
    <w:p w14:paraId="296072A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w:t>
      </w:r>
      <w:r w:rsidRPr="00C0753F">
        <w:rPr>
          <w:rFonts w:ascii="Arial" w:eastAsia="Calibri" w:hAnsi="Arial" w:cs="Arial"/>
          <w:sz w:val="24"/>
          <w:szCs w:val="24"/>
          <w:lang w:eastAsia="en-US" w:bidi="ar-SA"/>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741A979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w:t>
      </w:r>
      <w:r w:rsidRPr="00C0753F">
        <w:rPr>
          <w:rFonts w:ascii="Arial" w:eastAsia="Calibri" w:hAnsi="Arial" w:cs="Arial"/>
          <w:sz w:val="24"/>
          <w:szCs w:val="24"/>
          <w:lang w:eastAsia="en-US" w:bidi="ar-SA"/>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3B35E3B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w:t>
      </w:r>
      <w:r w:rsidRPr="00C0753F">
        <w:rPr>
          <w:rFonts w:ascii="Arial" w:eastAsia="Calibri" w:hAnsi="Arial" w:cs="Arial"/>
          <w:sz w:val="24"/>
          <w:szCs w:val="24"/>
          <w:lang w:eastAsia="en-US" w:bidi="ar-SA"/>
        </w:rPr>
        <w:tab/>
        <w:t>Для каждой территориальной зоны настоящими Правилами устанавливается градостроительный регламент.</w:t>
      </w:r>
    </w:p>
    <w:p w14:paraId="1D6E4431"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2A3ADBAD"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32" w:name="_Toc150239601"/>
      <w:r w:rsidRPr="00C0753F">
        <w:rPr>
          <w:rFonts w:ascii="Arial" w:eastAsia="Calibri" w:hAnsi="Arial" w:cs="Arial"/>
          <w:b/>
          <w:sz w:val="24"/>
          <w:szCs w:val="24"/>
          <w:lang w:eastAsia="en-US" w:bidi="ar-SA"/>
        </w:rPr>
        <w:lastRenderedPageBreak/>
        <w:t xml:space="preserve">Статья 10. </w:t>
      </w:r>
      <w:bookmarkEnd w:id="31"/>
      <w:r w:rsidRPr="00C0753F">
        <w:rPr>
          <w:rFonts w:ascii="Arial" w:eastAsia="Calibri" w:hAnsi="Arial" w:cs="Arial"/>
          <w:b/>
          <w:sz w:val="24"/>
          <w:szCs w:val="24"/>
          <w:lang w:eastAsia="en-US" w:bidi="ar-SA"/>
        </w:rPr>
        <w:t>Градостроительные регламенты и их применение</w:t>
      </w:r>
      <w:bookmarkEnd w:id="32"/>
    </w:p>
    <w:p w14:paraId="2F0A477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3863EB2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w:t>
      </w:r>
      <w:r w:rsidRPr="00C0753F">
        <w:rPr>
          <w:rFonts w:ascii="Arial" w:eastAsia="Calibri" w:hAnsi="Arial" w:cs="Arial"/>
          <w:sz w:val="24"/>
          <w:szCs w:val="24"/>
          <w:lang w:eastAsia="en-US" w:bidi="ar-SA"/>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C422CD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w:t>
      </w:r>
      <w:r w:rsidRPr="00C0753F">
        <w:rPr>
          <w:rFonts w:ascii="Arial" w:eastAsia="Calibri" w:hAnsi="Arial" w:cs="Arial"/>
          <w:sz w:val="24"/>
          <w:szCs w:val="24"/>
          <w:lang w:eastAsia="en-US" w:bidi="ar-SA"/>
        </w:rPr>
        <w:tab/>
        <w:t>Градостроительные регламенты устанавливаются с учетом:</w:t>
      </w:r>
    </w:p>
    <w:p w14:paraId="41BEE18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фактического использования земельных участков и объектов капитального строительства в границах территориальной зоны;</w:t>
      </w:r>
    </w:p>
    <w:p w14:paraId="52DE3B6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29AA07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710A9CD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видов территориальных зон;</w:t>
      </w:r>
    </w:p>
    <w:p w14:paraId="3F30CDD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требований охраны объектов культурного наследия, особо охраняемых природных территорий, иных природных объектов.</w:t>
      </w:r>
    </w:p>
    <w:p w14:paraId="4E56494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w:t>
      </w:r>
      <w:r w:rsidRPr="00C0753F">
        <w:rPr>
          <w:rFonts w:ascii="Arial" w:eastAsia="Calibri" w:hAnsi="Arial" w:cs="Arial"/>
          <w:sz w:val="24"/>
          <w:szCs w:val="24"/>
          <w:lang w:eastAsia="en-US" w:bidi="ar-SA"/>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F456F1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виды разрешенного использования земельных участков и объектов капитального строительства;</w:t>
      </w:r>
    </w:p>
    <w:p w14:paraId="05C3F12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907C55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 </w:t>
      </w:r>
      <w:r w:rsidRPr="00C0753F">
        <w:rPr>
          <w:rFonts w:ascii="Arial" w:eastAsia="Calibri" w:hAnsi="Arial" w:cs="Arial"/>
          <w:color w:val="22272F"/>
          <w:sz w:val="23"/>
          <w:szCs w:val="23"/>
          <w:shd w:val="clear" w:color="auto" w:fill="FFFFFF"/>
          <w:lang w:eastAsia="en-US" w:bidi="ar-SA"/>
        </w:rPr>
        <w:t>требования к архитектурно-градостроительному облику объектов капитального строительства;</w:t>
      </w:r>
    </w:p>
    <w:p w14:paraId="4A2AF98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B3256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0CAEC23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w:t>
      </w:r>
      <w:r w:rsidRPr="00C0753F">
        <w:rPr>
          <w:rFonts w:ascii="Arial" w:eastAsia="Calibri" w:hAnsi="Arial" w:cs="Arial"/>
          <w:sz w:val="24"/>
          <w:szCs w:val="24"/>
          <w:lang w:eastAsia="en-US" w:bidi="ar-SA"/>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75CFA0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w:t>
      </w:r>
      <w:r w:rsidRPr="00C0753F">
        <w:rPr>
          <w:rFonts w:ascii="Arial" w:eastAsia="Calibri" w:hAnsi="Arial" w:cs="Arial"/>
          <w:sz w:val="24"/>
          <w:szCs w:val="24"/>
          <w:lang w:eastAsia="en-US" w:bidi="ar-SA"/>
        </w:rPr>
        <w:tab/>
        <w:t>Действие градостроительного регламента не распространяется на земельные участки:</w:t>
      </w:r>
    </w:p>
    <w:p w14:paraId="34F03CF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F600E4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в границах территорий общего пользования;</w:t>
      </w:r>
    </w:p>
    <w:p w14:paraId="231069E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предназначенные для размещения линейных объектов и (или) занятые линейными объектами;</w:t>
      </w:r>
    </w:p>
    <w:p w14:paraId="47BB67B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предоставленные для добычи полезных ископаемых.</w:t>
      </w:r>
    </w:p>
    <w:p w14:paraId="7B866BB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6.</w:t>
      </w:r>
      <w:r w:rsidRPr="00C0753F">
        <w:rPr>
          <w:rFonts w:ascii="Arial" w:eastAsia="Calibri" w:hAnsi="Arial" w:cs="Arial"/>
          <w:sz w:val="24"/>
          <w:szCs w:val="24"/>
          <w:lang w:eastAsia="en-US" w:bidi="ar-SA"/>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EDF009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7.</w:t>
      </w:r>
      <w:r w:rsidRPr="00C0753F">
        <w:rPr>
          <w:rFonts w:ascii="Arial" w:eastAsia="Calibri" w:hAnsi="Arial" w:cs="Arial"/>
          <w:sz w:val="24"/>
          <w:szCs w:val="24"/>
          <w:lang w:eastAsia="en-US" w:bidi="ar-SA"/>
        </w:rPr>
        <w:tab/>
        <w:t xml:space="preserve">Градостроительные регламенты не устанавливаются для </w:t>
      </w:r>
    </w:p>
    <w:p w14:paraId="7C270BE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 земель лесного фонда; </w:t>
      </w:r>
    </w:p>
    <w:p w14:paraId="010095C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земель, покрытых поверхностными водами;</w:t>
      </w:r>
    </w:p>
    <w:p w14:paraId="0E7ECCB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земель запаса;</w:t>
      </w:r>
    </w:p>
    <w:p w14:paraId="317F23C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земель особо охраняемых природных территорий (за исключением земель лечебно-оздоровительных местностей и курортов);</w:t>
      </w:r>
    </w:p>
    <w:p w14:paraId="758D46B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сельскохозяйственных угодий в составе земель сельскохозяйственного назначения;</w:t>
      </w:r>
    </w:p>
    <w:p w14:paraId="47DF283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земельных участков, расположенных в границах особых экономических зон и территорий опережающего социально- экономического развития.</w:t>
      </w:r>
    </w:p>
    <w:p w14:paraId="5715E77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8.</w:t>
      </w:r>
      <w:r w:rsidRPr="00C0753F">
        <w:rPr>
          <w:rFonts w:ascii="Arial" w:eastAsia="Calibri" w:hAnsi="Arial" w:cs="Arial"/>
          <w:sz w:val="24"/>
          <w:szCs w:val="24"/>
          <w:lang w:eastAsia="en-US" w:bidi="ar-SA"/>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7E5ECB1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14:paraId="15A287B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173DB7F9"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p>
    <w:p w14:paraId="35C79749"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33" w:name="_Toc6502793"/>
      <w:bookmarkStart w:id="34" w:name="_Toc150239602"/>
      <w:r w:rsidRPr="00C0753F">
        <w:rPr>
          <w:rFonts w:ascii="Arial" w:eastAsia="Calibri" w:hAnsi="Arial" w:cs="Arial"/>
          <w:b/>
          <w:iCs/>
          <w:sz w:val="24"/>
          <w:szCs w:val="23"/>
          <w:lang w:eastAsia="en-US" w:bidi="ar-SA"/>
        </w:rPr>
        <w:t xml:space="preserve">ГЛАВА </w:t>
      </w:r>
      <w:r w:rsidRPr="00C0753F">
        <w:rPr>
          <w:rFonts w:ascii="Arial" w:eastAsia="Calibri" w:hAnsi="Arial" w:cs="Arial"/>
          <w:b/>
          <w:iCs/>
          <w:sz w:val="24"/>
          <w:szCs w:val="23"/>
          <w:lang w:val="en-US" w:eastAsia="en-US" w:bidi="ar-SA"/>
        </w:rPr>
        <w:t>III</w:t>
      </w:r>
      <w:r w:rsidRPr="00C0753F">
        <w:rPr>
          <w:rFonts w:ascii="Arial" w:eastAsia="Calibri" w:hAnsi="Arial" w:cs="Arial"/>
          <w:b/>
          <w:iCs/>
          <w:sz w:val="24"/>
          <w:szCs w:val="23"/>
          <w:lang w:eastAsia="en-US" w:bidi="ar-SA"/>
        </w:rPr>
        <w:t xml:space="preserve">. </w:t>
      </w:r>
      <w:bookmarkEnd w:id="33"/>
      <w:r w:rsidRPr="00C0753F">
        <w:rPr>
          <w:rFonts w:ascii="Arial" w:eastAsia="Calibri" w:hAnsi="Arial" w:cs="Arial"/>
          <w:b/>
          <w:iCs/>
          <w:sz w:val="24"/>
          <w:szCs w:val="23"/>
          <w:lang w:eastAsia="en-US" w:bidi="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p>
    <w:p w14:paraId="45039E77" w14:textId="77777777" w:rsidR="00C0753F" w:rsidRPr="00C0753F" w:rsidRDefault="00C0753F" w:rsidP="006247AC">
      <w:pPr>
        <w:widowControl/>
        <w:numPr>
          <w:ilvl w:val="0"/>
          <w:numId w:val="2"/>
        </w:numPr>
        <w:suppressAutoHyphens/>
        <w:autoSpaceDE/>
        <w:autoSpaceDN/>
        <w:contextualSpacing/>
        <w:jc w:val="both"/>
        <w:rPr>
          <w:rFonts w:ascii="Arial" w:eastAsia="Calibri" w:hAnsi="Arial" w:cs="Arial"/>
          <w:b/>
          <w:sz w:val="24"/>
          <w:lang w:eastAsia="en-US" w:bidi="ar-SA"/>
        </w:rPr>
      </w:pPr>
    </w:p>
    <w:p w14:paraId="36E317FE"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35" w:name="_Toc6502794"/>
      <w:bookmarkStart w:id="36" w:name="_Toc150239603"/>
      <w:r w:rsidRPr="00C0753F">
        <w:rPr>
          <w:rFonts w:ascii="Arial" w:eastAsia="Calibri" w:hAnsi="Arial" w:cs="Arial"/>
          <w:b/>
          <w:sz w:val="24"/>
          <w:szCs w:val="24"/>
          <w:lang w:eastAsia="en-US" w:bidi="ar-SA"/>
        </w:rPr>
        <w:t xml:space="preserve">Статья 11. </w:t>
      </w:r>
      <w:bookmarkEnd w:id="35"/>
      <w:r w:rsidRPr="00C0753F">
        <w:rPr>
          <w:rFonts w:ascii="Arial" w:eastAsia="Calibri" w:hAnsi="Arial" w:cs="Arial"/>
          <w:b/>
          <w:sz w:val="24"/>
          <w:szCs w:val="24"/>
          <w:lang w:eastAsia="en-US" w:bidi="ar-SA"/>
        </w:rPr>
        <w:t>Порядок изменения видов разрешенного использования земельных участков и объектов капитального строительства</w:t>
      </w:r>
      <w:bookmarkEnd w:id="36"/>
    </w:p>
    <w:p w14:paraId="411C402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bookmarkStart w:id="37" w:name="_Toc6502795"/>
    </w:p>
    <w:p w14:paraId="73D683B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0788ECD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2AF38FD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города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5CE2BFE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01E866E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12 настоящих Правил.</w:t>
      </w:r>
    </w:p>
    <w:p w14:paraId="4BC11E1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AAC0E3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45AACEE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4D0CCE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1951E1AF"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38" w:name="_Toc150239604"/>
      <w:r w:rsidRPr="00C0753F">
        <w:rPr>
          <w:rFonts w:ascii="Arial" w:eastAsia="Calibri" w:hAnsi="Arial" w:cs="Arial"/>
          <w:b/>
          <w:sz w:val="24"/>
          <w:szCs w:val="24"/>
          <w:lang w:eastAsia="en-US" w:bidi="ar-SA"/>
        </w:rPr>
        <w:t xml:space="preserve">Статья 12. </w:t>
      </w:r>
      <w:bookmarkEnd w:id="37"/>
      <w:r w:rsidRPr="00C0753F">
        <w:rPr>
          <w:rFonts w:ascii="Arial" w:eastAsia="Calibri" w:hAnsi="Arial" w:cs="Arial"/>
          <w:b/>
          <w:sz w:val="24"/>
          <w:szCs w:val="24"/>
          <w:lang w:eastAsia="en-US" w:bidi="ar-SA"/>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8"/>
    </w:p>
    <w:p w14:paraId="754BC4A6"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p>
    <w:p w14:paraId="76C3F87B"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1.</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57208157"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lang w:eastAsia="en-US" w:bidi="ar-SA"/>
        </w:rPr>
        <w:t>2.</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 xml:space="preserve">Вопрос о предоставлении разрешения на условно разрешенный вид использования подлежит рассмотрению на общественных обсуждениях или на публичных слушаниях, проводимых в порядке, установленном Градостроительным кодексом, решением Совета </w:t>
      </w:r>
      <w:r w:rsidRPr="00C0753F">
        <w:rPr>
          <w:rFonts w:ascii="Arial" w:eastAsia="Calibri" w:hAnsi="Arial" w:cs="Arial"/>
          <w:sz w:val="24"/>
          <w:szCs w:val="24"/>
          <w:lang w:eastAsia="en-US" w:bidi="ar-SA"/>
        </w:rPr>
        <w:t>муниципального образования</w:t>
      </w:r>
      <w:r w:rsidRPr="00C0753F">
        <w:rPr>
          <w:rFonts w:ascii="Arial" w:eastAsia="Calibri" w:hAnsi="Arial" w:cs="Arial"/>
          <w:sz w:val="24"/>
          <w:lang w:eastAsia="en-US" w:bidi="ar-SA"/>
        </w:rPr>
        <w:t>,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50ECDC9"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3.</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w:t>
      </w:r>
    </w:p>
    <w:p w14:paraId="73F95010" w14:textId="77777777" w:rsidR="00C0753F" w:rsidRPr="00C0753F" w:rsidRDefault="00C0753F" w:rsidP="00C0753F">
      <w:pPr>
        <w:widowControl/>
        <w:suppressAutoHyphens/>
        <w:autoSpaceDE/>
        <w:autoSpaceDN/>
        <w:ind w:firstLine="720"/>
        <w:jc w:val="both"/>
        <w:rPr>
          <w:rFonts w:ascii="Arial" w:eastAsia="Calibri" w:hAnsi="Arial" w:cs="Arial"/>
          <w:sz w:val="24"/>
          <w:szCs w:val="24"/>
          <w:highlight w:val="yellow"/>
          <w:lang w:eastAsia="en-US" w:bidi="ar-SA"/>
        </w:rPr>
      </w:pPr>
      <w:r w:rsidRPr="00C0753F">
        <w:rPr>
          <w:rFonts w:ascii="Arial" w:eastAsia="Calibri" w:hAnsi="Arial" w:cs="Arial"/>
          <w:sz w:val="24"/>
          <w:lang w:eastAsia="en-US" w:bidi="ar-SA"/>
        </w:rPr>
        <w:t>4.</w:t>
      </w:r>
      <w:r w:rsidRPr="00C0753F">
        <w:rPr>
          <w:rFonts w:ascii="Arial" w:eastAsia="Calibri" w:hAnsi="Arial" w:cs="Arial"/>
          <w:sz w:val="24"/>
          <w:szCs w:val="24"/>
          <w:lang w:eastAsia="en-US" w:bidi="ar-SA"/>
        </w:rPr>
        <w:tab/>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r w:rsidRPr="00C0753F">
        <w:rPr>
          <w:rFonts w:ascii="Arial" w:eastAsia="Calibri" w:hAnsi="Arial" w:cs="Arial"/>
          <w:sz w:val="24"/>
          <w:szCs w:val="24"/>
          <w:highlight w:val="yellow"/>
          <w:lang w:eastAsia="en-US" w:bidi="ar-SA"/>
        </w:rPr>
        <w:t xml:space="preserve"> </w:t>
      </w:r>
    </w:p>
    <w:p w14:paraId="3E8170EC"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5.</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 xml:space="preserve">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муниципальными правовыми актами Совета </w:t>
      </w:r>
      <w:r w:rsidRPr="00C0753F">
        <w:rPr>
          <w:rFonts w:ascii="Arial" w:eastAsia="Calibri" w:hAnsi="Arial" w:cs="Arial"/>
          <w:sz w:val="24"/>
          <w:szCs w:val="24"/>
          <w:lang w:eastAsia="en-US" w:bidi="ar-SA"/>
        </w:rPr>
        <w:t>муниципального образования</w:t>
      </w:r>
      <w:r w:rsidRPr="00C0753F">
        <w:rPr>
          <w:rFonts w:ascii="Arial" w:eastAsia="Calibri" w:hAnsi="Arial" w:cs="Arial"/>
          <w:sz w:val="24"/>
          <w:szCs w:val="21"/>
          <w:lang w:eastAsia="en-US" w:bidi="ar-SA"/>
        </w:rPr>
        <w:t>.</w:t>
      </w:r>
      <w:r w:rsidRPr="00C0753F">
        <w:rPr>
          <w:rFonts w:ascii="Arial" w:eastAsia="Calibri" w:hAnsi="Arial" w:cs="Arial"/>
          <w:sz w:val="24"/>
          <w:szCs w:val="24"/>
          <w:lang w:eastAsia="en-US" w:bidi="ar-SA"/>
        </w:rPr>
        <w:t xml:space="preserve"> </w:t>
      </w:r>
      <w:r w:rsidRPr="00C0753F">
        <w:rPr>
          <w:rFonts w:ascii="Arial" w:eastAsia="Calibri" w:hAnsi="Arial" w:cs="Arial"/>
          <w:sz w:val="24"/>
          <w:lang w:eastAsia="en-US" w:bidi="ar-SA"/>
        </w:rPr>
        <w:t xml:space="preserve"> </w:t>
      </w:r>
    </w:p>
    <w:p w14:paraId="06D5D1FF"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6.</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города,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города.</w:t>
      </w:r>
    </w:p>
    <w:p w14:paraId="53E5E952"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7.</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На основании указанных в части 6 настоящей статьи рекомендаций Руководитель Исполнительного комитета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и (или) поселения в сети «Интернет».</w:t>
      </w:r>
    </w:p>
    <w:p w14:paraId="3634C5C8"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8.</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Расходы, связанные с организацией и проведением общественных обсуждений 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1945F14"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9.</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В</w:t>
      </w:r>
      <w:bookmarkStart w:id="39" w:name="_Hlk118822254"/>
      <w:r w:rsidRPr="00C0753F">
        <w:rPr>
          <w:rFonts w:ascii="Arial" w:eastAsia="Calibri" w:hAnsi="Arial" w:cs="Arial"/>
          <w:sz w:val="24"/>
          <w:lang w:eastAsia="en-US" w:bidi="ar-SA"/>
        </w:rPr>
        <w:t xml:space="preserve">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слушаний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bookmarkEnd w:id="39"/>
      <w:r w:rsidRPr="00C0753F">
        <w:rPr>
          <w:rFonts w:ascii="Arial" w:eastAsia="Calibri" w:hAnsi="Arial" w:cs="Arial"/>
          <w:sz w:val="24"/>
          <w:lang w:eastAsia="en-US" w:bidi="ar-SA"/>
        </w:rPr>
        <w:t>.</w:t>
      </w:r>
    </w:p>
    <w:p w14:paraId="54103870"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r w:rsidRPr="00C0753F">
        <w:rPr>
          <w:rFonts w:ascii="Arial" w:eastAsia="Calibri" w:hAnsi="Arial" w:cs="Arial"/>
          <w:sz w:val="24"/>
          <w:lang w:eastAsia="en-US" w:bidi="ar-SA"/>
        </w:rPr>
        <w:t>10.</w:t>
      </w:r>
      <w:r w:rsidRPr="00C0753F">
        <w:rPr>
          <w:rFonts w:ascii="Arial" w:eastAsia="Calibri" w:hAnsi="Arial" w:cs="Arial"/>
          <w:sz w:val="24"/>
          <w:szCs w:val="24"/>
          <w:lang w:eastAsia="en-US" w:bidi="ar-SA"/>
        </w:rPr>
        <w:tab/>
      </w:r>
      <w:r w:rsidRPr="00C0753F">
        <w:rPr>
          <w:rFonts w:ascii="Arial" w:eastAsia="Calibri" w:hAnsi="Arial" w:cs="Arial"/>
          <w:sz w:val="24"/>
          <w:lang w:eastAsia="en-US" w:bidi="ar-SA"/>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D52070B" w14:textId="77777777" w:rsidR="00C0753F" w:rsidRPr="00C0753F" w:rsidRDefault="00C0753F" w:rsidP="00C0753F">
      <w:pPr>
        <w:pageBreakBefore/>
        <w:widowControl/>
        <w:suppressAutoHyphens/>
        <w:autoSpaceDE/>
        <w:autoSpaceDN/>
        <w:ind w:firstLine="709"/>
        <w:contextualSpacing/>
        <w:jc w:val="both"/>
        <w:outlineLvl w:val="2"/>
        <w:rPr>
          <w:rFonts w:ascii="Arial" w:eastAsia="Calibri" w:hAnsi="Arial" w:cs="Arial"/>
          <w:b/>
          <w:i/>
          <w:sz w:val="24"/>
          <w:szCs w:val="24"/>
          <w:lang w:eastAsia="en-US" w:bidi="ar-SA"/>
        </w:rPr>
      </w:pPr>
      <w:bookmarkStart w:id="40" w:name="_Toc6502796"/>
      <w:bookmarkStart w:id="41" w:name="_Toc150239605"/>
      <w:r w:rsidRPr="00C0753F">
        <w:rPr>
          <w:rFonts w:ascii="Arial" w:eastAsia="Calibri" w:hAnsi="Arial" w:cs="Arial"/>
          <w:b/>
          <w:sz w:val="24"/>
          <w:szCs w:val="24"/>
          <w:lang w:eastAsia="en-US" w:bidi="ar-SA"/>
        </w:rPr>
        <w:t xml:space="preserve">Статья 13. </w:t>
      </w:r>
      <w:bookmarkEnd w:id="40"/>
      <w:r w:rsidRPr="00C0753F">
        <w:rPr>
          <w:rFonts w:ascii="Arial" w:eastAsia="Calibri" w:hAnsi="Arial" w:cs="Arial"/>
          <w:b/>
          <w:sz w:val="24"/>
          <w:szCs w:val="24"/>
          <w:lang w:eastAsia="en-US" w:bidi="ar-SA"/>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1"/>
    </w:p>
    <w:p w14:paraId="1EE4E91F" w14:textId="77777777" w:rsidR="00C0753F" w:rsidRPr="00C0753F" w:rsidRDefault="00C0753F" w:rsidP="00C0753F">
      <w:pPr>
        <w:widowControl/>
        <w:suppressAutoHyphens/>
        <w:autoSpaceDE/>
        <w:autoSpaceDN/>
        <w:ind w:firstLine="720"/>
        <w:jc w:val="both"/>
        <w:rPr>
          <w:rFonts w:ascii="Arial" w:eastAsia="Calibri" w:hAnsi="Arial" w:cs="Arial"/>
          <w:sz w:val="24"/>
          <w:lang w:eastAsia="en-US" w:bidi="ar-SA"/>
        </w:rPr>
      </w:pPr>
    </w:p>
    <w:p w14:paraId="4ECFFF9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C8DEA1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B5AA68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2FB3AD5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1B0E893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17B331A4" w14:textId="77777777" w:rsidR="00C0753F" w:rsidRPr="00C0753F" w:rsidRDefault="00C0753F" w:rsidP="00C0753F">
      <w:pPr>
        <w:widowControl/>
        <w:suppressAutoHyphens/>
        <w:autoSpaceDE/>
        <w:autoSpaceDN/>
        <w:ind w:firstLine="720"/>
        <w:jc w:val="both"/>
        <w:rPr>
          <w:rFonts w:ascii="Arial" w:hAnsi="Arial" w:cs="Arial"/>
          <w:sz w:val="24"/>
          <w:szCs w:val="24"/>
          <w:lang w:bidi="ar-SA"/>
        </w:rPr>
      </w:pPr>
      <w:r w:rsidRPr="00C0753F">
        <w:rPr>
          <w:rFonts w:ascii="Arial" w:hAnsi="Arial" w:cs="Arial"/>
          <w:sz w:val="24"/>
          <w:szCs w:val="24"/>
          <w:lang w:bidi="ar-SA"/>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0842390" w14:textId="77777777" w:rsidR="00C0753F" w:rsidRPr="00C0753F" w:rsidRDefault="00C0753F" w:rsidP="00C0753F">
      <w:pPr>
        <w:widowControl/>
        <w:suppressAutoHyphens/>
        <w:autoSpaceDE/>
        <w:autoSpaceDN/>
        <w:ind w:firstLine="720"/>
        <w:jc w:val="both"/>
        <w:rPr>
          <w:rFonts w:ascii="Arial" w:hAnsi="Arial" w:cs="Arial"/>
          <w:sz w:val="24"/>
          <w:szCs w:val="24"/>
          <w:lang w:bidi="ar-SA"/>
        </w:rPr>
      </w:pPr>
      <w:r w:rsidRPr="00C0753F">
        <w:rPr>
          <w:rFonts w:ascii="Arial" w:hAnsi="Arial" w:cs="Arial"/>
          <w:sz w:val="24"/>
          <w:szCs w:val="24"/>
          <w:lang w:bidi="ar-SA"/>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785533FC" w14:textId="77777777" w:rsidR="00C0753F" w:rsidRPr="00C0753F" w:rsidRDefault="00C0753F" w:rsidP="00C0753F">
      <w:pPr>
        <w:widowControl/>
        <w:suppressAutoHyphens/>
        <w:autoSpaceDE/>
        <w:autoSpaceDN/>
        <w:ind w:firstLine="720"/>
        <w:jc w:val="both"/>
        <w:rPr>
          <w:rFonts w:ascii="Arial" w:hAnsi="Arial" w:cs="Arial"/>
          <w:sz w:val="24"/>
          <w:szCs w:val="24"/>
          <w:lang w:bidi="ar-SA"/>
        </w:rPr>
      </w:pPr>
      <w:r w:rsidRPr="00C0753F">
        <w:rPr>
          <w:rFonts w:ascii="Arial" w:hAnsi="Arial" w:cs="Arial"/>
          <w:sz w:val="24"/>
          <w:szCs w:val="24"/>
          <w:lang w:bidi="ar-SA"/>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города. </w:t>
      </w:r>
    </w:p>
    <w:p w14:paraId="77B8413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6. На основании указанных в части 5 настоящей статьи рекомендаций руководитель Исполнительного комитета города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2AB69D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508759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093C78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605B075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1F35B1BB"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color w:val="000000"/>
          <w:sz w:val="24"/>
          <w:szCs w:val="24"/>
          <w:lang w:eastAsia="en-US" w:bidi="ar-SA"/>
        </w:rPr>
      </w:pPr>
      <w:bookmarkStart w:id="42" w:name="_Toc150239606"/>
      <w:bookmarkStart w:id="43" w:name="_Toc146532303"/>
      <w:r w:rsidRPr="00C0753F">
        <w:rPr>
          <w:rFonts w:ascii="Arial" w:eastAsia="Calibri" w:hAnsi="Arial" w:cs="Arial"/>
          <w:b/>
          <w:color w:val="000000"/>
          <w:sz w:val="24"/>
          <w:szCs w:val="24"/>
          <w:lang w:eastAsia="en-US" w:bidi="ar-SA"/>
        </w:rPr>
        <w:t>Статья 13.1. Требования к архитектурно-градостроительному облику объекта капитального строительства и Правила согласования архитектурно-градостроительного облика объекта капитального строительства</w:t>
      </w:r>
      <w:bookmarkEnd w:id="42"/>
      <w:r w:rsidRPr="00C0753F">
        <w:rPr>
          <w:rFonts w:ascii="Arial" w:eastAsia="Calibri" w:hAnsi="Arial" w:cs="Arial"/>
          <w:b/>
          <w:color w:val="000000"/>
          <w:sz w:val="24"/>
          <w:szCs w:val="24"/>
          <w:lang w:eastAsia="en-US" w:bidi="ar-SA"/>
        </w:rPr>
        <w:t xml:space="preserve"> </w:t>
      </w:r>
    </w:p>
    <w:p w14:paraId="69F028F3" w14:textId="77777777" w:rsidR="00C0753F" w:rsidRPr="00C0753F" w:rsidRDefault="00C0753F" w:rsidP="00C0753F">
      <w:pPr>
        <w:widowControl/>
        <w:autoSpaceDE/>
        <w:autoSpaceDN/>
        <w:ind w:firstLine="567"/>
        <w:jc w:val="both"/>
        <w:rPr>
          <w:rFonts w:ascii="Arial" w:eastAsia="Calibri" w:hAnsi="Arial" w:cs="Arial"/>
          <w:b/>
          <w:sz w:val="24"/>
          <w:szCs w:val="24"/>
          <w:lang w:eastAsia="en-US" w:bidi="ar-SA"/>
        </w:rPr>
      </w:pPr>
      <w:r w:rsidRPr="00C0753F">
        <w:rPr>
          <w:rFonts w:ascii="Arial" w:eastAsia="Calibri" w:hAnsi="Arial" w:cs="Arial"/>
          <w:b/>
          <w:sz w:val="24"/>
          <w:szCs w:val="24"/>
          <w:lang w:eastAsia="en-US" w:bidi="ar-SA"/>
        </w:rPr>
        <w:t>Требования к архитектурно-градостроительному облику объекта капитального строительства</w:t>
      </w:r>
      <w:bookmarkEnd w:id="43"/>
      <w:r w:rsidRPr="00C0753F">
        <w:rPr>
          <w:rFonts w:ascii="Arial" w:eastAsia="Calibri" w:hAnsi="Arial" w:cs="Arial"/>
          <w:b/>
          <w:sz w:val="24"/>
          <w:szCs w:val="24"/>
          <w:lang w:eastAsia="en-US" w:bidi="ar-SA"/>
        </w:rPr>
        <w:t>.</w:t>
      </w:r>
    </w:p>
    <w:p w14:paraId="3D5FE03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соответствии с частью 5.3 статьи 30 Градостроительного кодекса Российской Федерации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Требования к архитектурно-градостроительному облику объекта капитального строительства устанавливаются постановлением Правительства Российской Федерации от 29.05.2023 № 857.</w:t>
      </w:r>
    </w:p>
    <w:p w14:paraId="2228C9EA"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1.Требования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 </w:t>
      </w:r>
    </w:p>
    <w:p w14:paraId="11D6D121"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2.В соответствии с частью 6.2 статьи 30 Градостроительного кодекса Российской Федерации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79219E8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3.В градостроительном регламенте, кроме предусмотренных частью 6.2 статьи 30 Градостроительного кодекса Российской Федерации требований к объемно-пространственным и архитектурно-стилистическим характеристикам объекта капитального строительства, могут быть установлены: </w:t>
      </w:r>
    </w:p>
    <w:p w14:paraId="19CB7C15"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-требования к цветовым решениям объектов капитального строительства; </w:t>
      </w:r>
    </w:p>
    <w:p w14:paraId="2E63FFC8"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-требования к отделочным и (или) строительным материалам, определяющие архитектурный облик объектов капитального строительства; </w:t>
      </w:r>
    </w:p>
    <w:p w14:paraId="4D586071"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-требования к размещению технического и инженерного оборудования на фасадах и кровлях объектов капитального строительства; </w:t>
      </w:r>
    </w:p>
    <w:p w14:paraId="52789F2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-требования к подсветке фасадов объектов капитального строительства.</w:t>
      </w:r>
    </w:p>
    <w:p w14:paraId="787E554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4.Требования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 </w:t>
      </w:r>
    </w:p>
    <w:p w14:paraId="219BB61B"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5.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 </w:t>
      </w:r>
    </w:p>
    <w:p w14:paraId="6DA5EDC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6.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119F6EB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7.Требования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2C68304A"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 xml:space="preserve">8.Требования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14:paraId="34114260"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9.Требования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152C3F42" w14:textId="77777777" w:rsidR="00C0753F" w:rsidRPr="00C0753F" w:rsidRDefault="00C0753F" w:rsidP="00C0753F">
      <w:pPr>
        <w:widowControl/>
        <w:autoSpaceDE/>
        <w:autoSpaceDN/>
        <w:rPr>
          <w:rFonts w:ascii="Arial" w:hAnsi="Arial" w:cs="Arial"/>
          <w:lang w:bidi="ar-SA"/>
        </w:rPr>
      </w:pPr>
      <w:bookmarkStart w:id="44" w:name="_Toc146532304"/>
    </w:p>
    <w:p w14:paraId="5D838D68" w14:textId="77777777" w:rsidR="00C0753F" w:rsidRPr="00C0753F" w:rsidRDefault="00C0753F" w:rsidP="00C0753F">
      <w:pPr>
        <w:widowControl/>
        <w:autoSpaceDE/>
        <w:autoSpaceDN/>
        <w:ind w:firstLine="708"/>
        <w:jc w:val="both"/>
        <w:rPr>
          <w:rFonts w:ascii="Arial" w:hAnsi="Arial" w:cs="Arial"/>
          <w:b/>
          <w:lang w:bidi="ar-SA"/>
        </w:rPr>
      </w:pPr>
      <w:r w:rsidRPr="00C0753F">
        <w:rPr>
          <w:rFonts w:ascii="Arial" w:hAnsi="Arial" w:cs="Arial"/>
          <w:b/>
          <w:lang w:bidi="ar-SA"/>
        </w:rPr>
        <w:t>Правила согласования архитектурно-градостроительного облика объекта капитального строительства</w:t>
      </w:r>
      <w:bookmarkEnd w:id="44"/>
      <w:r w:rsidRPr="00C0753F">
        <w:rPr>
          <w:rFonts w:ascii="Arial" w:hAnsi="Arial" w:cs="Arial"/>
          <w:b/>
          <w:lang w:bidi="ar-SA"/>
        </w:rPr>
        <w:t>.</w:t>
      </w:r>
    </w:p>
    <w:p w14:paraId="1AD4C518"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 Правила согласования архитектурно-градостроительного облика объекта капитального строительства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14:paraId="6F99FC4A"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w:t>
      </w:r>
    </w:p>
    <w:p w14:paraId="0170832B"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64CBD5"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2) объектов, для строительства или реконструкции которых не требуется получение разрешения на строительство;</w:t>
      </w:r>
    </w:p>
    <w:p w14:paraId="39EC8199"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3) объектов, расположенных на земельных участках, находящихся в пользовании учреждений, исполняющих наказание;</w:t>
      </w:r>
    </w:p>
    <w:p w14:paraId="41349A02"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1A0506E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4DE5E2D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3. Согласование архитектурно-градостроительного облика объекта капитального строительства также не требуется в отношении:</w:t>
      </w:r>
    </w:p>
    <w:p w14:paraId="073D4587"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а) гидротехнических сооружений;</w:t>
      </w:r>
    </w:p>
    <w:p w14:paraId="54A10E9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41B928F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подземных сооружений;</w:t>
      </w:r>
    </w:p>
    <w:p w14:paraId="77668152"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327C19F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5DFC8685"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е) объектов капитального строительства, предназначенных для обезвреживания, размещения и утилизации медицинских отходов;</w:t>
      </w:r>
    </w:p>
    <w:p w14:paraId="3BC1973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ж) объектов капитального строительства, предназначенных для хранения, переработки и утилизации биологических отходов;</w:t>
      </w:r>
    </w:p>
    <w:p w14:paraId="0CD2552D"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з) объектов капитального строительства, связанных с обращением с радиоактивными отходами;</w:t>
      </w:r>
    </w:p>
    <w:p w14:paraId="7C1A440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и) объектов капитального строительства, связанных с обращением веществ, разрушающих озоновый слой;</w:t>
      </w:r>
    </w:p>
    <w:p w14:paraId="16B1F3C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к) объектов использования атомной энергии;</w:t>
      </w:r>
    </w:p>
    <w:p w14:paraId="43E2DF28"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л) опасных производственных объектов, определяемых в соответствии с законодательством Российской Федерации.</w:t>
      </w:r>
    </w:p>
    <w:p w14:paraId="7197D9A5" w14:textId="77777777" w:rsidR="00C0753F" w:rsidRPr="00C0753F" w:rsidRDefault="00C0753F" w:rsidP="00C0753F">
      <w:pPr>
        <w:widowControl/>
        <w:suppressAutoHyphens/>
        <w:autoSpaceDE/>
        <w:autoSpaceDN/>
        <w:ind w:firstLine="720"/>
        <w:jc w:val="both"/>
        <w:rPr>
          <w:rFonts w:ascii="Arial" w:eastAsia="Calibri" w:hAnsi="Arial" w:cs="Arial"/>
          <w:b/>
          <w:color w:val="000000"/>
          <w:sz w:val="24"/>
          <w:szCs w:val="24"/>
          <w:lang w:eastAsia="en-US" w:bidi="ar-SA"/>
        </w:rPr>
      </w:pPr>
      <w:r w:rsidRPr="00C0753F">
        <w:rPr>
          <w:rFonts w:ascii="Arial" w:eastAsia="Calibri" w:hAnsi="Arial" w:cs="Arial"/>
          <w:b/>
          <w:color w:val="000000"/>
          <w:sz w:val="24"/>
          <w:szCs w:val="24"/>
          <w:lang w:eastAsia="en-US" w:bidi="ar-SA"/>
        </w:rPr>
        <w:t>Порядок и сроки согласования архитектурно-градостроительного облика объекта капитального строительства</w:t>
      </w:r>
    </w:p>
    <w:p w14:paraId="69858028"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41926A0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1.1 статьи 57.3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14:paraId="28FB67AA"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14:paraId="4FC4B0A9"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14:paraId="47BA1D4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наименование объекта капитального строительства, архитектурный облик которого согласовывается.</w:t>
      </w:r>
    </w:p>
    <w:p w14:paraId="4A033857"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5. К заявлению, указанному в пункте 4 настоящей статьи (далее - заявление), прилагаются следующие разделы проектной документации объекта капитального строительства:</w:t>
      </w:r>
    </w:p>
    <w:p w14:paraId="789536D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а) пояснительная записка;</w:t>
      </w:r>
    </w:p>
    <w:p w14:paraId="0F66FDFA"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б) схема планировочной организации земельного участка;</w:t>
      </w:r>
    </w:p>
    <w:p w14:paraId="7D2A281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объемно-планировочные и архитектурные решения.</w:t>
      </w:r>
    </w:p>
    <w:p w14:paraId="5552385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пунктом 5 настоящей статьи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14:paraId="4E47CD2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
    <w:p w14:paraId="3396147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14:paraId="1F9B845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14:paraId="2C304A5B"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14:paraId="53A1559B"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14:paraId="6F5DFF4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случае несоответствия заявления требованиям, предусмотренным пунктом 4 настоящей статьи,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14:paraId="0416930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14:paraId="7112ED0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14:paraId="7E1BE095"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11. В решении о согласовании архитектурно-градостроительного облика объекта капитального строительства содержится следующая информация:</w:t>
      </w:r>
    </w:p>
    <w:p w14:paraId="0E83B96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а) дата принятия решения и его номер, присвоенный уполномоченным органом местного самоуправления;</w:t>
      </w:r>
    </w:p>
    <w:p w14:paraId="6E6D69D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б) местонахождение объекта капитального строительства (при реконструкции);</w:t>
      </w:r>
    </w:p>
    <w:p w14:paraId="7681E50B"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703CE11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г) кадастровый номер объекта капитального строительства (при его наличии);</w:t>
      </w:r>
    </w:p>
    <w:p w14:paraId="6A94003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д) кадастровый номер земельного участка (при его наличии);</w:t>
      </w:r>
    </w:p>
    <w:p w14:paraId="4AD8A46E"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е) функциональное назначение объекта капитального строительства;</w:t>
      </w:r>
    </w:p>
    <w:p w14:paraId="7428EC1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ж) основные параметры объекта капитального строительства (площадь, этажность);</w:t>
      </w:r>
    </w:p>
    <w:p w14:paraId="60F74B22"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0A0A4A85"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14:paraId="47D98AC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а) дата принятия решения и его номер, присвоенный уполномоченным органом местного самоуправления;</w:t>
      </w:r>
    </w:p>
    <w:p w14:paraId="7FAD286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б) местонахождение объекта капитального строительства (при реконструкции);</w:t>
      </w:r>
    </w:p>
    <w:p w14:paraId="30F35E18"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036D8993"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г) кадастровый номер объекта капитального строительства (при его наличии);</w:t>
      </w:r>
    </w:p>
    <w:p w14:paraId="1C43917D"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д) кадастровый номер земельного участка (при его наличии);</w:t>
      </w:r>
    </w:p>
    <w:p w14:paraId="67312E04"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е) функциональное назначение объекта капитального строительства;</w:t>
      </w:r>
    </w:p>
    <w:p w14:paraId="64BF45D7"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ж) основные параметры объекта капитального строительства (площадь, этажность);</w:t>
      </w:r>
    </w:p>
    <w:p w14:paraId="18E722A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628F01A"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1B8FFF52"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к) предложения (при наличии) по доработке разделов проектной документации.</w:t>
      </w:r>
    </w:p>
    <w:p w14:paraId="7E42B99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60D6B6A9"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14. Указанные в пункте 10 настоящей статьи решения подписываются руководителем уполномоченного органа местного самоуправления или его заместителем.</w:t>
      </w:r>
    </w:p>
    <w:p w14:paraId="282A654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14:paraId="7D7D6176"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14:paraId="4E10DCEF"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частями 4 - 6 статьи 51 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14:paraId="77F89A68"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174882F7"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14:paraId="53D508E2" w14:textId="77777777" w:rsidR="00C0753F" w:rsidRPr="00C0753F" w:rsidRDefault="00C0753F" w:rsidP="00C0753F">
      <w:pPr>
        <w:widowControl/>
        <w:suppressAutoHyphens/>
        <w:autoSpaceDE/>
        <w:autoSpaceDN/>
        <w:ind w:firstLine="720"/>
        <w:jc w:val="both"/>
        <w:rPr>
          <w:rFonts w:ascii="Arial" w:eastAsia="Calibri" w:hAnsi="Arial" w:cs="Arial"/>
          <w:color w:val="000000"/>
          <w:sz w:val="24"/>
          <w:szCs w:val="24"/>
          <w:lang w:eastAsia="en-US" w:bidi="ar-SA"/>
        </w:rPr>
      </w:pPr>
      <w:r w:rsidRPr="00C0753F">
        <w:rPr>
          <w:rFonts w:ascii="Arial" w:eastAsia="Calibri" w:hAnsi="Arial" w:cs="Arial"/>
          <w:color w:val="000000"/>
          <w:sz w:val="24"/>
          <w:szCs w:val="24"/>
          <w:lang w:eastAsia="en-US" w:bidi="ar-SA"/>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настоящей статьи.</w:t>
      </w:r>
    </w:p>
    <w:p w14:paraId="2EC2A70F" w14:textId="77777777" w:rsidR="00C0753F" w:rsidRPr="00C0753F" w:rsidRDefault="00C0753F" w:rsidP="00C0753F">
      <w:pPr>
        <w:widowControl/>
        <w:suppressAutoHyphens/>
        <w:autoSpaceDE/>
        <w:autoSpaceDN/>
        <w:jc w:val="both"/>
        <w:rPr>
          <w:rFonts w:ascii="Arial" w:eastAsia="Calibri" w:hAnsi="Arial" w:cs="Arial"/>
          <w:i/>
          <w:sz w:val="24"/>
          <w:lang w:eastAsia="en-US" w:bidi="ar-SA"/>
        </w:rPr>
      </w:pPr>
    </w:p>
    <w:p w14:paraId="7C8FC5EF"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45" w:name="_Toc6502797"/>
      <w:bookmarkStart w:id="46" w:name="_Toc150239607"/>
      <w:r w:rsidRPr="00C0753F">
        <w:rPr>
          <w:rFonts w:ascii="Arial" w:eastAsia="Calibri" w:hAnsi="Arial" w:cs="Arial"/>
          <w:b/>
          <w:iCs/>
          <w:sz w:val="24"/>
          <w:szCs w:val="23"/>
          <w:lang w:eastAsia="en-US" w:bidi="ar-SA"/>
        </w:rPr>
        <w:t xml:space="preserve">ГЛАВА IV. </w:t>
      </w:r>
      <w:bookmarkEnd w:id="45"/>
      <w:r w:rsidRPr="00C0753F">
        <w:rPr>
          <w:rFonts w:ascii="Arial" w:eastAsia="Calibri" w:hAnsi="Arial" w:cs="Arial"/>
          <w:b/>
          <w:iCs/>
          <w:sz w:val="24"/>
          <w:szCs w:val="23"/>
          <w:lang w:eastAsia="en-US" w:bidi="ar-SA"/>
        </w:rPr>
        <w:t>Положения о подготовке документации по планировке территории органами местного самоуправления</w:t>
      </w:r>
      <w:bookmarkEnd w:id="46"/>
      <w:r w:rsidRPr="00C0753F">
        <w:rPr>
          <w:rFonts w:ascii="Arial" w:eastAsia="Calibri" w:hAnsi="Arial" w:cs="Arial"/>
          <w:b/>
          <w:iCs/>
          <w:sz w:val="24"/>
          <w:szCs w:val="23"/>
          <w:lang w:eastAsia="en-US" w:bidi="ar-SA"/>
        </w:rPr>
        <w:t xml:space="preserve"> </w:t>
      </w:r>
    </w:p>
    <w:p w14:paraId="32A959B6" w14:textId="77777777" w:rsidR="00C0753F" w:rsidRPr="00C0753F" w:rsidRDefault="00C0753F" w:rsidP="00C0753F">
      <w:pPr>
        <w:widowControl/>
        <w:autoSpaceDE/>
        <w:autoSpaceDN/>
        <w:rPr>
          <w:rFonts w:ascii="Arial" w:hAnsi="Arial" w:cs="Arial"/>
          <w:lang w:bidi="ar-SA"/>
        </w:rPr>
      </w:pPr>
    </w:p>
    <w:p w14:paraId="25E36692"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47" w:name="_Toc150239608"/>
      <w:r w:rsidRPr="00C0753F">
        <w:rPr>
          <w:rFonts w:ascii="Arial" w:eastAsia="Calibri" w:hAnsi="Arial" w:cs="Arial"/>
          <w:b/>
          <w:iCs/>
          <w:sz w:val="24"/>
          <w:szCs w:val="23"/>
          <w:lang w:eastAsia="en-US" w:bidi="ar-SA"/>
        </w:rPr>
        <w:t>Статья 14. Общие требования к документации</w:t>
      </w:r>
      <w:r w:rsidRPr="00C0753F">
        <w:rPr>
          <w:rFonts w:ascii="Arial" w:eastAsia="Calibri" w:hAnsi="Arial" w:cs="Arial"/>
          <w:b/>
          <w:iCs/>
          <w:sz w:val="24"/>
          <w:szCs w:val="23"/>
          <w:lang w:eastAsia="en-US" w:bidi="ar-SA"/>
        </w:rPr>
        <w:tab/>
        <w:t xml:space="preserve"> по </w:t>
      </w:r>
      <w:r w:rsidRPr="00C0753F">
        <w:rPr>
          <w:rFonts w:ascii="Arial" w:eastAsia="Calibri" w:hAnsi="Arial" w:cs="Arial"/>
          <w:b/>
          <w:iCs/>
          <w:spacing w:val="-3"/>
          <w:sz w:val="24"/>
          <w:szCs w:val="23"/>
          <w:lang w:eastAsia="en-US" w:bidi="ar-SA"/>
        </w:rPr>
        <w:t xml:space="preserve">планировке </w:t>
      </w:r>
      <w:r w:rsidRPr="00C0753F">
        <w:rPr>
          <w:rFonts w:ascii="Arial" w:eastAsia="Calibri" w:hAnsi="Arial" w:cs="Arial"/>
          <w:b/>
          <w:iCs/>
          <w:sz w:val="24"/>
          <w:szCs w:val="23"/>
          <w:lang w:eastAsia="en-US" w:bidi="ar-SA"/>
        </w:rPr>
        <w:t>территории</w:t>
      </w:r>
      <w:bookmarkEnd w:id="47"/>
    </w:p>
    <w:p w14:paraId="1FE2C582"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p>
    <w:p w14:paraId="59BFD73B"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1.</w:t>
      </w:r>
      <w:r w:rsidRPr="00C0753F">
        <w:rPr>
          <w:rFonts w:ascii="Arial" w:eastAsia="Calibri" w:hAnsi="Arial" w:cs="Arial"/>
          <w:sz w:val="24"/>
          <w:szCs w:val="21"/>
          <w:lang w:eastAsia="en-US" w:bidi="ar-SA"/>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FB0C57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1"/>
          <w:lang w:eastAsia="en-US" w:bidi="ar-SA"/>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2B93D6DF"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2.</w:t>
      </w:r>
      <w:r w:rsidRPr="00C0753F">
        <w:rPr>
          <w:rFonts w:ascii="Arial" w:eastAsia="Calibri" w:hAnsi="Arial" w:cs="Arial"/>
          <w:sz w:val="24"/>
          <w:szCs w:val="21"/>
          <w:lang w:eastAsia="en-US" w:bidi="ar-SA"/>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1A6F9C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DC9668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необходимы установление, изменение или отмена красных линий;</w:t>
      </w:r>
    </w:p>
    <w:p w14:paraId="126EAF4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B46B15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20D8D0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7CE8112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DE69CD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планируется осуществление комплексного развития территории;</w:t>
      </w:r>
    </w:p>
    <w:p w14:paraId="431BF39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25CE211"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3.</w:t>
      </w:r>
      <w:r w:rsidRPr="00C0753F">
        <w:rPr>
          <w:rFonts w:ascii="Arial" w:eastAsia="Calibri" w:hAnsi="Arial" w:cs="Arial"/>
          <w:sz w:val="24"/>
          <w:szCs w:val="21"/>
          <w:lang w:eastAsia="en-US" w:bidi="ar-SA"/>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
    <w:p w14:paraId="60596377"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4.</w:t>
      </w:r>
      <w:r w:rsidRPr="00C0753F">
        <w:rPr>
          <w:rFonts w:ascii="Arial" w:eastAsia="Calibri" w:hAnsi="Arial" w:cs="Arial"/>
          <w:sz w:val="24"/>
          <w:szCs w:val="21"/>
          <w:lang w:eastAsia="en-US" w:bidi="ar-SA"/>
        </w:rPr>
        <w:tab/>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муниципального образования устанавливаются с учетом положений статей 45, 46 Градостроительного Кодекса Российской Федерации, Уставом Верхнеуслонского муниципального района, Уставом муниципального образования.</w:t>
      </w:r>
    </w:p>
    <w:p w14:paraId="6049BC6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07CD6BAD"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1"/>
          <w:lang w:eastAsia="en-US" w:bidi="ar-SA"/>
        </w:rPr>
      </w:pPr>
      <w:bookmarkStart w:id="48" w:name="_Toc150239609"/>
      <w:r w:rsidRPr="00C0753F">
        <w:rPr>
          <w:rFonts w:ascii="Arial" w:eastAsia="Calibri" w:hAnsi="Arial" w:cs="Arial"/>
          <w:b/>
          <w:iCs/>
          <w:sz w:val="24"/>
          <w:szCs w:val="23"/>
          <w:lang w:eastAsia="en-US" w:bidi="ar-SA"/>
        </w:rPr>
        <w:t>Статья 15. Виды документации по планировке территории</w:t>
      </w:r>
      <w:bookmarkEnd w:id="48"/>
    </w:p>
    <w:p w14:paraId="6EA87E6C"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p>
    <w:p w14:paraId="5106E660"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bookmarkStart w:id="49" w:name="_Toc6502799"/>
      <w:r w:rsidRPr="00C0753F">
        <w:rPr>
          <w:rFonts w:ascii="Arial" w:eastAsia="Calibri" w:hAnsi="Arial" w:cs="Arial"/>
          <w:sz w:val="24"/>
          <w:szCs w:val="21"/>
          <w:lang w:eastAsia="en-US" w:bidi="ar-SA"/>
        </w:rPr>
        <w:t>1.</w:t>
      </w:r>
      <w:r w:rsidRPr="00C0753F">
        <w:rPr>
          <w:rFonts w:ascii="Arial" w:eastAsia="Calibri" w:hAnsi="Arial" w:cs="Arial"/>
          <w:sz w:val="24"/>
          <w:szCs w:val="21"/>
          <w:lang w:eastAsia="en-US" w:bidi="ar-SA"/>
        </w:rPr>
        <w:tab/>
        <w:t>Видами документации по планировке территории являются:</w:t>
      </w:r>
    </w:p>
    <w:p w14:paraId="10C0D58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проект планировки территории;</w:t>
      </w:r>
    </w:p>
    <w:p w14:paraId="50CB8D8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проект межевания территории.</w:t>
      </w:r>
    </w:p>
    <w:p w14:paraId="2C0161D1"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2.</w:t>
      </w:r>
      <w:r w:rsidRPr="00C0753F">
        <w:rPr>
          <w:rFonts w:ascii="Arial" w:eastAsia="Calibri" w:hAnsi="Arial" w:cs="Arial"/>
          <w:sz w:val="24"/>
          <w:szCs w:val="21"/>
          <w:lang w:eastAsia="en-US" w:bidi="ar-SA"/>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C12465F"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3.</w:t>
      </w:r>
      <w:r w:rsidRPr="00C0753F">
        <w:rPr>
          <w:rFonts w:ascii="Arial" w:eastAsia="Calibri" w:hAnsi="Arial" w:cs="Arial"/>
          <w:sz w:val="24"/>
          <w:szCs w:val="21"/>
          <w:lang w:eastAsia="en-US" w:bidi="ar-SA"/>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
    <w:p w14:paraId="7422943C"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4.</w:t>
      </w:r>
      <w:r w:rsidRPr="00C0753F">
        <w:rPr>
          <w:rFonts w:ascii="Arial" w:eastAsia="Calibri" w:hAnsi="Arial" w:cs="Arial"/>
          <w:sz w:val="24"/>
          <w:szCs w:val="21"/>
          <w:lang w:eastAsia="en-US" w:bidi="ar-SA"/>
        </w:rPr>
        <w:tab/>
        <w:t>Подготовка проекта межевания территории осуществляется для:</w:t>
      </w:r>
    </w:p>
    <w:p w14:paraId="6D9DA6F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определения местоположения границ, образуемых и изменяемых земельных участков;</w:t>
      </w:r>
    </w:p>
    <w:p w14:paraId="541A9A8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1BA64C2A"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5.</w:t>
      </w:r>
      <w:r w:rsidRPr="00C0753F">
        <w:rPr>
          <w:rFonts w:ascii="Arial" w:eastAsia="Calibri" w:hAnsi="Arial" w:cs="Arial"/>
          <w:sz w:val="24"/>
          <w:szCs w:val="21"/>
          <w:lang w:eastAsia="en-US" w:bidi="ar-SA"/>
        </w:rPr>
        <w:tab/>
        <w:t>Проект межевания территории состоит из основной части, которая подлежит утверждению, и материалов по обоснованию этого проекта.</w:t>
      </w:r>
    </w:p>
    <w:p w14:paraId="55C4A00D"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6.</w:t>
      </w:r>
      <w:r w:rsidRPr="00C0753F">
        <w:rPr>
          <w:rFonts w:ascii="Arial" w:eastAsia="Calibri" w:hAnsi="Arial" w:cs="Arial"/>
          <w:sz w:val="24"/>
          <w:szCs w:val="21"/>
          <w:lang w:eastAsia="en-US" w:bidi="ar-SA"/>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733D06C9"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7.</w:t>
      </w:r>
      <w:r w:rsidRPr="00C0753F">
        <w:rPr>
          <w:rFonts w:ascii="Arial" w:eastAsia="Calibri" w:hAnsi="Arial" w:cs="Arial"/>
          <w:sz w:val="24"/>
          <w:szCs w:val="21"/>
          <w:lang w:eastAsia="en-US" w:bidi="ar-SA"/>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73A34B9"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8.</w:t>
      </w:r>
      <w:r w:rsidRPr="00C0753F">
        <w:rPr>
          <w:rFonts w:ascii="Arial" w:eastAsia="Calibri" w:hAnsi="Arial" w:cs="Arial"/>
          <w:sz w:val="24"/>
          <w:szCs w:val="21"/>
          <w:lang w:eastAsia="en-US" w:bidi="ar-SA"/>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5F055FAB"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9.</w:t>
      </w:r>
      <w:r w:rsidRPr="00C0753F">
        <w:rPr>
          <w:rFonts w:ascii="Arial" w:eastAsia="Calibri" w:hAnsi="Arial" w:cs="Arial"/>
          <w:sz w:val="24"/>
          <w:szCs w:val="21"/>
          <w:lang w:eastAsia="en-US" w:bidi="ar-SA"/>
        </w:rPr>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6C340161"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r w:rsidRPr="00C0753F">
        <w:rPr>
          <w:rFonts w:ascii="Arial" w:eastAsia="Calibri" w:hAnsi="Arial" w:cs="Arial"/>
          <w:sz w:val="24"/>
          <w:szCs w:val="21"/>
          <w:lang w:eastAsia="en-US" w:bidi="ar-SA"/>
        </w:rPr>
        <w:t>10.</w:t>
      </w:r>
      <w:r w:rsidRPr="00C0753F">
        <w:rPr>
          <w:rFonts w:ascii="Arial" w:eastAsia="Calibri" w:hAnsi="Arial" w:cs="Arial"/>
          <w:sz w:val="24"/>
          <w:szCs w:val="21"/>
          <w:lang w:eastAsia="en-US" w:bidi="ar-SA"/>
        </w:rPr>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2225D36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202C2FA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5A2CB83D" w14:textId="77777777" w:rsidR="00C0753F" w:rsidRPr="00C0753F" w:rsidRDefault="00C0753F" w:rsidP="00C0753F">
      <w:pPr>
        <w:keepNext/>
        <w:pageBreakBefore/>
        <w:widowControl/>
        <w:suppressAutoHyphens/>
        <w:autoSpaceDE/>
        <w:autoSpaceDN/>
        <w:ind w:firstLine="567"/>
        <w:jc w:val="both"/>
        <w:outlineLvl w:val="1"/>
        <w:rPr>
          <w:rFonts w:ascii="Arial" w:eastAsia="Calibri" w:hAnsi="Arial" w:cs="Arial"/>
          <w:b/>
          <w:iCs/>
          <w:sz w:val="24"/>
          <w:szCs w:val="23"/>
          <w:lang w:eastAsia="en-US" w:bidi="ar-SA"/>
        </w:rPr>
      </w:pPr>
      <w:bookmarkStart w:id="50" w:name="_Toc150239610"/>
      <w:r w:rsidRPr="00C0753F">
        <w:rPr>
          <w:rFonts w:ascii="Arial" w:eastAsia="Calibri" w:hAnsi="Arial" w:cs="Arial"/>
          <w:b/>
          <w:iCs/>
          <w:sz w:val="24"/>
          <w:szCs w:val="23"/>
          <w:lang w:eastAsia="en-US" w:bidi="ar-SA"/>
        </w:rPr>
        <w:t xml:space="preserve">ГЛАВА </w:t>
      </w:r>
      <w:r w:rsidRPr="00C0753F">
        <w:rPr>
          <w:rFonts w:ascii="Arial" w:eastAsia="Calibri" w:hAnsi="Arial" w:cs="Arial"/>
          <w:b/>
          <w:iCs/>
          <w:sz w:val="24"/>
          <w:szCs w:val="23"/>
          <w:lang w:val="en-US" w:eastAsia="en-US" w:bidi="ar-SA"/>
        </w:rPr>
        <w:t>V</w:t>
      </w:r>
      <w:r w:rsidRPr="00C0753F">
        <w:rPr>
          <w:rFonts w:ascii="Arial" w:eastAsia="Calibri" w:hAnsi="Arial" w:cs="Arial"/>
          <w:b/>
          <w:iCs/>
          <w:sz w:val="24"/>
          <w:szCs w:val="23"/>
          <w:lang w:eastAsia="en-US" w:bidi="ar-SA"/>
        </w:rPr>
        <w:t xml:space="preserve">. </w:t>
      </w:r>
      <w:bookmarkEnd w:id="49"/>
      <w:r w:rsidRPr="00C0753F">
        <w:rPr>
          <w:rFonts w:ascii="Arial" w:eastAsia="Calibri" w:hAnsi="Arial" w:cs="Arial"/>
          <w:b/>
          <w:iCs/>
          <w:sz w:val="24"/>
          <w:szCs w:val="23"/>
          <w:lang w:eastAsia="en-US" w:bidi="ar-SA"/>
        </w:rPr>
        <w:t>Положения о проведении общественных обсуждений или публичных слушаний по вопросам землепользования и застройки</w:t>
      </w:r>
      <w:bookmarkEnd w:id="50"/>
    </w:p>
    <w:p w14:paraId="00A4DA33" w14:textId="77777777" w:rsidR="00C0753F" w:rsidRPr="00C0753F" w:rsidRDefault="00C0753F" w:rsidP="006247AC">
      <w:pPr>
        <w:widowControl/>
        <w:numPr>
          <w:ilvl w:val="0"/>
          <w:numId w:val="2"/>
        </w:numPr>
        <w:suppressAutoHyphens/>
        <w:autoSpaceDE/>
        <w:autoSpaceDN/>
        <w:contextualSpacing/>
        <w:jc w:val="both"/>
        <w:rPr>
          <w:rFonts w:ascii="Arial" w:eastAsia="Calibri" w:hAnsi="Arial" w:cs="Arial"/>
          <w:b/>
          <w:i/>
          <w:sz w:val="24"/>
          <w:szCs w:val="24"/>
          <w:lang w:eastAsia="en-US" w:bidi="ar-SA"/>
        </w:rPr>
      </w:pPr>
      <w:bookmarkStart w:id="51" w:name="_Toc6502800"/>
    </w:p>
    <w:p w14:paraId="4F53886E"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52" w:name="_Toc150239611"/>
      <w:r w:rsidRPr="00C0753F">
        <w:rPr>
          <w:rFonts w:ascii="Arial" w:eastAsia="Calibri" w:hAnsi="Arial" w:cs="Arial"/>
          <w:b/>
          <w:sz w:val="24"/>
          <w:szCs w:val="24"/>
          <w:lang w:eastAsia="en-US" w:bidi="ar-SA"/>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51"/>
      <w:bookmarkEnd w:id="52"/>
    </w:p>
    <w:p w14:paraId="52A5BCC0" w14:textId="77777777" w:rsidR="00C0753F" w:rsidRPr="00C0753F" w:rsidRDefault="00C0753F" w:rsidP="006247AC">
      <w:pPr>
        <w:widowControl/>
        <w:numPr>
          <w:ilvl w:val="0"/>
          <w:numId w:val="2"/>
        </w:numPr>
        <w:suppressAutoHyphens/>
        <w:autoSpaceDE/>
        <w:autoSpaceDN/>
        <w:ind w:firstLine="567"/>
        <w:contextualSpacing/>
        <w:jc w:val="both"/>
        <w:rPr>
          <w:rFonts w:ascii="Arial" w:eastAsia="Calibri" w:hAnsi="Arial" w:cs="Arial"/>
          <w:b/>
          <w:i/>
          <w:sz w:val="24"/>
          <w:szCs w:val="24"/>
          <w:lang w:eastAsia="en-US" w:bidi="ar-SA"/>
        </w:rPr>
      </w:pPr>
    </w:p>
    <w:p w14:paraId="3B47006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2DE7ED9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3591FF0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На общественные обсуждения или публичные слушания по вопросам землепользования и застройки выносятся:</w:t>
      </w:r>
    </w:p>
    <w:p w14:paraId="3CF1E5E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проект Правил землепользования и застройки, проекты внесения изменений в Правила землепользования и застройки;</w:t>
      </w:r>
    </w:p>
    <w:p w14:paraId="270E468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69B59BC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772664E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16FAE26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«город Иннополис»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31CCE25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1C13D150" w14:textId="77777777" w:rsidR="00C0753F" w:rsidRPr="00C0753F" w:rsidRDefault="00C0753F" w:rsidP="006247AC">
      <w:pPr>
        <w:widowControl/>
        <w:numPr>
          <w:ilvl w:val="0"/>
          <w:numId w:val="2"/>
        </w:numPr>
        <w:suppressAutoHyphens/>
        <w:autoSpaceDE/>
        <w:autoSpaceDN/>
        <w:jc w:val="both"/>
        <w:rPr>
          <w:rFonts w:ascii="Arial" w:eastAsia="Calibri" w:hAnsi="Arial" w:cs="Arial"/>
          <w:sz w:val="24"/>
          <w:lang w:eastAsia="en-US" w:bidi="ar-SA"/>
        </w:rPr>
      </w:pPr>
    </w:p>
    <w:p w14:paraId="3F51BC42"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53" w:name="_Toc64035906"/>
      <w:bookmarkStart w:id="54" w:name="_Toc74726212"/>
      <w:bookmarkStart w:id="55" w:name="_Toc150239612"/>
      <w:r w:rsidRPr="00C0753F">
        <w:rPr>
          <w:rFonts w:ascii="Arial" w:eastAsia="Calibri" w:hAnsi="Arial" w:cs="Arial"/>
          <w:b/>
          <w:sz w:val="24"/>
          <w:szCs w:val="24"/>
          <w:lang w:eastAsia="en-US" w:bidi="ar-SA"/>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53"/>
      <w:bookmarkEnd w:id="54"/>
      <w:bookmarkEnd w:id="55"/>
    </w:p>
    <w:p w14:paraId="3DB013C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26F3B76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6ECF926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 проекта.</w:t>
      </w:r>
    </w:p>
    <w:p w14:paraId="2C315FA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7D2F4D7A"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14:paraId="1ABC29E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3FA10C17" w14:textId="77777777" w:rsidR="00C0753F" w:rsidRPr="00C0753F" w:rsidRDefault="00C0753F" w:rsidP="006247AC">
      <w:pPr>
        <w:widowControl/>
        <w:numPr>
          <w:ilvl w:val="0"/>
          <w:numId w:val="2"/>
        </w:numPr>
        <w:suppressAutoHyphens/>
        <w:autoSpaceDE/>
        <w:autoSpaceDN/>
        <w:jc w:val="both"/>
        <w:rPr>
          <w:rFonts w:ascii="Arial" w:eastAsia="Calibri" w:hAnsi="Arial" w:cs="Arial"/>
          <w:sz w:val="24"/>
          <w:lang w:eastAsia="en-US" w:bidi="ar-SA"/>
        </w:rPr>
      </w:pPr>
    </w:p>
    <w:p w14:paraId="2059A187"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56" w:name="_Toc64035907"/>
      <w:bookmarkStart w:id="57" w:name="_Toc74726213"/>
      <w:bookmarkStart w:id="58" w:name="_Toc150239613"/>
      <w:r w:rsidRPr="00C0753F">
        <w:rPr>
          <w:rFonts w:ascii="Arial" w:eastAsia="Calibri" w:hAnsi="Arial" w:cs="Arial"/>
          <w:b/>
          <w:sz w:val="24"/>
          <w:szCs w:val="24"/>
          <w:lang w:eastAsia="en-US" w:bidi="ar-SA"/>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56"/>
      <w:bookmarkEnd w:id="57"/>
      <w:bookmarkEnd w:id="58"/>
    </w:p>
    <w:p w14:paraId="2996835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0E39B5D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12 настоящей главы.</w:t>
      </w:r>
    </w:p>
    <w:p w14:paraId="5702B28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1D87DDA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05020A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1D00476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правообладателям земельных участков, имеющих общие границы с земельным участком, применительно к которому запрашивается данное разрешение;</w:t>
      </w:r>
    </w:p>
    <w:p w14:paraId="2EBF495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7B6DE63F"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226F5F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BB636E1"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48643A2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817603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3D27EA9" w14:textId="77777777" w:rsidR="00C0753F" w:rsidRPr="00C0753F" w:rsidRDefault="00C0753F" w:rsidP="006247AC">
      <w:pPr>
        <w:widowControl/>
        <w:numPr>
          <w:ilvl w:val="0"/>
          <w:numId w:val="2"/>
        </w:numPr>
        <w:suppressAutoHyphens/>
        <w:autoSpaceDE/>
        <w:autoSpaceDN/>
        <w:jc w:val="both"/>
        <w:rPr>
          <w:rFonts w:ascii="Arial" w:eastAsia="Calibri" w:hAnsi="Arial" w:cs="Arial"/>
          <w:sz w:val="24"/>
          <w:szCs w:val="24"/>
          <w:lang w:eastAsia="en-US" w:bidi="ar-SA"/>
        </w:rPr>
      </w:pPr>
    </w:p>
    <w:p w14:paraId="7D51F614"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59" w:name="_Toc64035908"/>
      <w:bookmarkStart w:id="60" w:name="_Toc74726214"/>
      <w:bookmarkStart w:id="61" w:name="_Toc150239614"/>
      <w:r w:rsidRPr="00C0753F">
        <w:rPr>
          <w:rFonts w:ascii="Arial" w:eastAsia="Calibri" w:hAnsi="Arial" w:cs="Arial"/>
          <w:b/>
          <w:sz w:val="24"/>
          <w:szCs w:val="24"/>
          <w:lang w:eastAsia="en-US" w:bidi="ar-SA"/>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9"/>
      <w:bookmarkEnd w:id="60"/>
      <w:bookmarkEnd w:id="61"/>
    </w:p>
    <w:p w14:paraId="4C5A518E" w14:textId="77777777" w:rsidR="00C0753F" w:rsidRPr="00C0753F" w:rsidRDefault="00C0753F" w:rsidP="006247AC">
      <w:pPr>
        <w:widowControl/>
        <w:numPr>
          <w:ilvl w:val="0"/>
          <w:numId w:val="2"/>
        </w:numPr>
        <w:suppressAutoHyphens/>
        <w:autoSpaceDE/>
        <w:autoSpaceDN/>
        <w:jc w:val="both"/>
        <w:rPr>
          <w:rFonts w:ascii="Arial" w:eastAsia="Calibri" w:hAnsi="Arial" w:cs="Arial"/>
          <w:sz w:val="24"/>
          <w:szCs w:val="24"/>
          <w:lang w:eastAsia="en-US" w:bidi="ar-SA"/>
        </w:rPr>
      </w:pPr>
    </w:p>
    <w:p w14:paraId="3FF78AD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1695C37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0A78FEB5"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ED021FF" w14:textId="77777777" w:rsidR="00C0753F" w:rsidRPr="00C0753F" w:rsidRDefault="00C0753F" w:rsidP="00C0753F">
      <w:pPr>
        <w:widowControl/>
        <w:suppressAutoHyphens/>
        <w:autoSpaceDE/>
        <w:autoSpaceDN/>
        <w:ind w:firstLine="720"/>
        <w:jc w:val="both"/>
        <w:rPr>
          <w:rFonts w:ascii="Arial" w:eastAsia="Calibri" w:hAnsi="Arial" w:cs="Arial"/>
          <w:sz w:val="24"/>
          <w:szCs w:val="21"/>
          <w:lang w:eastAsia="en-US" w:bidi="ar-SA"/>
        </w:rPr>
      </w:pPr>
    </w:p>
    <w:p w14:paraId="71B50EF9"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62" w:name="_Toc6502804"/>
      <w:bookmarkStart w:id="63" w:name="_Toc150239615"/>
      <w:r w:rsidRPr="00C0753F">
        <w:rPr>
          <w:rFonts w:ascii="Arial" w:eastAsia="Calibri" w:hAnsi="Arial" w:cs="Arial"/>
          <w:b/>
          <w:iCs/>
          <w:sz w:val="24"/>
          <w:szCs w:val="23"/>
          <w:lang w:eastAsia="en-US" w:bidi="ar-SA"/>
        </w:rPr>
        <w:t xml:space="preserve">ГЛАВА VI. </w:t>
      </w:r>
      <w:bookmarkEnd w:id="62"/>
      <w:r w:rsidRPr="00C0753F">
        <w:rPr>
          <w:rFonts w:ascii="Arial" w:eastAsia="Calibri" w:hAnsi="Arial" w:cs="Arial"/>
          <w:b/>
          <w:iCs/>
          <w:sz w:val="24"/>
          <w:szCs w:val="23"/>
          <w:lang w:eastAsia="en-US" w:bidi="ar-SA"/>
        </w:rPr>
        <w:t>Положения о внесении изменений в Правила землепользования и застройки</w:t>
      </w:r>
      <w:bookmarkEnd w:id="63"/>
    </w:p>
    <w:p w14:paraId="4A0C5068" w14:textId="77777777" w:rsidR="00C0753F" w:rsidRPr="00C0753F" w:rsidRDefault="00C0753F" w:rsidP="00C0753F">
      <w:pPr>
        <w:widowControl/>
        <w:suppressAutoHyphens/>
        <w:autoSpaceDE/>
        <w:autoSpaceDN/>
        <w:contextualSpacing/>
        <w:jc w:val="both"/>
        <w:rPr>
          <w:rFonts w:ascii="Arial" w:eastAsia="Calibri" w:hAnsi="Arial" w:cs="Arial"/>
          <w:b/>
          <w:i/>
          <w:sz w:val="24"/>
          <w:szCs w:val="24"/>
          <w:lang w:eastAsia="en-US" w:bidi="ar-SA"/>
        </w:rPr>
      </w:pPr>
      <w:bookmarkStart w:id="64" w:name="_Toc6502805"/>
    </w:p>
    <w:p w14:paraId="557579A0"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65" w:name="_Toc150239616"/>
      <w:r w:rsidRPr="00C0753F">
        <w:rPr>
          <w:rFonts w:ascii="Arial" w:eastAsia="Calibri" w:hAnsi="Arial" w:cs="Arial"/>
          <w:b/>
          <w:sz w:val="24"/>
          <w:szCs w:val="24"/>
          <w:lang w:eastAsia="en-US" w:bidi="ar-SA"/>
        </w:rPr>
        <w:t xml:space="preserve">Статья 20. </w:t>
      </w:r>
      <w:bookmarkEnd w:id="64"/>
      <w:r w:rsidRPr="00C0753F">
        <w:rPr>
          <w:rFonts w:ascii="Arial" w:eastAsia="Calibri" w:hAnsi="Arial" w:cs="Arial"/>
          <w:b/>
          <w:sz w:val="24"/>
          <w:szCs w:val="24"/>
          <w:lang w:eastAsia="en-US" w:bidi="ar-SA"/>
        </w:rPr>
        <w:t>Порядок внесения изменений в Правила землепользования и застройки</w:t>
      </w:r>
      <w:bookmarkEnd w:id="65"/>
    </w:p>
    <w:p w14:paraId="16C7D2C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0AEE0C7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Внесение изменений в Правила землепользования и застройки осуществляется в порядке, предусмотренном статьями 31 - 33 Градостроительного Кодекса Российской Федерации.</w:t>
      </w:r>
    </w:p>
    <w:p w14:paraId="6960E17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Основаниями для рассмотрения вопроса о внесении изменений в правила землепользования и застройки являются:</w:t>
      </w:r>
    </w:p>
    <w:p w14:paraId="44B72AF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41F8F6B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071CA26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поступление предложений об изменении границ территориальных зон, изменении градостроительных регламентов;</w:t>
      </w:r>
    </w:p>
    <w:p w14:paraId="708FAC9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2DD5F98"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1A9275C"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21579F6F" w14:textId="77777777" w:rsidR="00C0753F" w:rsidRPr="00C0753F" w:rsidRDefault="00C0753F" w:rsidP="00C0753F">
      <w:pPr>
        <w:widowControl/>
        <w:suppressAutoHyphens/>
        <w:autoSpaceDE/>
        <w:autoSpaceDN/>
        <w:ind w:firstLine="720"/>
        <w:jc w:val="both"/>
        <w:rPr>
          <w:rFonts w:ascii="Arial" w:hAnsi="Arial" w:cs="Arial"/>
          <w:sz w:val="24"/>
          <w:szCs w:val="24"/>
          <w:lang w:bidi="ar-SA"/>
        </w:rPr>
      </w:pPr>
      <w:r w:rsidRPr="00C0753F">
        <w:rPr>
          <w:rFonts w:ascii="Arial" w:hAnsi="Arial" w:cs="Arial"/>
          <w:sz w:val="24"/>
          <w:szCs w:val="24"/>
          <w:lang w:bidi="ar-SA"/>
        </w:rPr>
        <w:t>6) принятие решения о комплексном развитии территории.</w:t>
      </w:r>
    </w:p>
    <w:p w14:paraId="398C22D7" w14:textId="77777777" w:rsidR="00C0753F" w:rsidRPr="00C0753F" w:rsidRDefault="00C0753F" w:rsidP="00C0753F">
      <w:pPr>
        <w:widowControl/>
        <w:suppressAutoHyphens/>
        <w:autoSpaceDE/>
        <w:autoSpaceDN/>
        <w:ind w:firstLine="720"/>
        <w:jc w:val="both"/>
        <w:rPr>
          <w:rFonts w:ascii="Arial" w:hAnsi="Arial" w:cs="Arial"/>
          <w:sz w:val="24"/>
          <w:szCs w:val="24"/>
          <w:lang w:bidi="ar-SA"/>
        </w:rPr>
      </w:pPr>
      <w:r w:rsidRPr="00C0753F">
        <w:rPr>
          <w:rFonts w:ascii="Arial" w:hAnsi="Arial" w:cs="Arial"/>
          <w:sz w:val="24"/>
          <w:szCs w:val="24"/>
          <w:lang w:bidi="ar-SA"/>
        </w:rPr>
        <w:t>7)</w:t>
      </w:r>
      <w:r w:rsidRPr="00C0753F">
        <w:rPr>
          <w:rFonts w:ascii="Arial" w:eastAsia="Calibri" w:hAnsi="Arial" w:cs="Arial"/>
          <w:sz w:val="24"/>
          <w:szCs w:val="24"/>
          <w:lang w:eastAsia="en-US" w:bidi="ar-SA"/>
        </w:rPr>
        <w:t xml:space="preserve"> </w:t>
      </w:r>
      <w:r w:rsidRPr="00C0753F">
        <w:rPr>
          <w:rFonts w:ascii="Arial" w:hAnsi="Arial" w:cs="Arial"/>
          <w:sz w:val="24"/>
          <w:szCs w:val="24"/>
          <w:lang w:bidi="ar-SA"/>
        </w:rPr>
        <w:t>обнаружение мест захоронений погибших при защите Отечества, расположенных в границах муниципальных образований.</w:t>
      </w:r>
    </w:p>
    <w:p w14:paraId="502170D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Предложения о внесении изменений в правила землепользования и застройки направляются в Комиссию:</w:t>
      </w:r>
    </w:p>
    <w:p w14:paraId="2DF1CC2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3032DAC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29FFC48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 органами местного самоуправления Верхнеуслонского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54227C4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14:paraId="4A0598F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4.1) органами местного самоуправления муниципального образования в случаях обнаружения мест захоронений погибших при защите Отечества, расположенных в границах муниципальных образований;</w:t>
      </w:r>
    </w:p>
    <w:p w14:paraId="53C9FCE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6F89E4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14:paraId="0ADC307B"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7) </w:t>
      </w:r>
      <w:r w:rsidRPr="00C0753F">
        <w:rPr>
          <w:rFonts w:ascii="Arial" w:eastAsia="Calibri" w:hAnsi="Arial" w:cs="Arial"/>
          <w:color w:val="22272F"/>
          <w:sz w:val="23"/>
          <w:szCs w:val="23"/>
          <w:shd w:val="clear" w:color="auto" w:fill="FFFFFF"/>
          <w:lang w:eastAsia="en-US" w:bidi="ar-SA"/>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r w:rsidRPr="00C0753F" w:rsidDel="009226FC">
        <w:rPr>
          <w:rFonts w:ascii="Arial" w:eastAsia="Calibri" w:hAnsi="Arial" w:cs="Arial"/>
          <w:sz w:val="24"/>
          <w:szCs w:val="24"/>
          <w:lang w:eastAsia="en-US" w:bidi="ar-SA"/>
        </w:rPr>
        <w:t xml:space="preserve"> </w:t>
      </w:r>
    </w:p>
    <w:p w14:paraId="3C3CA4B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14:paraId="7D88E07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3.2.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071928F4"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6B44D0C2"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A09A48D"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6EFA9BA6"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уполномоченному лицу.</w:t>
      </w:r>
    </w:p>
    <w:p w14:paraId="1F3214C3"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5F532E3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5. </w:t>
      </w:r>
      <w:r w:rsidRPr="00C0753F">
        <w:rPr>
          <w:rFonts w:ascii="Arial" w:eastAsia="Calibri" w:hAnsi="Arial" w:cs="Arial"/>
          <w:color w:val="22272F"/>
          <w:sz w:val="24"/>
          <w:szCs w:val="24"/>
          <w:shd w:val="clear" w:color="auto" w:fill="FFFFFF"/>
          <w:lang w:eastAsia="en-US" w:bidi="ar-SA"/>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C0753F" w:rsidDel="00DC6334">
        <w:rPr>
          <w:rFonts w:ascii="Arial" w:eastAsia="Calibri" w:hAnsi="Arial" w:cs="Arial"/>
          <w:sz w:val="24"/>
          <w:szCs w:val="24"/>
          <w:lang w:eastAsia="en-US" w:bidi="ar-SA"/>
        </w:rPr>
        <w:t xml:space="preserve"> </w:t>
      </w:r>
    </w:p>
    <w:p w14:paraId="1520E8B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6. </w:t>
      </w:r>
      <w:r w:rsidRPr="00C0753F">
        <w:rPr>
          <w:rFonts w:ascii="Arial" w:eastAsia="Calibri" w:hAnsi="Arial" w:cs="Arial"/>
          <w:color w:val="22272F"/>
          <w:sz w:val="24"/>
          <w:szCs w:val="24"/>
          <w:shd w:val="clear" w:color="auto" w:fill="FFFFFF"/>
          <w:lang w:eastAsia="en-US" w:bidi="ar-SA"/>
        </w:rPr>
        <w:t>Глава местной администрации</w:t>
      </w:r>
      <w:r w:rsidRPr="00C0753F">
        <w:rPr>
          <w:rFonts w:ascii="Arial" w:eastAsia="Calibri" w:hAnsi="Arial" w:cs="Arial"/>
          <w:sz w:val="24"/>
          <w:szCs w:val="24"/>
          <w:lang w:eastAsia="en-US" w:bidi="ar-SA"/>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14:paraId="2A8CB489"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2F6AF8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CB7C97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31B9DAB0"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10.</w:t>
      </w:r>
      <w:r w:rsidRPr="00C0753F">
        <w:rPr>
          <w:rFonts w:ascii="Arial" w:eastAsia="Calibri" w:hAnsi="Arial" w:cs="Arial"/>
          <w:sz w:val="24"/>
          <w:szCs w:val="24"/>
          <w:lang w:eastAsia="en-US" w:bidi="ar-SA"/>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bookmarkEnd w:id="3"/>
      <w:bookmarkEnd w:id="4"/>
    </w:p>
    <w:p w14:paraId="42076BC7"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p>
    <w:p w14:paraId="31BE82F7" w14:textId="77777777" w:rsidR="00C0753F" w:rsidRPr="00C0753F" w:rsidRDefault="00C0753F" w:rsidP="00C0753F">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66" w:name="_Toc150239617"/>
      <w:r w:rsidRPr="00C0753F">
        <w:rPr>
          <w:rFonts w:ascii="Arial" w:eastAsia="Calibri" w:hAnsi="Arial" w:cs="Arial"/>
          <w:b/>
          <w:iCs/>
          <w:sz w:val="24"/>
          <w:szCs w:val="23"/>
          <w:lang w:eastAsia="en-US" w:bidi="ar-SA"/>
        </w:rPr>
        <w:t xml:space="preserve">ГЛАВА </w:t>
      </w:r>
      <w:r w:rsidRPr="00C0753F">
        <w:rPr>
          <w:rFonts w:ascii="Arial" w:eastAsia="Calibri" w:hAnsi="Arial" w:cs="Arial"/>
          <w:b/>
          <w:iCs/>
          <w:sz w:val="24"/>
          <w:szCs w:val="23"/>
          <w:lang w:val="en-US" w:eastAsia="en-US" w:bidi="ar-SA"/>
        </w:rPr>
        <w:t>VII</w:t>
      </w:r>
      <w:r w:rsidRPr="00C0753F">
        <w:rPr>
          <w:rFonts w:ascii="Arial" w:eastAsia="Calibri" w:hAnsi="Arial" w:cs="Arial"/>
          <w:b/>
          <w:iCs/>
          <w:sz w:val="24"/>
          <w:szCs w:val="23"/>
          <w:lang w:eastAsia="en-US" w:bidi="ar-SA"/>
        </w:rPr>
        <w:t>. Положения о регулировании иных вопросов землепользования и застройки</w:t>
      </w:r>
      <w:bookmarkEnd w:id="66"/>
    </w:p>
    <w:p w14:paraId="74B3171E" w14:textId="77777777" w:rsidR="00C0753F" w:rsidRPr="00C0753F" w:rsidRDefault="00C0753F" w:rsidP="00C0753F">
      <w:pPr>
        <w:autoSpaceDE/>
        <w:autoSpaceDN/>
        <w:rPr>
          <w:rFonts w:ascii="Arial" w:hAnsi="Arial" w:cs="Arial"/>
          <w:lang w:bidi="ar-SA"/>
        </w:rPr>
      </w:pPr>
    </w:p>
    <w:p w14:paraId="158ACE7D" w14:textId="77777777" w:rsidR="00C0753F" w:rsidRPr="00C0753F" w:rsidRDefault="00C0753F" w:rsidP="006247AC">
      <w:pPr>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67" w:name="_Toc150239618"/>
      <w:r w:rsidRPr="00C0753F">
        <w:rPr>
          <w:rFonts w:ascii="Arial" w:eastAsia="Calibri" w:hAnsi="Arial" w:cs="Arial"/>
          <w:b/>
          <w:sz w:val="24"/>
          <w:szCs w:val="24"/>
          <w:lang w:eastAsia="en-US" w:bidi="ar-SA"/>
        </w:rPr>
        <w:t>Статья 21. Внесение сведений о границах территориальных зон в Единый государственный реестр недвижимости</w:t>
      </w:r>
      <w:bookmarkEnd w:id="67"/>
    </w:p>
    <w:p w14:paraId="09205D2B" w14:textId="77777777" w:rsidR="00C0753F" w:rsidRPr="00C0753F" w:rsidRDefault="00C0753F" w:rsidP="00C0753F">
      <w:pPr>
        <w:suppressAutoHyphens/>
        <w:autoSpaceDE/>
        <w:autoSpaceDN/>
        <w:ind w:firstLine="720"/>
        <w:jc w:val="both"/>
        <w:rPr>
          <w:rFonts w:ascii="Arial" w:eastAsia="Calibri" w:hAnsi="Arial" w:cs="Arial"/>
          <w:sz w:val="24"/>
          <w:szCs w:val="24"/>
          <w:lang w:eastAsia="en-US" w:bidi="ar-SA"/>
        </w:rPr>
      </w:pPr>
    </w:p>
    <w:p w14:paraId="39A2E03C" w14:textId="77777777" w:rsidR="00C0753F" w:rsidRPr="00C0753F" w:rsidRDefault="00C0753F" w:rsidP="00C0753F">
      <w:pPr>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38813EAE" w14:textId="77777777" w:rsidR="00C0753F" w:rsidRPr="00C0753F" w:rsidRDefault="00C0753F" w:rsidP="00C0753F">
      <w:pPr>
        <w:widowControl/>
        <w:suppressAutoHyphens/>
        <w:autoSpaceDE/>
        <w:autoSpaceDN/>
        <w:ind w:firstLine="720"/>
        <w:jc w:val="both"/>
        <w:rPr>
          <w:rFonts w:ascii="Arial" w:eastAsia="Calibri" w:hAnsi="Arial" w:cs="Arial"/>
          <w:sz w:val="24"/>
          <w:szCs w:val="24"/>
          <w:lang w:eastAsia="en-US" w:bidi="ar-SA"/>
        </w:rPr>
      </w:pPr>
      <w:r w:rsidRPr="00C0753F">
        <w:rPr>
          <w:rFonts w:ascii="Arial" w:eastAsia="Calibri" w:hAnsi="Arial" w:cs="Arial"/>
          <w:sz w:val="24"/>
          <w:szCs w:val="24"/>
          <w:lang w:eastAsia="en-US" w:bidi="ar-SA"/>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514E6DBB" w14:textId="77777777" w:rsidR="00C0753F" w:rsidRPr="00C0753F" w:rsidRDefault="00C0753F" w:rsidP="00C0753F">
      <w:pPr>
        <w:widowControl/>
        <w:suppressAutoHyphens/>
        <w:autoSpaceDE/>
        <w:autoSpaceDN/>
        <w:ind w:firstLine="720"/>
        <w:jc w:val="both"/>
        <w:rPr>
          <w:rFonts w:eastAsia="Calibri"/>
          <w:sz w:val="24"/>
          <w:szCs w:val="24"/>
          <w:lang w:eastAsia="en-US" w:bidi="ar-SA"/>
        </w:rPr>
      </w:pPr>
      <w:r w:rsidRPr="00C0753F">
        <w:rPr>
          <w:rFonts w:ascii="Arial" w:eastAsia="Calibri" w:hAnsi="Arial" w:cs="Arial"/>
          <w:sz w:val="24"/>
          <w:szCs w:val="24"/>
          <w:lang w:eastAsia="en-US" w:bidi="ar-SA"/>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120EA7AA" w14:textId="48CA4DE8" w:rsidR="0047265E" w:rsidRDefault="0047265E" w:rsidP="0047265E">
      <w:pPr>
        <w:spacing w:line="276" w:lineRule="auto"/>
        <w:rPr>
          <w:rFonts w:ascii="Arial" w:eastAsia="Arial" w:hAnsi="Arial" w:cs="Arial"/>
          <w:sz w:val="24"/>
          <w:szCs w:val="24"/>
        </w:rPr>
      </w:pPr>
    </w:p>
    <w:p w14:paraId="73A890A1" w14:textId="1674A4B4" w:rsidR="00C12B3D" w:rsidRDefault="00C12B3D"/>
    <w:p w14:paraId="13DF58FF" w14:textId="7A65ECAD" w:rsidR="00206B10" w:rsidRDefault="00206B10"/>
    <w:p w14:paraId="333591F9" w14:textId="292DD14E" w:rsidR="00206B10" w:rsidRDefault="00206B10"/>
    <w:p w14:paraId="5DC35AA0" w14:textId="2A789C4B" w:rsidR="00206B10" w:rsidRDefault="00206B10"/>
    <w:p w14:paraId="7010BFDC" w14:textId="4D9D5A39" w:rsidR="00206B10" w:rsidRDefault="00206B10"/>
    <w:p w14:paraId="289B2DED" w14:textId="643DA22E" w:rsidR="00206B10" w:rsidRDefault="00206B10"/>
    <w:p w14:paraId="2B83AAAF" w14:textId="7537CB98" w:rsidR="00206B10" w:rsidRDefault="00206B10"/>
    <w:p w14:paraId="788A861E" w14:textId="75482F7F" w:rsidR="00206B10" w:rsidRDefault="00206B10"/>
    <w:p w14:paraId="6D530C0D" w14:textId="260244BD" w:rsidR="00206B10" w:rsidRDefault="00206B10"/>
    <w:p w14:paraId="4013BD6F" w14:textId="50571CB2" w:rsidR="00206B10" w:rsidRDefault="00206B10"/>
    <w:p w14:paraId="38F4BC8B" w14:textId="1FF1FF35" w:rsidR="00206B10" w:rsidRDefault="00206B10"/>
    <w:p w14:paraId="21D85E83" w14:textId="04AE7B4B" w:rsidR="00206B10" w:rsidRDefault="00206B10"/>
    <w:p w14:paraId="34BCAC76" w14:textId="4530F7E5" w:rsidR="00206B10" w:rsidRDefault="00206B10"/>
    <w:p w14:paraId="02A2DB8B" w14:textId="3CCD24AF" w:rsidR="00206B10" w:rsidRDefault="00206B10"/>
    <w:p w14:paraId="25052877" w14:textId="51EE345F" w:rsidR="00206B10" w:rsidRDefault="00206B10"/>
    <w:p w14:paraId="3A5C03DE" w14:textId="770D2FF1" w:rsidR="00206B10" w:rsidRDefault="00206B10"/>
    <w:p w14:paraId="4FF517A7" w14:textId="0899391D" w:rsidR="00206B10" w:rsidRDefault="00206B10"/>
    <w:p w14:paraId="7930C009" w14:textId="5E440371" w:rsidR="00206B10" w:rsidRDefault="00206B10"/>
    <w:p w14:paraId="7244EEB9" w14:textId="598725E4" w:rsidR="00206B10" w:rsidRDefault="00206B10"/>
    <w:p w14:paraId="30C5913E" w14:textId="2661C334" w:rsidR="00206B10" w:rsidRDefault="00206B10"/>
    <w:p w14:paraId="0F8A66E7" w14:textId="4B9A6A8F" w:rsidR="00206B10" w:rsidRDefault="00206B10"/>
    <w:p w14:paraId="7DF6C417" w14:textId="7ECDA5E1" w:rsidR="00206B10" w:rsidRDefault="00206B10"/>
    <w:p w14:paraId="2DA5C1F9" w14:textId="77777777" w:rsidR="00973688" w:rsidRPr="00973688" w:rsidRDefault="00973688" w:rsidP="00973688">
      <w:pPr>
        <w:widowControl/>
        <w:autoSpaceDE/>
        <w:autoSpaceDN/>
        <w:contextualSpacing/>
        <w:jc w:val="center"/>
        <w:rPr>
          <w:rFonts w:ascii="Arial" w:hAnsi="Arial" w:cs="Arial"/>
          <w:sz w:val="24"/>
          <w:lang w:bidi="ar-SA"/>
        </w:rPr>
      </w:pPr>
    </w:p>
    <w:p w14:paraId="4B0F2E58" w14:textId="77777777" w:rsidR="00973688" w:rsidRPr="00973688" w:rsidRDefault="00973688" w:rsidP="00973688">
      <w:pPr>
        <w:widowControl/>
        <w:autoSpaceDE/>
        <w:autoSpaceDN/>
        <w:contextualSpacing/>
        <w:jc w:val="center"/>
        <w:rPr>
          <w:rFonts w:ascii="Arial" w:hAnsi="Arial" w:cs="Arial"/>
          <w:sz w:val="24"/>
          <w:lang w:bidi="ar-SA"/>
        </w:rPr>
      </w:pPr>
    </w:p>
    <w:p w14:paraId="2071CB59" w14:textId="77777777" w:rsidR="00973688" w:rsidRPr="00973688" w:rsidRDefault="00973688" w:rsidP="00973688">
      <w:pPr>
        <w:widowControl/>
        <w:autoSpaceDE/>
        <w:autoSpaceDN/>
        <w:contextualSpacing/>
        <w:jc w:val="center"/>
        <w:rPr>
          <w:rFonts w:ascii="Arial" w:hAnsi="Arial" w:cs="Arial"/>
          <w:sz w:val="24"/>
          <w:lang w:bidi="ar-SA"/>
        </w:rPr>
      </w:pPr>
    </w:p>
    <w:p w14:paraId="4892E5F4" w14:textId="77777777" w:rsidR="00973688" w:rsidRPr="00973688" w:rsidRDefault="00973688" w:rsidP="00973688">
      <w:pPr>
        <w:widowControl/>
        <w:autoSpaceDE/>
        <w:autoSpaceDN/>
        <w:contextualSpacing/>
        <w:jc w:val="center"/>
        <w:rPr>
          <w:rFonts w:ascii="Arial" w:hAnsi="Arial" w:cs="Arial"/>
          <w:sz w:val="24"/>
          <w:lang w:bidi="ar-SA"/>
        </w:rPr>
      </w:pPr>
    </w:p>
    <w:p w14:paraId="468CAC90" w14:textId="77777777" w:rsidR="00973688" w:rsidRPr="00973688" w:rsidRDefault="00973688" w:rsidP="00973688">
      <w:pPr>
        <w:widowControl/>
        <w:autoSpaceDE/>
        <w:autoSpaceDN/>
        <w:contextualSpacing/>
        <w:jc w:val="center"/>
        <w:rPr>
          <w:rFonts w:ascii="Arial" w:hAnsi="Arial" w:cs="Arial"/>
          <w:b/>
          <w:sz w:val="36"/>
          <w:szCs w:val="36"/>
          <w:lang w:bidi="ar-SA"/>
        </w:rPr>
      </w:pPr>
    </w:p>
    <w:p w14:paraId="1DC4F1DF" w14:textId="77777777" w:rsidR="00973688" w:rsidRPr="00973688" w:rsidRDefault="00973688" w:rsidP="00973688">
      <w:pPr>
        <w:widowControl/>
        <w:autoSpaceDE/>
        <w:autoSpaceDN/>
        <w:contextualSpacing/>
        <w:jc w:val="center"/>
        <w:rPr>
          <w:rFonts w:ascii="Arial" w:hAnsi="Arial" w:cs="Arial"/>
          <w:b/>
          <w:sz w:val="36"/>
          <w:szCs w:val="36"/>
          <w:lang w:bidi="ar-SA"/>
        </w:rPr>
      </w:pPr>
    </w:p>
    <w:p w14:paraId="277FBE85" w14:textId="77777777" w:rsidR="00973688" w:rsidRPr="00973688" w:rsidRDefault="00973688" w:rsidP="00973688">
      <w:pPr>
        <w:widowControl/>
        <w:autoSpaceDE/>
        <w:autoSpaceDN/>
        <w:contextualSpacing/>
        <w:jc w:val="center"/>
        <w:rPr>
          <w:rFonts w:ascii="Arial" w:hAnsi="Arial" w:cs="Arial"/>
          <w:b/>
          <w:sz w:val="36"/>
          <w:szCs w:val="36"/>
          <w:lang w:bidi="ar-SA"/>
        </w:rPr>
      </w:pPr>
    </w:p>
    <w:p w14:paraId="67CD8B3F" w14:textId="77777777" w:rsidR="00973688" w:rsidRPr="00973688" w:rsidRDefault="00973688" w:rsidP="00973688">
      <w:pPr>
        <w:widowControl/>
        <w:autoSpaceDE/>
        <w:autoSpaceDN/>
        <w:contextualSpacing/>
        <w:rPr>
          <w:rFonts w:ascii="Arial" w:hAnsi="Arial" w:cs="Arial"/>
          <w:b/>
          <w:sz w:val="36"/>
          <w:szCs w:val="36"/>
          <w:lang w:bidi="ar-SA"/>
        </w:rPr>
      </w:pPr>
    </w:p>
    <w:p w14:paraId="5363D08B" w14:textId="77777777" w:rsidR="00973688" w:rsidRPr="00973688" w:rsidRDefault="00973688" w:rsidP="00973688">
      <w:pPr>
        <w:widowControl/>
        <w:autoSpaceDE/>
        <w:autoSpaceDN/>
        <w:contextualSpacing/>
        <w:jc w:val="center"/>
        <w:rPr>
          <w:rFonts w:ascii="Arial" w:hAnsi="Arial" w:cs="Arial"/>
          <w:b/>
          <w:sz w:val="36"/>
          <w:szCs w:val="36"/>
          <w:lang w:bidi="ar-SA"/>
        </w:rPr>
      </w:pPr>
    </w:p>
    <w:p w14:paraId="37444A79" w14:textId="77777777" w:rsidR="00973688" w:rsidRPr="00973688" w:rsidRDefault="00973688" w:rsidP="00973688">
      <w:pPr>
        <w:widowControl/>
        <w:autoSpaceDE/>
        <w:autoSpaceDN/>
        <w:contextualSpacing/>
        <w:jc w:val="center"/>
        <w:rPr>
          <w:rFonts w:ascii="Arial" w:hAnsi="Arial" w:cs="Arial"/>
          <w:b/>
          <w:sz w:val="36"/>
          <w:szCs w:val="36"/>
          <w:lang w:bidi="ar-SA"/>
        </w:rPr>
      </w:pPr>
      <w:r w:rsidRPr="00973688">
        <w:rPr>
          <w:rFonts w:ascii="Arial" w:hAnsi="Arial" w:cs="Arial"/>
          <w:b/>
          <w:sz w:val="36"/>
          <w:szCs w:val="36"/>
          <w:lang w:bidi="ar-SA"/>
        </w:rPr>
        <w:t>ПРАВИЛА</w:t>
      </w:r>
    </w:p>
    <w:p w14:paraId="51E9E5F6" w14:textId="77777777" w:rsidR="00973688" w:rsidRPr="00973688" w:rsidRDefault="00973688" w:rsidP="00973688">
      <w:pPr>
        <w:widowControl/>
        <w:autoSpaceDE/>
        <w:autoSpaceDN/>
        <w:contextualSpacing/>
        <w:jc w:val="center"/>
        <w:rPr>
          <w:rFonts w:ascii="Arial" w:hAnsi="Arial" w:cs="Arial"/>
          <w:b/>
          <w:sz w:val="36"/>
          <w:szCs w:val="36"/>
          <w:lang w:bidi="ar-SA"/>
        </w:rPr>
      </w:pPr>
      <w:r w:rsidRPr="00973688">
        <w:rPr>
          <w:rFonts w:ascii="Arial" w:hAnsi="Arial" w:cs="Arial"/>
          <w:b/>
          <w:sz w:val="36"/>
          <w:szCs w:val="36"/>
          <w:lang w:bidi="ar-SA"/>
        </w:rPr>
        <w:t>ЗЕМЛЕПОЛЬЗОВАНИЯ И ЗАСТРОЙКИ</w:t>
      </w:r>
    </w:p>
    <w:p w14:paraId="1527FEB0" w14:textId="77777777" w:rsidR="00973688" w:rsidRPr="00973688" w:rsidRDefault="00973688" w:rsidP="00973688">
      <w:pPr>
        <w:widowControl/>
        <w:autoSpaceDE/>
        <w:autoSpaceDN/>
        <w:contextualSpacing/>
        <w:rPr>
          <w:rFonts w:ascii="Arial" w:hAnsi="Arial" w:cs="Arial"/>
          <w:sz w:val="24"/>
          <w:lang w:bidi="ar-SA"/>
        </w:rPr>
      </w:pPr>
    </w:p>
    <w:p w14:paraId="3A626421" w14:textId="77777777" w:rsidR="00973688" w:rsidRPr="00973688" w:rsidRDefault="00973688" w:rsidP="00973688">
      <w:pPr>
        <w:widowControl/>
        <w:autoSpaceDE/>
        <w:autoSpaceDN/>
        <w:contextualSpacing/>
        <w:rPr>
          <w:rFonts w:ascii="Arial" w:hAnsi="Arial" w:cs="Arial"/>
          <w:sz w:val="24"/>
          <w:lang w:bidi="ar-SA"/>
        </w:rPr>
      </w:pPr>
    </w:p>
    <w:p w14:paraId="6BA816AF" w14:textId="77777777" w:rsidR="00973688" w:rsidRPr="00973688" w:rsidRDefault="00973688" w:rsidP="00973688">
      <w:pPr>
        <w:widowControl/>
        <w:autoSpaceDE/>
        <w:autoSpaceDN/>
        <w:contextualSpacing/>
        <w:jc w:val="center"/>
        <w:rPr>
          <w:rFonts w:ascii="Arial" w:hAnsi="Arial" w:cs="Arial"/>
          <w:sz w:val="28"/>
          <w:szCs w:val="28"/>
          <w:lang w:bidi="ar-SA"/>
        </w:rPr>
      </w:pPr>
      <w:r w:rsidRPr="00973688">
        <w:rPr>
          <w:rFonts w:ascii="Arial" w:hAnsi="Arial" w:cs="Arial"/>
          <w:sz w:val="28"/>
          <w:szCs w:val="28"/>
          <w:lang w:bidi="ar-SA"/>
        </w:rPr>
        <w:t>МУНИЦИПАЛЬНОГО ОБРАЗОВАНИЯ</w:t>
      </w:r>
    </w:p>
    <w:p w14:paraId="2A7B2978" w14:textId="77777777" w:rsidR="00973688" w:rsidRPr="00973688" w:rsidRDefault="00973688" w:rsidP="00973688">
      <w:pPr>
        <w:widowControl/>
        <w:autoSpaceDE/>
        <w:autoSpaceDN/>
        <w:contextualSpacing/>
        <w:jc w:val="center"/>
        <w:rPr>
          <w:rFonts w:ascii="Arial" w:hAnsi="Arial" w:cs="Arial"/>
          <w:sz w:val="28"/>
          <w:szCs w:val="28"/>
          <w:lang w:bidi="ar-SA"/>
        </w:rPr>
      </w:pPr>
      <w:r w:rsidRPr="00973688">
        <w:rPr>
          <w:rFonts w:ascii="Arial" w:hAnsi="Arial" w:cs="Arial"/>
          <w:sz w:val="28"/>
          <w:szCs w:val="28"/>
          <w:lang w:bidi="ar-SA"/>
        </w:rPr>
        <w:t>«ГОРОД ИННОПОЛИС»</w:t>
      </w:r>
    </w:p>
    <w:p w14:paraId="51F297AA" w14:textId="77777777" w:rsidR="00973688" w:rsidRPr="00973688" w:rsidRDefault="00973688" w:rsidP="00973688">
      <w:pPr>
        <w:widowControl/>
        <w:autoSpaceDE/>
        <w:autoSpaceDN/>
        <w:contextualSpacing/>
        <w:jc w:val="center"/>
        <w:rPr>
          <w:rFonts w:ascii="Arial" w:hAnsi="Arial" w:cs="Arial"/>
          <w:sz w:val="28"/>
          <w:szCs w:val="28"/>
          <w:lang w:bidi="ar-SA"/>
        </w:rPr>
      </w:pPr>
      <w:r w:rsidRPr="00973688">
        <w:rPr>
          <w:rFonts w:ascii="Arial" w:hAnsi="Arial" w:cs="Arial"/>
          <w:sz w:val="28"/>
          <w:szCs w:val="28"/>
          <w:lang w:bidi="ar-SA"/>
        </w:rPr>
        <w:t>ВЕРХНЕУСЛОНСКОГО МУНИЦИПАЛЬНОГО РАЙОНА</w:t>
      </w:r>
    </w:p>
    <w:p w14:paraId="62B14200" w14:textId="77777777" w:rsidR="00973688" w:rsidRPr="00973688" w:rsidRDefault="00973688" w:rsidP="00973688">
      <w:pPr>
        <w:widowControl/>
        <w:autoSpaceDE/>
        <w:autoSpaceDN/>
        <w:contextualSpacing/>
        <w:jc w:val="center"/>
        <w:rPr>
          <w:rFonts w:ascii="Arial" w:hAnsi="Arial" w:cs="Arial"/>
          <w:sz w:val="28"/>
          <w:szCs w:val="28"/>
          <w:lang w:bidi="ar-SA"/>
        </w:rPr>
      </w:pPr>
      <w:r w:rsidRPr="00973688">
        <w:rPr>
          <w:rFonts w:ascii="Arial" w:hAnsi="Arial" w:cs="Arial"/>
          <w:sz w:val="28"/>
          <w:szCs w:val="28"/>
          <w:lang w:bidi="ar-SA"/>
        </w:rPr>
        <w:t>РЕСПУБЛИКИ ТАТАРСТАН</w:t>
      </w:r>
    </w:p>
    <w:p w14:paraId="453DF3C2" w14:textId="77777777" w:rsidR="00973688" w:rsidRPr="00973688" w:rsidRDefault="00973688" w:rsidP="00973688">
      <w:pPr>
        <w:widowControl/>
        <w:autoSpaceDE/>
        <w:autoSpaceDN/>
        <w:contextualSpacing/>
        <w:jc w:val="center"/>
        <w:rPr>
          <w:rFonts w:ascii="Arial" w:hAnsi="Arial" w:cs="Arial"/>
          <w:sz w:val="28"/>
          <w:szCs w:val="28"/>
          <w:lang w:bidi="ar-SA"/>
        </w:rPr>
      </w:pPr>
    </w:p>
    <w:p w14:paraId="74BD39AE" w14:textId="77777777" w:rsidR="00973688" w:rsidRPr="00973688" w:rsidRDefault="00973688" w:rsidP="00973688">
      <w:pPr>
        <w:widowControl/>
        <w:autoSpaceDE/>
        <w:autoSpaceDN/>
        <w:contextualSpacing/>
        <w:jc w:val="center"/>
        <w:rPr>
          <w:rFonts w:ascii="Arial" w:hAnsi="Arial" w:cs="Arial"/>
          <w:sz w:val="28"/>
          <w:szCs w:val="28"/>
          <w:lang w:bidi="ar-SA"/>
        </w:rPr>
      </w:pPr>
    </w:p>
    <w:p w14:paraId="1A5AD11C" w14:textId="77777777" w:rsidR="00973688" w:rsidRPr="00973688" w:rsidRDefault="00973688" w:rsidP="00973688">
      <w:pPr>
        <w:widowControl/>
        <w:autoSpaceDE/>
        <w:autoSpaceDN/>
        <w:contextualSpacing/>
        <w:jc w:val="center"/>
        <w:rPr>
          <w:rFonts w:ascii="Arial" w:hAnsi="Arial" w:cs="Arial"/>
          <w:sz w:val="28"/>
          <w:szCs w:val="28"/>
          <w:lang w:bidi="ar-SA"/>
        </w:rPr>
      </w:pPr>
    </w:p>
    <w:p w14:paraId="2914CD41" w14:textId="77777777" w:rsidR="00973688" w:rsidRPr="00973688" w:rsidRDefault="00973688" w:rsidP="00973688">
      <w:pPr>
        <w:widowControl/>
        <w:autoSpaceDE/>
        <w:autoSpaceDN/>
        <w:contextualSpacing/>
        <w:jc w:val="center"/>
        <w:rPr>
          <w:rFonts w:ascii="Arial" w:hAnsi="Arial" w:cs="Arial"/>
          <w:sz w:val="28"/>
          <w:szCs w:val="28"/>
          <w:lang w:bidi="ar-SA"/>
        </w:rPr>
      </w:pPr>
      <w:r w:rsidRPr="00973688">
        <w:rPr>
          <w:rFonts w:ascii="Arial" w:hAnsi="Arial" w:cs="Arial"/>
          <w:sz w:val="28"/>
          <w:szCs w:val="28"/>
          <w:lang w:bidi="ar-SA"/>
        </w:rPr>
        <w:t>Том 2</w:t>
      </w:r>
    </w:p>
    <w:p w14:paraId="1E13054A" w14:textId="77777777" w:rsidR="00973688" w:rsidRPr="00973688" w:rsidRDefault="00973688" w:rsidP="00973688">
      <w:pPr>
        <w:widowControl/>
        <w:autoSpaceDE/>
        <w:autoSpaceDN/>
        <w:contextualSpacing/>
        <w:jc w:val="center"/>
        <w:rPr>
          <w:rFonts w:ascii="Arial" w:hAnsi="Arial" w:cs="Arial"/>
          <w:sz w:val="24"/>
          <w:szCs w:val="28"/>
          <w:lang w:bidi="ar-SA"/>
        </w:rPr>
      </w:pPr>
    </w:p>
    <w:p w14:paraId="5ABEB715" w14:textId="77777777" w:rsidR="00973688" w:rsidRPr="00973688" w:rsidRDefault="00973688" w:rsidP="00973688">
      <w:pPr>
        <w:widowControl/>
        <w:autoSpaceDE/>
        <w:autoSpaceDN/>
        <w:contextualSpacing/>
        <w:jc w:val="center"/>
        <w:rPr>
          <w:rFonts w:ascii="Arial" w:hAnsi="Arial" w:cs="Arial"/>
          <w:sz w:val="24"/>
          <w:lang w:bidi="ar-SA"/>
        </w:rPr>
      </w:pPr>
      <w:r w:rsidRPr="00973688">
        <w:rPr>
          <w:rFonts w:ascii="Arial" w:hAnsi="Arial" w:cs="Arial"/>
          <w:sz w:val="24"/>
          <w:lang w:bidi="ar-SA"/>
        </w:rPr>
        <w:t>КАРТЫ ГРАДОСТРОИТЕЛЬНОГО ЗОНИРОВАНИЯ</w:t>
      </w:r>
    </w:p>
    <w:p w14:paraId="61827A3E" w14:textId="77777777" w:rsidR="00973688" w:rsidRPr="00973688" w:rsidRDefault="00973688" w:rsidP="00973688">
      <w:pPr>
        <w:widowControl/>
        <w:autoSpaceDE/>
        <w:autoSpaceDN/>
        <w:contextualSpacing/>
        <w:jc w:val="center"/>
        <w:rPr>
          <w:rFonts w:ascii="Arial" w:hAnsi="Arial" w:cs="Arial"/>
          <w:sz w:val="24"/>
          <w:lang w:bidi="ar-SA"/>
        </w:rPr>
      </w:pPr>
      <w:r w:rsidRPr="00973688">
        <w:rPr>
          <w:rFonts w:ascii="Arial" w:hAnsi="Arial" w:cs="Arial"/>
          <w:sz w:val="24"/>
          <w:lang w:bidi="ar-SA"/>
        </w:rPr>
        <w:t>ГРАДОСТРОИТЕЛЬНЫЕ РЕГЛАМЕНТЫ</w:t>
      </w:r>
    </w:p>
    <w:p w14:paraId="65987FA7" w14:textId="77777777" w:rsidR="00973688" w:rsidRPr="00973688" w:rsidRDefault="00973688" w:rsidP="00973688">
      <w:pPr>
        <w:widowControl/>
        <w:autoSpaceDE/>
        <w:autoSpaceDN/>
        <w:contextualSpacing/>
        <w:rPr>
          <w:rFonts w:ascii="Arial" w:hAnsi="Arial" w:cs="Arial"/>
          <w:sz w:val="28"/>
          <w:szCs w:val="28"/>
          <w:lang w:bidi="ar-SA"/>
        </w:rPr>
      </w:pPr>
    </w:p>
    <w:p w14:paraId="26660F6C" w14:textId="77777777" w:rsidR="00973688" w:rsidRPr="00973688" w:rsidRDefault="00973688" w:rsidP="00973688">
      <w:pPr>
        <w:widowControl/>
        <w:autoSpaceDE/>
        <w:autoSpaceDN/>
        <w:contextualSpacing/>
        <w:rPr>
          <w:rFonts w:ascii="Arial" w:hAnsi="Arial" w:cs="Arial"/>
          <w:sz w:val="28"/>
          <w:szCs w:val="28"/>
          <w:lang w:bidi="ar-SA"/>
        </w:rPr>
      </w:pPr>
    </w:p>
    <w:p w14:paraId="346A6F56" w14:textId="77777777" w:rsidR="00973688" w:rsidRPr="00973688" w:rsidRDefault="00973688" w:rsidP="00973688">
      <w:pPr>
        <w:widowControl/>
        <w:autoSpaceDE/>
        <w:autoSpaceDN/>
        <w:contextualSpacing/>
        <w:rPr>
          <w:rFonts w:ascii="Arial" w:hAnsi="Arial" w:cs="Arial"/>
          <w:sz w:val="28"/>
          <w:szCs w:val="28"/>
          <w:lang w:bidi="ar-SA"/>
        </w:rPr>
      </w:pPr>
    </w:p>
    <w:p w14:paraId="723E0C8F" w14:textId="77777777" w:rsidR="00973688" w:rsidRPr="00973688" w:rsidRDefault="00973688" w:rsidP="00973688">
      <w:pPr>
        <w:widowControl/>
        <w:autoSpaceDE/>
        <w:autoSpaceDN/>
        <w:contextualSpacing/>
        <w:rPr>
          <w:rFonts w:ascii="Arial" w:hAnsi="Arial" w:cs="Arial"/>
          <w:sz w:val="28"/>
          <w:szCs w:val="28"/>
          <w:lang w:bidi="ar-SA"/>
        </w:rPr>
      </w:pPr>
    </w:p>
    <w:p w14:paraId="5174AD61" w14:textId="77777777" w:rsidR="00973688" w:rsidRPr="00973688" w:rsidRDefault="00973688" w:rsidP="00973688">
      <w:pPr>
        <w:widowControl/>
        <w:autoSpaceDE/>
        <w:autoSpaceDN/>
        <w:contextualSpacing/>
        <w:rPr>
          <w:rFonts w:ascii="Arial" w:hAnsi="Arial" w:cs="Arial"/>
          <w:sz w:val="28"/>
          <w:szCs w:val="28"/>
          <w:lang w:bidi="ar-SA"/>
        </w:rPr>
      </w:pPr>
    </w:p>
    <w:p w14:paraId="042C3D94" w14:textId="77777777" w:rsidR="00973688" w:rsidRPr="00973688" w:rsidRDefault="00973688" w:rsidP="00973688">
      <w:pPr>
        <w:widowControl/>
        <w:autoSpaceDE/>
        <w:autoSpaceDN/>
        <w:contextualSpacing/>
        <w:rPr>
          <w:rFonts w:ascii="Arial" w:hAnsi="Arial" w:cs="Arial"/>
          <w:sz w:val="28"/>
          <w:szCs w:val="28"/>
          <w:lang w:bidi="ar-SA"/>
        </w:rPr>
      </w:pPr>
    </w:p>
    <w:p w14:paraId="30431A5A" w14:textId="77777777" w:rsidR="00973688" w:rsidRPr="00973688" w:rsidRDefault="00973688" w:rsidP="00973688">
      <w:pPr>
        <w:widowControl/>
        <w:autoSpaceDE/>
        <w:autoSpaceDN/>
        <w:contextualSpacing/>
        <w:rPr>
          <w:rFonts w:ascii="Arial" w:hAnsi="Arial" w:cs="Arial"/>
          <w:sz w:val="28"/>
          <w:szCs w:val="28"/>
          <w:lang w:bidi="ar-SA"/>
        </w:rPr>
      </w:pPr>
    </w:p>
    <w:p w14:paraId="1956C265" w14:textId="77777777" w:rsidR="00973688" w:rsidRPr="00973688" w:rsidRDefault="00973688" w:rsidP="00973688">
      <w:pPr>
        <w:widowControl/>
        <w:autoSpaceDE/>
        <w:autoSpaceDN/>
        <w:contextualSpacing/>
        <w:rPr>
          <w:rFonts w:ascii="Arial" w:hAnsi="Arial" w:cs="Arial"/>
          <w:sz w:val="28"/>
          <w:szCs w:val="28"/>
          <w:lang w:bidi="ar-SA"/>
        </w:rPr>
      </w:pPr>
    </w:p>
    <w:p w14:paraId="306C4C0C" w14:textId="77777777" w:rsidR="00973688" w:rsidRPr="00973688" w:rsidRDefault="00973688" w:rsidP="00973688">
      <w:pPr>
        <w:widowControl/>
        <w:autoSpaceDE/>
        <w:autoSpaceDN/>
        <w:contextualSpacing/>
        <w:rPr>
          <w:rFonts w:ascii="Arial" w:hAnsi="Arial" w:cs="Arial"/>
          <w:sz w:val="28"/>
          <w:szCs w:val="28"/>
          <w:lang w:bidi="ar-SA"/>
        </w:rPr>
      </w:pPr>
    </w:p>
    <w:p w14:paraId="45AE3A68" w14:textId="77777777" w:rsidR="00973688" w:rsidRPr="00973688" w:rsidRDefault="00973688" w:rsidP="00973688">
      <w:pPr>
        <w:widowControl/>
        <w:autoSpaceDE/>
        <w:autoSpaceDN/>
        <w:contextualSpacing/>
        <w:rPr>
          <w:rFonts w:ascii="Arial" w:hAnsi="Arial" w:cs="Arial"/>
          <w:sz w:val="28"/>
          <w:szCs w:val="28"/>
          <w:lang w:bidi="ar-SA"/>
        </w:rPr>
      </w:pPr>
    </w:p>
    <w:p w14:paraId="48037DA6" w14:textId="77777777" w:rsidR="00973688" w:rsidRPr="00973688" w:rsidRDefault="00973688" w:rsidP="00973688">
      <w:pPr>
        <w:widowControl/>
        <w:autoSpaceDE/>
        <w:autoSpaceDN/>
        <w:contextualSpacing/>
        <w:rPr>
          <w:rFonts w:ascii="Arial" w:hAnsi="Arial" w:cs="Arial"/>
          <w:sz w:val="28"/>
          <w:szCs w:val="28"/>
          <w:lang w:bidi="ar-SA"/>
        </w:rPr>
      </w:pPr>
    </w:p>
    <w:p w14:paraId="48F8294A" w14:textId="77777777" w:rsidR="00973688" w:rsidRPr="00973688" w:rsidRDefault="00973688" w:rsidP="00973688">
      <w:pPr>
        <w:widowControl/>
        <w:autoSpaceDE/>
        <w:autoSpaceDN/>
        <w:contextualSpacing/>
        <w:rPr>
          <w:rFonts w:ascii="Arial" w:hAnsi="Arial" w:cs="Arial"/>
          <w:sz w:val="28"/>
          <w:szCs w:val="28"/>
          <w:lang w:bidi="ar-SA"/>
        </w:rPr>
      </w:pPr>
    </w:p>
    <w:p w14:paraId="7354C981" w14:textId="77777777" w:rsidR="00973688" w:rsidRPr="00973688" w:rsidRDefault="00973688" w:rsidP="00973688">
      <w:pPr>
        <w:widowControl/>
        <w:autoSpaceDE/>
        <w:autoSpaceDN/>
        <w:contextualSpacing/>
        <w:rPr>
          <w:rFonts w:ascii="Arial" w:hAnsi="Arial" w:cs="Arial"/>
          <w:sz w:val="28"/>
          <w:szCs w:val="28"/>
          <w:lang w:bidi="ar-SA"/>
        </w:rPr>
      </w:pPr>
    </w:p>
    <w:p w14:paraId="16C360F6" w14:textId="77777777" w:rsidR="00973688" w:rsidRPr="00973688" w:rsidRDefault="00973688" w:rsidP="00973688">
      <w:pPr>
        <w:widowControl/>
        <w:autoSpaceDE/>
        <w:autoSpaceDN/>
        <w:contextualSpacing/>
        <w:rPr>
          <w:rFonts w:ascii="Arial" w:hAnsi="Arial" w:cs="Arial"/>
          <w:sz w:val="28"/>
          <w:szCs w:val="28"/>
          <w:lang w:bidi="ar-SA"/>
        </w:rPr>
      </w:pPr>
    </w:p>
    <w:p w14:paraId="606B8406" w14:textId="77777777" w:rsidR="00973688" w:rsidRPr="00973688" w:rsidRDefault="00973688" w:rsidP="00973688">
      <w:pPr>
        <w:widowControl/>
        <w:autoSpaceDE/>
        <w:autoSpaceDN/>
        <w:contextualSpacing/>
        <w:rPr>
          <w:rFonts w:ascii="Arial" w:hAnsi="Arial" w:cs="Arial"/>
          <w:sz w:val="28"/>
          <w:szCs w:val="28"/>
          <w:lang w:bidi="ar-SA"/>
        </w:rPr>
      </w:pPr>
    </w:p>
    <w:p w14:paraId="17B4BF09" w14:textId="77777777" w:rsidR="00973688" w:rsidRPr="00973688" w:rsidRDefault="00973688" w:rsidP="00973688">
      <w:pPr>
        <w:widowControl/>
        <w:autoSpaceDE/>
        <w:autoSpaceDN/>
        <w:contextualSpacing/>
        <w:rPr>
          <w:rFonts w:ascii="Arial" w:hAnsi="Arial" w:cs="Arial"/>
          <w:sz w:val="28"/>
          <w:szCs w:val="28"/>
          <w:lang w:bidi="ar-SA"/>
        </w:rPr>
      </w:pPr>
    </w:p>
    <w:p w14:paraId="0C11827B" w14:textId="77777777" w:rsidR="00973688" w:rsidRPr="00973688" w:rsidRDefault="00973688" w:rsidP="00973688">
      <w:pPr>
        <w:widowControl/>
        <w:autoSpaceDE/>
        <w:autoSpaceDN/>
        <w:contextualSpacing/>
        <w:rPr>
          <w:rFonts w:ascii="Arial" w:hAnsi="Arial" w:cs="Arial"/>
          <w:sz w:val="28"/>
          <w:szCs w:val="28"/>
          <w:lang w:bidi="ar-SA"/>
        </w:rPr>
      </w:pPr>
    </w:p>
    <w:p w14:paraId="16C763BB" w14:textId="77777777" w:rsidR="00973688" w:rsidRPr="00973688" w:rsidRDefault="00973688" w:rsidP="00973688">
      <w:pPr>
        <w:widowControl/>
        <w:autoSpaceDE/>
        <w:autoSpaceDN/>
        <w:contextualSpacing/>
        <w:rPr>
          <w:rFonts w:ascii="Arial" w:hAnsi="Arial" w:cs="Arial"/>
          <w:sz w:val="28"/>
          <w:szCs w:val="28"/>
          <w:lang w:bidi="ar-SA"/>
        </w:rPr>
      </w:pPr>
    </w:p>
    <w:p w14:paraId="7A49B580" w14:textId="77777777" w:rsidR="00973688" w:rsidRPr="00973688" w:rsidRDefault="00973688" w:rsidP="00973688">
      <w:pPr>
        <w:widowControl/>
        <w:autoSpaceDE/>
        <w:autoSpaceDN/>
        <w:contextualSpacing/>
        <w:rPr>
          <w:rFonts w:ascii="Arial" w:hAnsi="Arial" w:cs="Arial"/>
          <w:sz w:val="28"/>
          <w:szCs w:val="28"/>
          <w:lang w:bidi="ar-SA"/>
        </w:rPr>
      </w:pPr>
    </w:p>
    <w:p w14:paraId="78C4F505" w14:textId="77777777" w:rsidR="00973688" w:rsidRPr="00973688" w:rsidRDefault="00973688" w:rsidP="00973688">
      <w:pPr>
        <w:widowControl/>
        <w:autoSpaceDE/>
        <w:autoSpaceDN/>
        <w:contextualSpacing/>
        <w:jc w:val="center"/>
        <w:rPr>
          <w:rFonts w:ascii="Arial" w:hAnsi="Arial" w:cs="Arial"/>
          <w:sz w:val="28"/>
          <w:szCs w:val="28"/>
          <w:lang w:bidi="ar-SA"/>
        </w:rPr>
      </w:pPr>
      <w:r w:rsidRPr="00973688">
        <w:rPr>
          <w:rFonts w:ascii="Arial" w:hAnsi="Arial" w:cs="Arial"/>
          <w:sz w:val="28"/>
          <w:szCs w:val="28"/>
          <w:lang w:bidi="ar-SA"/>
        </w:rPr>
        <w:t>2023 г.</w:t>
      </w:r>
    </w:p>
    <w:p w14:paraId="7E45C340" w14:textId="77777777" w:rsidR="00973688" w:rsidRPr="00973688" w:rsidRDefault="00973688" w:rsidP="00973688">
      <w:pPr>
        <w:pageBreakBefore/>
        <w:widowControl/>
        <w:autoSpaceDE/>
        <w:autoSpaceDN/>
        <w:jc w:val="center"/>
        <w:rPr>
          <w:rFonts w:ascii="Arial" w:hAnsi="Arial" w:cs="Arial"/>
          <w:b/>
          <w:bCs/>
          <w:sz w:val="28"/>
          <w:szCs w:val="28"/>
          <w:lang w:bidi="ar-SA"/>
        </w:rPr>
      </w:pPr>
      <w:r w:rsidRPr="00973688">
        <w:rPr>
          <w:rFonts w:ascii="Arial" w:hAnsi="Arial" w:cs="Arial"/>
          <w:b/>
          <w:bCs/>
          <w:sz w:val="24"/>
          <w:szCs w:val="24"/>
          <w:lang w:bidi="ar-SA"/>
        </w:rPr>
        <w:t>СОСТАВ ДОКУМЕНТОВ ПРАВИЛ ЗЕМЛЕПОЛЬЗОВАНИЯ И ЗАСТРОЙКИ</w:t>
      </w:r>
    </w:p>
    <w:p w14:paraId="55607C2A" w14:textId="77777777" w:rsidR="00973688" w:rsidRPr="00973688" w:rsidRDefault="00973688" w:rsidP="00973688">
      <w:pPr>
        <w:widowControl/>
        <w:autoSpaceDE/>
        <w:autoSpaceDN/>
        <w:rPr>
          <w:rFonts w:ascii="Arial" w:hAnsi="Arial" w:cs="Arial"/>
          <w:sz w:val="24"/>
          <w:szCs w:val="24"/>
          <w:lang w:bidi="ar-SA"/>
        </w:rPr>
      </w:pPr>
    </w:p>
    <w:p w14:paraId="7188324B" w14:textId="77777777" w:rsidR="00973688" w:rsidRPr="00973688" w:rsidRDefault="00973688" w:rsidP="00973688">
      <w:pPr>
        <w:widowControl/>
        <w:autoSpaceDE/>
        <w:autoSpaceDN/>
        <w:ind w:firstLine="709"/>
        <w:jc w:val="both"/>
        <w:rPr>
          <w:rFonts w:ascii="Arial" w:hAnsi="Arial" w:cs="Arial"/>
          <w:sz w:val="24"/>
          <w:szCs w:val="24"/>
          <w:lang w:bidi="ar-SA"/>
        </w:rPr>
      </w:pPr>
      <w:r w:rsidRPr="00973688">
        <w:rPr>
          <w:rFonts w:ascii="Arial" w:hAnsi="Arial" w:cs="Arial"/>
          <w:sz w:val="24"/>
          <w:szCs w:val="24"/>
          <w:lang w:bidi="ar-SA"/>
        </w:rPr>
        <w:t>В состав документов Правил землепользования и застройки муниципального образования «город Иннополис» Верхнеуслонского муниципального района Республики Татарстан» входят:</w:t>
      </w:r>
    </w:p>
    <w:p w14:paraId="10FE5BB0"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Введение</w:t>
      </w:r>
    </w:p>
    <w:p w14:paraId="09102CE8"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1. Текстовая часть в составе:</w:t>
      </w:r>
    </w:p>
    <w:p w14:paraId="4C977C13"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 Том 1. Порядок применения и внесения изменений в Правила землепользования и застройки;</w:t>
      </w:r>
    </w:p>
    <w:p w14:paraId="6A7FBCCA"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 Том 2. Карты градостроительного зонирования. Градостроительные регламенты.</w:t>
      </w:r>
    </w:p>
    <w:p w14:paraId="417A940F"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2. Графическая часть в составе:</w:t>
      </w:r>
    </w:p>
    <w:p w14:paraId="168ED4E6" w14:textId="6BAAF454"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 xml:space="preserve">- </w:t>
      </w:r>
      <w:bookmarkStart w:id="68" w:name="_Hlk151401555"/>
      <w:r w:rsidRPr="00973688">
        <w:rPr>
          <w:rFonts w:ascii="Arial" w:hAnsi="Arial" w:cs="Arial"/>
          <w:sz w:val="24"/>
          <w:szCs w:val="24"/>
          <w:lang w:bidi="ar-SA"/>
        </w:rPr>
        <w:t>Карта градостроительного зонирования. Территориальные зоны</w:t>
      </w:r>
      <w:bookmarkEnd w:id="68"/>
      <w:r w:rsidR="00EB7C26">
        <w:rPr>
          <w:rFonts w:ascii="Arial" w:hAnsi="Arial" w:cs="Arial"/>
          <w:sz w:val="24"/>
          <w:szCs w:val="24"/>
          <w:lang w:bidi="ar-SA"/>
        </w:rPr>
        <w:t>.</w:t>
      </w:r>
    </w:p>
    <w:p w14:paraId="008A400B"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 Карта градостроительного зонирования. Зоны с особыми условиями использования территории.</w:t>
      </w:r>
    </w:p>
    <w:p w14:paraId="52C79A38" w14:textId="77777777"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3. Приложение:</w:t>
      </w:r>
    </w:p>
    <w:p w14:paraId="4E744756" w14:textId="075D8041" w:rsidR="00973688" w:rsidRPr="00973688" w:rsidRDefault="00973688" w:rsidP="00973688">
      <w:pPr>
        <w:widowControl/>
        <w:autoSpaceDE/>
        <w:autoSpaceDN/>
        <w:ind w:firstLine="709"/>
        <w:rPr>
          <w:rFonts w:ascii="Arial" w:hAnsi="Arial" w:cs="Arial"/>
          <w:sz w:val="24"/>
          <w:szCs w:val="24"/>
          <w:lang w:bidi="ar-SA"/>
        </w:rPr>
      </w:pPr>
      <w:r w:rsidRPr="00973688">
        <w:rPr>
          <w:rFonts w:ascii="Arial" w:hAnsi="Arial" w:cs="Arial"/>
          <w:sz w:val="24"/>
          <w:szCs w:val="24"/>
          <w:lang w:bidi="ar-SA"/>
        </w:rPr>
        <w:t>- Сведения о границах территориальных зон</w:t>
      </w:r>
      <w:r w:rsidR="00756F09">
        <w:rPr>
          <w:rFonts w:ascii="Arial" w:hAnsi="Arial" w:cs="Arial"/>
          <w:sz w:val="24"/>
          <w:szCs w:val="24"/>
          <w:lang w:bidi="ar-SA"/>
        </w:rPr>
        <w:t xml:space="preserve"> </w:t>
      </w:r>
      <w:r w:rsidR="00756F09" w:rsidRPr="00756F09">
        <w:rPr>
          <w:rFonts w:ascii="Arial" w:hAnsi="Arial" w:cs="Arial"/>
          <w:sz w:val="24"/>
          <w:szCs w:val="24"/>
          <w:lang w:bidi="ar-SA"/>
        </w:rPr>
        <w:t>(для служебного пользования) (не приводятся)</w:t>
      </w:r>
      <w:r w:rsidRPr="00973688">
        <w:rPr>
          <w:rFonts w:ascii="Arial" w:hAnsi="Arial" w:cs="Arial"/>
          <w:sz w:val="24"/>
          <w:szCs w:val="24"/>
          <w:lang w:bidi="ar-SA"/>
        </w:rPr>
        <w:t>.</w:t>
      </w:r>
    </w:p>
    <w:p w14:paraId="5DE1903F" w14:textId="77777777" w:rsidR="00973688" w:rsidRPr="00973688" w:rsidRDefault="00973688" w:rsidP="00973688">
      <w:pPr>
        <w:pageBreakBefore/>
        <w:autoSpaceDE/>
        <w:autoSpaceDN/>
        <w:spacing w:before="240" w:line="259" w:lineRule="auto"/>
        <w:rPr>
          <w:b/>
          <w:sz w:val="28"/>
          <w:szCs w:val="24"/>
          <w:lang w:bidi="ar-SA"/>
        </w:rPr>
      </w:pPr>
      <w:r w:rsidRPr="00973688">
        <w:rPr>
          <w:b/>
          <w:sz w:val="28"/>
          <w:szCs w:val="24"/>
          <w:lang w:bidi="ar-SA"/>
        </w:rPr>
        <w:t>ОГЛАВЛЕНИЕ</w:t>
      </w:r>
    </w:p>
    <w:p w14:paraId="3167B135" w14:textId="77777777" w:rsidR="00973688" w:rsidRPr="00973688" w:rsidRDefault="00973688" w:rsidP="00973688">
      <w:pPr>
        <w:widowControl/>
        <w:autoSpaceDE/>
        <w:autoSpaceDN/>
        <w:spacing w:line="276" w:lineRule="auto"/>
        <w:jc w:val="both"/>
        <w:rPr>
          <w:sz w:val="24"/>
          <w:szCs w:val="24"/>
          <w:lang w:bidi="ar-SA"/>
        </w:rPr>
      </w:pPr>
    </w:p>
    <w:p w14:paraId="7205FC71" w14:textId="31C72A5E" w:rsidR="00973688" w:rsidRPr="00C36CC9" w:rsidRDefault="00973688" w:rsidP="00973688">
      <w:pPr>
        <w:widowControl/>
        <w:tabs>
          <w:tab w:val="right" w:leader="dot" w:pos="9627"/>
        </w:tabs>
        <w:autoSpaceDE/>
        <w:autoSpaceDN/>
        <w:spacing w:line="276" w:lineRule="auto"/>
        <w:jc w:val="both"/>
        <w:rPr>
          <w:rFonts w:ascii="Arial" w:hAnsi="Arial" w:cs="Arial"/>
          <w:noProof/>
          <w:color w:val="000000" w:themeColor="text1"/>
          <w:lang w:bidi="ar-SA"/>
        </w:rPr>
      </w:pPr>
      <w:r w:rsidRPr="00973688">
        <w:rPr>
          <w:rFonts w:ascii="Arial" w:hAnsi="Arial" w:cs="Arial"/>
          <w:noProof/>
          <w:lang w:bidi="ar-SA"/>
        </w:rPr>
        <w:fldChar w:fldCharType="begin"/>
      </w:r>
      <w:r w:rsidRPr="00973688">
        <w:rPr>
          <w:rFonts w:ascii="Arial" w:hAnsi="Arial" w:cs="Arial"/>
          <w:noProof/>
          <w:lang w:bidi="ar-SA"/>
        </w:rPr>
        <w:instrText xml:space="preserve"> TOC \o "1-3" \h \z \u </w:instrText>
      </w:r>
      <w:r w:rsidRPr="00973688">
        <w:rPr>
          <w:rFonts w:ascii="Arial" w:hAnsi="Arial" w:cs="Arial"/>
          <w:noProof/>
          <w:lang w:bidi="ar-SA"/>
        </w:rPr>
        <w:fldChar w:fldCharType="separate"/>
      </w:r>
      <w:hyperlink w:anchor="_Toc146194743" w:history="1">
        <w:r w:rsidRPr="00C36CC9">
          <w:rPr>
            <w:rFonts w:ascii="Arial" w:hAnsi="Arial" w:cs="Arial"/>
            <w:noProof/>
            <w:color w:val="000000" w:themeColor="text1"/>
            <w:lang w:bidi="ar-SA"/>
          </w:rPr>
          <w:t xml:space="preserve">ЧАСТЬ </w:t>
        </w:r>
        <w:r w:rsidRPr="00C36CC9">
          <w:rPr>
            <w:rFonts w:ascii="Arial" w:hAnsi="Arial" w:cs="Arial"/>
            <w:noProof/>
            <w:color w:val="000000" w:themeColor="text1"/>
            <w:lang w:val="en-US" w:bidi="ar-SA"/>
          </w:rPr>
          <w:t>II</w:t>
        </w:r>
        <w:r w:rsidRPr="00C36CC9">
          <w:rPr>
            <w:rFonts w:ascii="Arial" w:hAnsi="Arial" w:cs="Arial"/>
            <w:noProof/>
            <w:color w:val="000000" w:themeColor="text1"/>
            <w:lang w:bidi="ar-SA"/>
          </w:rPr>
          <w:t>. КАРТЫ ГРАДОСТРОИТЕЛЬНОГО ЗОНИРОВАНИЯ</w:t>
        </w:r>
        <w:r w:rsidRPr="00C36CC9">
          <w:rPr>
            <w:rFonts w:ascii="Arial" w:hAnsi="Arial" w:cs="Arial"/>
            <w:noProof/>
            <w:webHidden/>
            <w:color w:val="000000" w:themeColor="text1"/>
            <w:lang w:bidi="ar-SA"/>
          </w:rPr>
          <w:tab/>
        </w:r>
        <w:r w:rsidRPr="00C36CC9">
          <w:rPr>
            <w:rFonts w:ascii="Arial" w:hAnsi="Arial" w:cs="Arial"/>
            <w:noProof/>
            <w:webHidden/>
            <w:color w:val="000000" w:themeColor="text1"/>
            <w:lang w:bidi="ar-SA"/>
          </w:rPr>
          <w:fldChar w:fldCharType="begin"/>
        </w:r>
        <w:r w:rsidRPr="00C36CC9">
          <w:rPr>
            <w:rFonts w:ascii="Arial" w:hAnsi="Arial" w:cs="Arial"/>
            <w:noProof/>
            <w:webHidden/>
            <w:color w:val="000000" w:themeColor="text1"/>
            <w:lang w:bidi="ar-SA"/>
          </w:rPr>
          <w:instrText xml:space="preserve"> PAGEREF _Toc146194743 \h </w:instrText>
        </w:r>
        <w:r w:rsidRPr="00C36CC9">
          <w:rPr>
            <w:rFonts w:ascii="Arial" w:hAnsi="Arial" w:cs="Arial"/>
            <w:noProof/>
            <w:webHidden/>
            <w:color w:val="000000" w:themeColor="text1"/>
            <w:lang w:bidi="ar-SA"/>
          </w:rPr>
        </w:r>
        <w:r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39</w:t>
        </w:r>
        <w:r w:rsidRPr="00C36CC9">
          <w:rPr>
            <w:rFonts w:ascii="Arial" w:hAnsi="Arial" w:cs="Arial"/>
            <w:noProof/>
            <w:webHidden/>
            <w:color w:val="000000" w:themeColor="text1"/>
            <w:lang w:bidi="ar-SA"/>
          </w:rPr>
          <w:fldChar w:fldCharType="end"/>
        </w:r>
      </w:hyperlink>
    </w:p>
    <w:p w14:paraId="6AB2721C" w14:textId="68AC6A85" w:rsidR="00973688" w:rsidRPr="00C36CC9" w:rsidRDefault="00BD0B47" w:rsidP="00973688">
      <w:pPr>
        <w:widowControl/>
        <w:tabs>
          <w:tab w:val="right" w:leader="dot" w:pos="9627"/>
        </w:tabs>
        <w:autoSpaceDE/>
        <w:autoSpaceDN/>
        <w:ind w:left="220"/>
        <w:jc w:val="both"/>
        <w:rPr>
          <w:rFonts w:ascii="Arial" w:hAnsi="Arial" w:cs="Arial"/>
          <w:noProof/>
          <w:color w:val="000000" w:themeColor="text1"/>
          <w:lang w:bidi="ar-SA"/>
        </w:rPr>
      </w:pPr>
      <w:hyperlink w:anchor="_Toc146194744" w:history="1">
        <w:r w:rsidR="00973688" w:rsidRPr="00C36CC9">
          <w:rPr>
            <w:rFonts w:ascii="Arial" w:hAnsi="Arial" w:cs="Arial"/>
            <w:noProof/>
            <w:color w:val="000000" w:themeColor="text1"/>
            <w:lang w:bidi="ar-SA"/>
          </w:rPr>
          <w:t xml:space="preserve">ГЛАВА </w:t>
        </w:r>
        <w:r w:rsidR="00973688" w:rsidRPr="00C36CC9">
          <w:rPr>
            <w:rFonts w:ascii="Arial" w:hAnsi="Arial" w:cs="Arial"/>
            <w:noProof/>
            <w:color w:val="000000" w:themeColor="text1"/>
            <w:lang w:val="en-US" w:bidi="ar-SA"/>
          </w:rPr>
          <w:t>I</w:t>
        </w:r>
        <w:r w:rsidR="00973688" w:rsidRPr="00C36CC9">
          <w:rPr>
            <w:rFonts w:ascii="Arial" w:hAnsi="Arial" w:cs="Arial"/>
            <w:noProof/>
            <w:color w:val="000000" w:themeColor="text1"/>
            <w:lang w:bidi="ar-SA"/>
          </w:rPr>
          <w:t>. Карты градостроительного зонирования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_Toc146194744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39</w:t>
        </w:r>
        <w:r w:rsidR="00973688" w:rsidRPr="00C36CC9">
          <w:rPr>
            <w:rFonts w:ascii="Arial" w:hAnsi="Arial" w:cs="Arial"/>
            <w:noProof/>
            <w:webHidden/>
            <w:color w:val="000000" w:themeColor="text1"/>
            <w:lang w:bidi="ar-SA"/>
          </w:rPr>
          <w:fldChar w:fldCharType="end"/>
        </w:r>
      </w:hyperlink>
    </w:p>
    <w:p w14:paraId="5AD08E23" w14:textId="66BF2A7F"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45" w:history="1">
        <w:r w:rsidR="00973688" w:rsidRPr="00C36CC9">
          <w:rPr>
            <w:rFonts w:ascii="Arial" w:hAnsi="Arial" w:cs="Arial"/>
            <w:noProof/>
            <w:color w:val="000000" w:themeColor="text1"/>
            <w:lang w:bidi="ar-SA"/>
          </w:rPr>
          <w:t>Статья 22. Карта градостроительного зонирования. Территориальные зоны</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_Toc146194745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39</w:t>
        </w:r>
        <w:r w:rsidR="00973688" w:rsidRPr="00C36CC9">
          <w:rPr>
            <w:rFonts w:ascii="Arial" w:hAnsi="Arial" w:cs="Arial"/>
            <w:noProof/>
            <w:webHidden/>
            <w:color w:val="000000" w:themeColor="text1"/>
            <w:lang w:bidi="ar-SA"/>
          </w:rPr>
          <w:fldChar w:fldCharType="end"/>
        </w:r>
      </w:hyperlink>
    </w:p>
    <w:p w14:paraId="0DE9B91F" w14:textId="5B151CA1"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46" w:history="1">
        <w:r w:rsidR="00973688" w:rsidRPr="00C36CC9">
          <w:rPr>
            <w:rFonts w:ascii="Arial" w:hAnsi="Arial" w:cs="Arial"/>
            <w:noProof/>
            <w:color w:val="000000" w:themeColor="text1"/>
            <w:lang w:bidi="ar-SA"/>
          </w:rPr>
          <w:t>Статья 23. Карта градостроительного зонирования. Зоны с особыми условиями использования территории</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_Toc146194746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41</w:t>
        </w:r>
        <w:r w:rsidR="00973688" w:rsidRPr="00C36CC9">
          <w:rPr>
            <w:rFonts w:ascii="Arial" w:hAnsi="Arial" w:cs="Arial"/>
            <w:noProof/>
            <w:webHidden/>
            <w:color w:val="000000" w:themeColor="text1"/>
            <w:lang w:bidi="ar-SA"/>
          </w:rPr>
          <w:fldChar w:fldCharType="end"/>
        </w:r>
      </w:hyperlink>
    </w:p>
    <w:p w14:paraId="5A6F9D06" w14:textId="747B384F"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47" w:history="1">
        <w:r w:rsidR="00973688" w:rsidRPr="00C36CC9">
          <w:rPr>
            <w:rFonts w:ascii="Arial" w:hAnsi="Arial" w:cs="Arial"/>
            <w:noProof/>
            <w:color w:val="000000" w:themeColor="text1"/>
            <w:lang w:bidi="ar-SA"/>
          </w:rPr>
          <w:t>Статья 24. Сведения о границах территориальных зон</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_Toc146194747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42</w:t>
        </w:r>
        <w:r w:rsidR="00973688" w:rsidRPr="00C36CC9">
          <w:rPr>
            <w:rFonts w:ascii="Arial" w:hAnsi="Arial" w:cs="Arial"/>
            <w:noProof/>
            <w:webHidden/>
            <w:color w:val="000000" w:themeColor="text1"/>
            <w:lang w:bidi="ar-SA"/>
          </w:rPr>
          <w:fldChar w:fldCharType="end"/>
        </w:r>
      </w:hyperlink>
    </w:p>
    <w:p w14:paraId="06E7C2F4" w14:textId="590FFA14" w:rsidR="00973688" w:rsidRPr="00C36CC9" w:rsidRDefault="00BD0B47" w:rsidP="00973688">
      <w:pPr>
        <w:widowControl/>
        <w:tabs>
          <w:tab w:val="right" w:leader="dot" w:pos="9627"/>
        </w:tabs>
        <w:autoSpaceDE/>
        <w:autoSpaceDN/>
        <w:spacing w:line="276" w:lineRule="auto"/>
        <w:jc w:val="both"/>
        <w:rPr>
          <w:rFonts w:ascii="Arial" w:hAnsi="Arial" w:cs="Arial"/>
          <w:noProof/>
          <w:color w:val="000000" w:themeColor="text1"/>
          <w:lang w:bidi="ar-SA"/>
        </w:rPr>
      </w:pPr>
      <w:hyperlink w:anchor="_Toc146194748" w:history="1">
        <w:r w:rsidR="00973688" w:rsidRPr="00C36CC9">
          <w:rPr>
            <w:rFonts w:ascii="Arial" w:hAnsi="Arial" w:cs="Arial"/>
            <w:noProof/>
            <w:color w:val="000000" w:themeColor="text1"/>
            <w:lang w:bidi="ar-SA"/>
          </w:rPr>
          <w:t xml:space="preserve">ЧАСТЬ </w:t>
        </w:r>
        <w:r w:rsidR="00973688" w:rsidRPr="00C36CC9">
          <w:rPr>
            <w:rFonts w:ascii="Arial" w:hAnsi="Arial" w:cs="Arial"/>
            <w:noProof/>
            <w:color w:val="000000" w:themeColor="text1"/>
            <w:lang w:val="en-US" w:bidi="ar-SA"/>
          </w:rPr>
          <w:t>III</w:t>
        </w:r>
        <w:r w:rsidR="00973688" w:rsidRPr="00C36CC9">
          <w:rPr>
            <w:rFonts w:ascii="Arial" w:hAnsi="Arial" w:cs="Arial"/>
            <w:noProof/>
            <w:color w:val="000000" w:themeColor="text1"/>
            <w:lang w:bidi="ar-SA"/>
          </w:rPr>
          <w:t>. ГРАДОСТРОИТЕЛЬНЫЕ РЕГЛАМЕНТЫ</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_Toc146194748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43</w:t>
        </w:r>
        <w:r w:rsidR="00973688" w:rsidRPr="00C36CC9">
          <w:rPr>
            <w:rFonts w:ascii="Arial" w:hAnsi="Arial" w:cs="Arial"/>
            <w:noProof/>
            <w:webHidden/>
            <w:color w:val="000000" w:themeColor="text1"/>
            <w:lang w:bidi="ar-SA"/>
          </w:rPr>
          <w:fldChar w:fldCharType="end"/>
        </w:r>
      </w:hyperlink>
    </w:p>
    <w:p w14:paraId="042EC0F8" w14:textId="0B9B8029" w:rsidR="00973688" w:rsidRPr="00C36CC9" w:rsidRDefault="00BD0B47" w:rsidP="00973688">
      <w:pPr>
        <w:widowControl/>
        <w:tabs>
          <w:tab w:val="right" w:leader="dot" w:pos="9627"/>
        </w:tabs>
        <w:autoSpaceDE/>
        <w:autoSpaceDN/>
        <w:ind w:left="220"/>
        <w:jc w:val="both"/>
        <w:rPr>
          <w:rFonts w:ascii="Arial" w:hAnsi="Arial" w:cs="Arial"/>
          <w:noProof/>
          <w:color w:val="000000" w:themeColor="text1"/>
          <w:lang w:bidi="ar-SA"/>
        </w:rPr>
      </w:pPr>
      <w:hyperlink w:anchor="_Toc146194749" w:history="1">
        <w:r w:rsidR="00973688" w:rsidRPr="00C36CC9">
          <w:rPr>
            <w:rFonts w:ascii="Arial" w:hAnsi="Arial" w:cs="Arial"/>
            <w:noProof/>
            <w:color w:val="000000" w:themeColor="text1"/>
            <w:lang w:bidi="ar-SA"/>
          </w:rPr>
          <w:t xml:space="preserve">ГЛАВА </w:t>
        </w:r>
        <w:r w:rsidR="00973688" w:rsidRPr="00C36CC9">
          <w:rPr>
            <w:rFonts w:ascii="Arial" w:hAnsi="Arial" w:cs="Arial"/>
            <w:caps/>
            <w:noProof/>
            <w:color w:val="000000" w:themeColor="text1"/>
            <w:lang w:val="en-US" w:bidi="ar-SA"/>
          </w:rPr>
          <w:t>II</w:t>
        </w:r>
        <w:r w:rsidR="00973688" w:rsidRPr="00C36CC9">
          <w:rPr>
            <w:rFonts w:ascii="Arial" w:hAnsi="Arial" w:cs="Arial"/>
            <w:noProof/>
            <w:color w:val="000000" w:themeColor="text1"/>
            <w:lang w:bidi="ar-SA"/>
          </w:rPr>
          <w:t>. Градостроительные регламенты</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_Toc146194749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43</w:t>
        </w:r>
        <w:r w:rsidR="00973688" w:rsidRPr="00C36CC9">
          <w:rPr>
            <w:rFonts w:ascii="Arial" w:hAnsi="Arial" w:cs="Arial"/>
            <w:noProof/>
            <w:webHidden/>
            <w:color w:val="000000" w:themeColor="text1"/>
            <w:lang w:bidi="ar-SA"/>
          </w:rPr>
          <w:fldChar w:fldCharType="end"/>
        </w:r>
      </w:hyperlink>
    </w:p>
    <w:p w14:paraId="10AD91A9" w14:textId="2A444789"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0" w:history="1">
        <w:r w:rsidR="00973688" w:rsidRPr="00C36CC9">
          <w:rPr>
            <w:rFonts w:ascii="Arial" w:hAnsi="Arial" w:cs="Arial"/>
            <w:noProof/>
            <w:color w:val="000000" w:themeColor="text1"/>
            <w:lang w:bidi="ar-SA"/>
          </w:rPr>
          <w:t>Статья 25. Состав градостроительного регламента</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_Toc146194750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43</w:t>
        </w:r>
        <w:r w:rsidR="00973688" w:rsidRPr="00C36CC9">
          <w:rPr>
            <w:rFonts w:ascii="Arial" w:hAnsi="Arial" w:cs="Arial"/>
            <w:noProof/>
            <w:webHidden/>
            <w:color w:val="000000" w:themeColor="text1"/>
            <w:lang w:bidi="ar-SA"/>
          </w:rPr>
          <w:fldChar w:fldCharType="end"/>
        </w:r>
      </w:hyperlink>
    </w:p>
    <w:p w14:paraId="6DB9B045" w14:textId="78FC6D82"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1" w:history="1">
        <w:r w:rsidR="00973688" w:rsidRPr="00C36CC9">
          <w:rPr>
            <w:rFonts w:ascii="Arial" w:hAnsi="Arial" w:cs="Arial"/>
            <w:noProof/>
            <w:color w:val="000000" w:themeColor="text1"/>
            <w:lang w:bidi="ar-SA"/>
          </w:rPr>
          <w:t>Статья 26. Градостроительные регламенты территориальных зон</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_Toc146194751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46</w:t>
        </w:r>
        <w:r w:rsidR="00973688" w:rsidRPr="00C36CC9">
          <w:rPr>
            <w:rFonts w:ascii="Arial" w:hAnsi="Arial" w:cs="Arial"/>
            <w:noProof/>
            <w:webHidden/>
            <w:color w:val="000000" w:themeColor="text1"/>
            <w:lang w:bidi="ar-SA"/>
          </w:rPr>
          <w:fldChar w:fldCharType="end"/>
        </w:r>
      </w:hyperlink>
    </w:p>
    <w:p w14:paraId="07AC49E5" w14:textId="752179C7"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2" w:history="1">
        <w:r w:rsidR="00973688" w:rsidRPr="00C36CC9">
          <w:rPr>
            <w:rFonts w:ascii="Arial" w:hAnsi="Arial" w:cs="Arial"/>
            <w:noProof/>
            <w:color w:val="000000" w:themeColor="text1"/>
            <w:lang w:bidi="ar-SA"/>
          </w:rPr>
          <w:t xml:space="preserve">26.1. </w:t>
        </w:r>
        <w:r w:rsidR="00973688" w:rsidRPr="00C36CC9">
          <w:rPr>
            <w:rFonts w:ascii="Arial" w:hAnsi="Arial" w:cs="Arial"/>
            <w:iCs/>
            <w:noProof/>
            <w:color w:val="000000" w:themeColor="text1"/>
            <w:lang w:bidi="ar-SA"/>
          </w:rPr>
          <w:t>Вспомогательные виды разрешенного использования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_Toc146194752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46</w:t>
        </w:r>
        <w:r w:rsidR="00973688" w:rsidRPr="00C36CC9">
          <w:rPr>
            <w:rFonts w:ascii="Arial" w:hAnsi="Arial" w:cs="Arial"/>
            <w:noProof/>
            <w:webHidden/>
            <w:color w:val="000000" w:themeColor="text1"/>
            <w:lang w:bidi="ar-SA"/>
          </w:rPr>
          <w:fldChar w:fldCharType="end"/>
        </w:r>
      </w:hyperlink>
    </w:p>
    <w:p w14:paraId="779B8F5C" w14:textId="480FD520"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3" w:history="1">
        <w:r w:rsidR="00973688" w:rsidRPr="00C36CC9">
          <w:rPr>
            <w:rFonts w:ascii="Arial" w:hAnsi="Arial" w:cs="Arial"/>
            <w:noProof/>
            <w:color w:val="000000" w:themeColor="text1"/>
            <w:lang w:bidi="ar-SA"/>
          </w:rPr>
          <w:t>26.2. Градостроительный регламент зон индивидуальной жилой застройки (Ж1)</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_Toc146194753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49</w:t>
        </w:r>
        <w:r w:rsidR="00973688" w:rsidRPr="00C36CC9">
          <w:rPr>
            <w:rFonts w:ascii="Arial" w:hAnsi="Arial" w:cs="Arial"/>
            <w:noProof/>
            <w:webHidden/>
            <w:color w:val="000000" w:themeColor="text1"/>
            <w:lang w:bidi="ar-SA"/>
          </w:rPr>
          <w:fldChar w:fldCharType="end"/>
        </w:r>
      </w:hyperlink>
    </w:p>
    <w:p w14:paraId="25D7ACF7" w14:textId="3D700384"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4" w:history="1">
        <w:r w:rsidR="00973688" w:rsidRPr="00C36CC9">
          <w:rPr>
            <w:rFonts w:ascii="Arial" w:hAnsi="Arial" w:cs="Arial"/>
            <w:noProof/>
            <w:color w:val="000000" w:themeColor="text1"/>
            <w:lang w:bidi="ar-SA"/>
          </w:rPr>
          <w:t>26.3. Градостроительный регламент зон малоэтажной жилой застройки (Ж2)</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_Toc146194754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52</w:t>
        </w:r>
        <w:r w:rsidR="00973688" w:rsidRPr="00C36CC9">
          <w:rPr>
            <w:rFonts w:ascii="Arial" w:hAnsi="Arial" w:cs="Arial"/>
            <w:noProof/>
            <w:webHidden/>
            <w:color w:val="000000" w:themeColor="text1"/>
            <w:lang w:bidi="ar-SA"/>
          </w:rPr>
          <w:fldChar w:fldCharType="end"/>
        </w:r>
      </w:hyperlink>
    </w:p>
    <w:p w14:paraId="5E1352F9" w14:textId="7ACFED02"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5" w:history="1">
        <w:r w:rsidR="00973688" w:rsidRPr="00C36CC9">
          <w:rPr>
            <w:rFonts w:ascii="Arial" w:hAnsi="Arial" w:cs="Arial"/>
            <w:noProof/>
            <w:color w:val="000000" w:themeColor="text1"/>
            <w:lang w:bidi="ar-SA"/>
          </w:rPr>
          <w:t>26.4. Градостроительный регламент зон среднеэтажной жилой застройки (Ж3)</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_Toc146194755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56</w:t>
        </w:r>
        <w:r w:rsidR="00973688" w:rsidRPr="00C36CC9">
          <w:rPr>
            <w:rFonts w:ascii="Arial" w:hAnsi="Arial" w:cs="Arial"/>
            <w:noProof/>
            <w:webHidden/>
            <w:color w:val="000000" w:themeColor="text1"/>
            <w:lang w:bidi="ar-SA"/>
          </w:rPr>
          <w:fldChar w:fldCharType="end"/>
        </w:r>
      </w:hyperlink>
    </w:p>
    <w:p w14:paraId="26631318" w14:textId="2A8FCCE5"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6" w:history="1">
        <w:r w:rsidR="00973688" w:rsidRPr="00C36CC9">
          <w:rPr>
            <w:rFonts w:ascii="Arial" w:hAnsi="Arial" w:cs="Arial"/>
            <w:noProof/>
            <w:color w:val="000000" w:themeColor="text1"/>
            <w:lang w:bidi="ar-SA"/>
          </w:rPr>
          <w:t>26.5. Градостроительный регламент зон многоэтажной жилой застройки (Ж4)</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_Toc146194756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59</w:t>
        </w:r>
        <w:r w:rsidR="00973688" w:rsidRPr="00C36CC9">
          <w:rPr>
            <w:rFonts w:ascii="Arial" w:hAnsi="Arial" w:cs="Arial"/>
            <w:noProof/>
            <w:webHidden/>
            <w:color w:val="000000" w:themeColor="text1"/>
            <w:lang w:bidi="ar-SA"/>
          </w:rPr>
          <w:fldChar w:fldCharType="end"/>
        </w:r>
      </w:hyperlink>
    </w:p>
    <w:p w14:paraId="41E04421" w14:textId="4440EDA3"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7" w:history="1">
        <w:r w:rsidR="00973688" w:rsidRPr="00C36CC9">
          <w:rPr>
            <w:rFonts w:ascii="Arial" w:hAnsi="Arial" w:cs="Arial"/>
            <w:noProof/>
            <w:color w:val="000000" w:themeColor="text1"/>
            <w:lang w:bidi="ar-SA"/>
          </w:rPr>
          <w:t>26.6. Градостроительный регламент многофункциональных общественно-деловых зон (ОД)</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_Toc146194757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62</w:t>
        </w:r>
        <w:r w:rsidR="00973688" w:rsidRPr="00C36CC9">
          <w:rPr>
            <w:rFonts w:ascii="Arial" w:hAnsi="Arial" w:cs="Arial"/>
            <w:noProof/>
            <w:webHidden/>
            <w:color w:val="000000" w:themeColor="text1"/>
            <w:lang w:bidi="ar-SA"/>
          </w:rPr>
          <w:fldChar w:fldCharType="end"/>
        </w:r>
      </w:hyperlink>
    </w:p>
    <w:p w14:paraId="53A2799B" w14:textId="5B4191CC"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8" w:history="1">
        <w:r w:rsidR="00973688" w:rsidRPr="00C36CC9">
          <w:rPr>
            <w:rFonts w:ascii="Arial" w:hAnsi="Arial" w:cs="Arial"/>
            <w:noProof/>
            <w:color w:val="000000" w:themeColor="text1"/>
            <w:lang w:bidi="ar-SA"/>
          </w:rPr>
          <w:t>26.7 Градостроительный регламент зон инженерной инфраструктуры (И)</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_Toc146194758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67</w:t>
        </w:r>
        <w:r w:rsidR="00973688" w:rsidRPr="00C36CC9">
          <w:rPr>
            <w:rFonts w:ascii="Arial" w:hAnsi="Arial" w:cs="Arial"/>
            <w:noProof/>
            <w:webHidden/>
            <w:color w:val="000000" w:themeColor="text1"/>
            <w:lang w:bidi="ar-SA"/>
          </w:rPr>
          <w:fldChar w:fldCharType="end"/>
        </w:r>
      </w:hyperlink>
    </w:p>
    <w:p w14:paraId="1B20246D" w14:textId="2AD98302"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59" w:history="1">
        <w:r w:rsidR="00973688" w:rsidRPr="00C36CC9">
          <w:rPr>
            <w:rFonts w:ascii="Arial" w:hAnsi="Arial" w:cs="Arial"/>
            <w:noProof/>
            <w:color w:val="000000" w:themeColor="text1"/>
            <w:lang w:bidi="ar-SA"/>
          </w:rPr>
          <w:t>26.8. Градостроительный регламент зон коммунально-складских объектов (КС)</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_Toc146194759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68</w:t>
        </w:r>
        <w:r w:rsidR="00973688" w:rsidRPr="00C36CC9">
          <w:rPr>
            <w:rFonts w:ascii="Arial" w:hAnsi="Arial" w:cs="Arial"/>
            <w:noProof/>
            <w:webHidden/>
            <w:color w:val="000000" w:themeColor="text1"/>
            <w:lang w:bidi="ar-SA"/>
          </w:rPr>
          <w:fldChar w:fldCharType="end"/>
        </w:r>
      </w:hyperlink>
    </w:p>
    <w:p w14:paraId="3B221967" w14:textId="59937AC7"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0" w:history="1">
        <w:r w:rsidR="00973688" w:rsidRPr="00C36CC9">
          <w:rPr>
            <w:rFonts w:ascii="Arial" w:hAnsi="Arial" w:cs="Arial"/>
            <w:noProof/>
            <w:color w:val="000000" w:themeColor="text1"/>
            <w:lang w:bidi="ar-SA"/>
          </w:rPr>
          <w:t>26.9. Градостроительный регламент зон коллективного садоводства и огородничества (СХ4)</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_Toc146194760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70</w:t>
        </w:r>
        <w:r w:rsidR="00973688" w:rsidRPr="00C36CC9">
          <w:rPr>
            <w:rFonts w:ascii="Arial" w:hAnsi="Arial" w:cs="Arial"/>
            <w:noProof/>
            <w:webHidden/>
            <w:color w:val="000000" w:themeColor="text1"/>
            <w:lang w:bidi="ar-SA"/>
          </w:rPr>
          <w:fldChar w:fldCharType="end"/>
        </w:r>
      </w:hyperlink>
    </w:p>
    <w:p w14:paraId="263559EA" w14:textId="0DD70EEB"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1" w:history="1">
        <w:r w:rsidR="00973688" w:rsidRPr="00C36CC9">
          <w:rPr>
            <w:rFonts w:ascii="Arial" w:hAnsi="Arial" w:cs="Arial"/>
            <w:noProof/>
            <w:color w:val="000000" w:themeColor="text1"/>
            <w:lang w:bidi="ar-SA"/>
          </w:rPr>
          <w:t>26.10. Градостроительный регламент зон рекреационного назначения (Р2)</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_Toc146194761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71</w:t>
        </w:r>
        <w:r w:rsidR="00973688" w:rsidRPr="00C36CC9">
          <w:rPr>
            <w:rFonts w:ascii="Arial" w:hAnsi="Arial" w:cs="Arial"/>
            <w:noProof/>
            <w:webHidden/>
            <w:color w:val="000000" w:themeColor="text1"/>
            <w:lang w:bidi="ar-SA"/>
          </w:rPr>
          <w:fldChar w:fldCharType="end"/>
        </w:r>
      </w:hyperlink>
    </w:p>
    <w:p w14:paraId="67C72326" w14:textId="304FF62C"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2" w:history="1">
        <w:r w:rsidR="00973688" w:rsidRPr="00C36CC9">
          <w:rPr>
            <w:rFonts w:ascii="Arial" w:hAnsi="Arial" w:cs="Arial"/>
            <w:noProof/>
            <w:color w:val="000000" w:themeColor="text1"/>
            <w:lang w:bidi="ar-SA"/>
          </w:rPr>
          <w:t>26.11. Градостроительный регламент зон размещения кладбищ (СН1)</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_Toc146194762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73</w:t>
        </w:r>
        <w:r w:rsidR="00973688" w:rsidRPr="00C36CC9">
          <w:rPr>
            <w:rFonts w:ascii="Arial" w:hAnsi="Arial" w:cs="Arial"/>
            <w:noProof/>
            <w:webHidden/>
            <w:color w:val="000000" w:themeColor="text1"/>
            <w:lang w:bidi="ar-SA"/>
          </w:rPr>
          <w:fldChar w:fldCharType="end"/>
        </w:r>
      </w:hyperlink>
    </w:p>
    <w:p w14:paraId="5D9C4B09" w14:textId="562C1A87"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3" w:history="1">
        <w:r w:rsidR="00973688" w:rsidRPr="00C36CC9">
          <w:rPr>
            <w:rFonts w:ascii="Arial" w:hAnsi="Arial" w:cs="Arial"/>
            <w:noProof/>
            <w:color w:val="000000" w:themeColor="text1"/>
            <w:lang w:bidi="ar-SA"/>
          </w:rPr>
          <w:t>26.12. Градостроительный регламент зон объектов обороны и безопасности (ОБ)</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_Toc146194763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74</w:t>
        </w:r>
        <w:r w:rsidR="00973688" w:rsidRPr="00C36CC9">
          <w:rPr>
            <w:rFonts w:ascii="Arial" w:hAnsi="Arial" w:cs="Arial"/>
            <w:noProof/>
            <w:webHidden/>
            <w:color w:val="000000" w:themeColor="text1"/>
            <w:lang w:bidi="ar-SA"/>
          </w:rPr>
          <w:fldChar w:fldCharType="end"/>
        </w:r>
      </w:hyperlink>
    </w:p>
    <w:p w14:paraId="4FF77721" w14:textId="00EB7083"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4" w:history="1">
        <w:r w:rsidR="00973688" w:rsidRPr="00C36CC9">
          <w:rPr>
            <w:rFonts w:ascii="Arial" w:hAnsi="Arial" w:cs="Arial"/>
            <w:noProof/>
            <w:color w:val="000000" w:themeColor="text1"/>
            <w:lang w:bidi="ar-SA"/>
          </w:rPr>
          <w:t>Статья 27. Земли, на которые действие градостроительных регламентов не распространяется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_Toc146194764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77</w:t>
        </w:r>
        <w:r w:rsidR="00973688" w:rsidRPr="00C36CC9">
          <w:rPr>
            <w:rFonts w:ascii="Arial" w:hAnsi="Arial" w:cs="Arial"/>
            <w:noProof/>
            <w:webHidden/>
            <w:color w:val="000000" w:themeColor="text1"/>
            <w:lang w:bidi="ar-SA"/>
          </w:rPr>
          <w:fldChar w:fldCharType="end"/>
        </w:r>
      </w:hyperlink>
    </w:p>
    <w:p w14:paraId="63A2052D" w14:textId="5F3614FB"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5" w:history="1">
        <w:r w:rsidR="00973688" w:rsidRPr="00C36CC9">
          <w:rPr>
            <w:rFonts w:ascii="Arial" w:hAnsi="Arial" w:cs="Arial"/>
            <w:noProof/>
            <w:color w:val="000000" w:themeColor="text1"/>
            <w:lang w:bidi="ar-SA"/>
          </w:rPr>
          <w:t>Статья 28. Земли, для которых градостроительные регламенты не устанавливаются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_Toc146194765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77</w:t>
        </w:r>
        <w:r w:rsidR="00973688" w:rsidRPr="00C36CC9">
          <w:rPr>
            <w:rFonts w:ascii="Arial" w:hAnsi="Arial" w:cs="Arial"/>
            <w:noProof/>
            <w:webHidden/>
            <w:color w:val="000000" w:themeColor="text1"/>
            <w:lang w:bidi="ar-SA"/>
          </w:rPr>
          <w:fldChar w:fldCharType="end"/>
        </w:r>
      </w:hyperlink>
    </w:p>
    <w:p w14:paraId="59AD8788" w14:textId="18E411B4"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6" w:history="1">
        <w:r w:rsidR="00973688" w:rsidRPr="00C36CC9">
          <w:rPr>
            <w:rFonts w:ascii="Arial" w:hAnsi="Arial" w:cs="Arial"/>
            <w:noProof/>
            <w:color w:val="000000" w:themeColor="text1"/>
            <w:lang w:bidi="ar-SA"/>
          </w:rPr>
          <w:t>Статья 29. Территории фактического или планируемого использования земель</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_Toc146194766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78</w:t>
        </w:r>
        <w:r w:rsidR="00973688" w:rsidRPr="00C36CC9">
          <w:rPr>
            <w:rFonts w:ascii="Arial" w:hAnsi="Arial" w:cs="Arial"/>
            <w:noProof/>
            <w:webHidden/>
            <w:color w:val="000000" w:themeColor="text1"/>
            <w:lang w:bidi="ar-SA"/>
          </w:rPr>
          <w:fldChar w:fldCharType="end"/>
        </w:r>
      </w:hyperlink>
    </w:p>
    <w:p w14:paraId="713553BB" w14:textId="75CF560D" w:rsidR="00973688" w:rsidRPr="00C36CC9" w:rsidRDefault="00BD0B47" w:rsidP="00973688">
      <w:pPr>
        <w:widowControl/>
        <w:tabs>
          <w:tab w:val="right" w:leader="dot" w:pos="9627"/>
        </w:tabs>
        <w:autoSpaceDE/>
        <w:autoSpaceDN/>
        <w:ind w:left="220"/>
        <w:jc w:val="both"/>
        <w:rPr>
          <w:rFonts w:ascii="Arial" w:hAnsi="Arial" w:cs="Arial"/>
          <w:noProof/>
          <w:color w:val="000000" w:themeColor="text1"/>
          <w:lang w:bidi="ar-SA"/>
        </w:rPr>
      </w:pPr>
      <w:hyperlink w:anchor="_Toc146194767" w:history="1">
        <w:r w:rsidR="00973688" w:rsidRPr="00C36CC9">
          <w:rPr>
            <w:rFonts w:ascii="Arial" w:hAnsi="Arial" w:cs="Arial"/>
            <w:noProof/>
            <w:color w:val="000000" w:themeColor="text1"/>
            <w:lang w:bidi="ar-SA"/>
          </w:rPr>
          <w:t xml:space="preserve">ГЛАВА </w:t>
        </w:r>
        <w:r w:rsidR="00973688" w:rsidRPr="00C36CC9">
          <w:rPr>
            <w:rFonts w:ascii="Arial" w:hAnsi="Arial" w:cs="Arial"/>
            <w:caps/>
            <w:noProof/>
            <w:color w:val="000000" w:themeColor="text1"/>
            <w:lang w:val="en-US" w:bidi="ar-SA"/>
          </w:rPr>
          <w:t>III</w:t>
        </w:r>
        <w:r w:rsidR="00973688" w:rsidRPr="00C36CC9">
          <w:rPr>
            <w:rFonts w:ascii="Arial" w:hAnsi="Arial" w:cs="Arial"/>
            <w:noProof/>
            <w:color w:val="000000" w:themeColor="text1"/>
            <w:lang w:bidi="ar-SA"/>
          </w:rPr>
          <w:t>. Ограничения использования земельных участков и объектов капитального строительства</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_Toc146194767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80</w:t>
        </w:r>
        <w:r w:rsidR="00973688" w:rsidRPr="00C36CC9">
          <w:rPr>
            <w:rFonts w:ascii="Arial" w:hAnsi="Arial" w:cs="Arial"/>
            <w:noProof/>
            <w:webHidden/>
            <w:color w:val="000000" w:themeColor="text1"/>
            <w:lang w:bidi="ar-SA"/>
          </w:rPr>
          <w:fldChar w:fldCharType="end"/>
        </w:r>
      </w:hyperlink>
    </w:p>
    <w:p w14:paraId="25DA1948" w14:textId="6345F7A5"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8" w:history="1">
        <w:r w:rsidR="00973688" w:rsidRPr="00C36CC9">
          <w:rPr>
            <w:rFonts w:ascii="Arial" w:hAnsi="Arial" w:cs="Arial"/>
            <w:noProof/>
            <w:color w:val="000000" w:themeColor="text1"/>
            <w:lang w:bidi="ar-SA"/>
          </w:rPr>
          <w:t>Статья 30.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_Toc146194768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80</w:t>
        </w:r>
        <w:r w:rsidR="00973688" w:rsidRPr="00C36CC9">
          <w:rPr>
            <w:rFonts w:ascii="Arial" w:hAnsi="Arial" w:cs="Arial"/>
            <w:noProof/>
            <w:webHidden/>
            <w:color w:val="000000" w:themeColor="text1"/>
            <w:lang w:bidi="ar-SA"/>
          </w:rPr>
          <w:fldChar w:fldCharType="end"/>
        </w:r>
      </w:hyperlink>
    </w:p>
    <w:p w14:paraId="3B08ABCF" w14:textId="6F37B174"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69" w:history="1">
        <w:r w:rsidR="00973688" w:rsidRPr="00C36CC9">
          <w:rPr>
            <w:rFonts w:ascii="Arial" w:hAnsi="Arial" w:cs="Arial"/>
            <w:noProof/>
            <w:color w:val="000000" w:themeColor="text1"/>
            <w:lang w:bidi="ar-SA"/>
          </w:rPr>
          <w:t>30.1. Общие положения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_Toc146194769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80</w:t>
        </w:r>
        <w:r w:rsidR="00973688" w:rsidRPr="00C36CC9">
          <w:rPr>
            <w:rFonts w:ascii="Arial" w:hAnsi="Arial" w:cs="Arial"/>
            <w:noProof/>
            <w:webHidden/>
            <w:color w:val="000000" w:themeColor="text1"/>
            <w:lang w:bidi="ar-SA"/>
          </w:rPr>
          <w:fldChar w:fldCharType="end"/>
        </w:r>
      </w:hyperlink>
    </w:p>
    <w:p w14:paraId="56B3F712" w14:textId="74FD0CD2"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0" w:history="1">
        <w:r w:rsidR="00973688" w:rsidRPr="00C36CC9">
          <w:rPr>
            <w:rFonts w:ascii="Arial" w:hAnsi="Arial" w:cs="Arial"/>
            <w:noProof/>
            <w:color w:val="000000" w:themeColor="text1"/>
            <w:lang w:bidi="ar-SA"/>
          </w:rPr>
          <w:t>30.2. Зоны санитарной охраны источников водоснабжения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_Toc146194770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81</w:t>
        </w:r>
        <w:r w:rsidR="00973688" w:rsidRPr="00C36CC9">
          <w:rPr>
            <w:rFonts w:ascii="Arial" w:hAnsi="Arial" w:cs="Arial"/>
            <w:noProof/>
            <w:webHidden/>
            <w:color w:val="000000" w:themeColor="text1"/>
            <w:lang w:bidi="ar-SA"/>
          </w:rPr>
          <w:fldChar w:fldCharType="end"/>
        </w:r>
      </w:hyperlink>
    </w:p>
    <w:p w14:paraId="511A4355" w14:textId="3511D28D"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1" w:history="1">
        <w:r w:rsidR="00973688" w:rsidRPr="00C36CC9">
          <w:rPr>
            <w:rFonts w:ascii="Arial" w:hAnsi="Arial" w:cs="Arial"/>
            <w:noProof/>
            <w:color w:val="000000" w:themeColor="text1"/>
            <w:lang w:bidi="ar-SA"/>
          </w:rPr>
          <w:t>30.3. Водоохранные зоны, прибрежные защитные полосы поверхностных водных объектов</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_Toc146194771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84</w:t>
        </w:r>
        <w:r w:rsidR="00973688" w:rsidRPr="00C36CC9">
          <w:rPr>
            <w:rFonts w:ascii="Arial" w:hAnsi="Arial" w:cs="Arial"/>
            <w:noProof/>
            <w:webHidden/>
            <w:color w:val="000000" w:themeColor="text1"/>
            <w:lang w:bidi="ar-SA"/>
          </w:rPr>
          <w:fldChar w:fldCharType="end"/>
        </w:r>
      </w:hyperlink>
    </w:p>
    <w:p w14:paraId="7795ECE4" w14:textId="039FDDC1"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2" w:history="1">
        <w:r w:rsidR="00973688" w:rsidRPr="00C36CC9">
          <w:rPr>
            <w:rFonts w:ascii="Arial" w:hAnsi="Arial" w:cs="Arial"/>
            <w:noProof/>
            <w:color w:val="000000" w:themeColor="text1"/>
            <w:lang w:bidi="ar-SA"/>
          </w:rPr>
          <w:t>30.4. Охранные зоны объектов электросетевого хозяйства</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_Toc146194772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87</w:t>
        </w:r>
        <w:r w:rsidR="00973688" w:rsidRPr="00C36CC9">
          <w:rPr>
            <w:rFonts w:ascii="Arial" w:hAnsi="Arial" w:cs="Arial"/>
            <w:noProof/>
            <w:webHidden/>
            <w:color w:val="000000" w:themeColor="text1"/>
            <w:lang w:bidi="ar-SA"/>
          </w:rPr>
          <w:fldChar w:fldCharType="end"/>
        </w:r>
      </w:hyperlink>
    </w:p>
    <w:p w14:paraId="4DADDEF0" w14:textId="68F415BD"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3" w:history="1">
        <w:r w:rsidR="00973688" w:rsidRPr="00C36CC9">
          <w:rPr>
            <w:rFonts w:ascii="Arial" w:hAnsi="Arial" w:cs="Arial"/>
            <w:noProof/>
            <w:color w:val="000000" w:themeColor="text1"/>
            <w:lang w:bidi="ar-SA"/>
          </w:rPr>
          <w:t>30.5. Охранные зоны газораспределительных сетей</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_Toc146194773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88</w:t>
        </w:r>
        <w:r w:rsidR="00973688" w:rsidRPr="00C36CC9">
          <w:rPr>
            <w:rFonts w:ascii="Arial" w:hAnsi="Arial" w:cs="Arial"/>
            <w:noProof/>
            <w:webHidden/>
            <w:color w:val="000000" w:themeColor="text1"/>
            <w:lang w:bidi="ar-SA"/>
          </w:rPr>
          <w:fldChar w:fldCharType="end"/>
        </w:r>
      </w:hyperlink>
    </w:p>
    <w:p w14:paraId="224E7D9F" w14:textId="6196560D"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4" w:history="1">
        <w:r w:rsidR="00973688" w:rsidRPr="00C36CC9">
          <w:rPr>
            <w:rFonts w:ascii="Arial" w:hAnsi="Arial" w:cs="Arial"/>
            <w:noProof/>
            <w:color w:val="000000" w:themeColor="text1"/>
            <w:lang w:bidi="ar-SA"/>
          </w:rPr>
          <w:t>30.6. Санитарно-защитные зоны предприятий, сооружений и иных объектов</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_Toc146194774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89</w:t>
        </w:r>
        <w:r w:rsidR="00973688" w:rsidRPr="00C36CC9">
          <w:rPr>
            <w:rFonts w:ascii="Arial" w:hAnsi="Arial" w:cs="Arial"/>
            <w:noProof/>
            <w:webHidden/>
            <w:color w:val="000000" w:themeColor="text1"/>
            <w:lang w:bidi="ar-SA"/>
          </w:rPr>
          <w:fldChar w:fldCharType="end"/>
        </w:r>
      </w:hyperlink>
    </w:p>
    <w:p w14:paraId="38360DD6" w14:textId="69B0B834"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5" w:history="1">
        <w:r w:rsidR="00973688" w:rsidRPr="00C36CC9">
          <w:rPr>
            <w:rFonts w:ascii="Arial" w:hAnsi="Arial" w:cs="Arial"/>
            <w:noProof/>
            <w:color w:val="000000" w:themeColor="text1"/>
            <w:lang w:bidi="ar-SA"/>
          </w:rPr>
          <w:t>30.7. Округ горно-санитарной охраны</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_Toc146194775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90</w:t>
        </w:r>
        <w:r w:rsidR="00973688" w:rsidRPr="00C36CC9">
          <w:rPr>
            <w:rFonts w:ascii="Arial" w:hAnsi="Arial" w:cs="Arial"/>
            <w:noProof/>
            <w:webHidden/>
            <w:color w:val="000000" w:themeColor="text1"/>
            <w:lang w:bidi="ar-SA"/>
          </w:rPr>
          <w:fldChar w:fldCharType="end"/>
        </w:r>
      </w:hyperlink>
    </w:p>
    <w:p w14:paraId="0CBD92C0" w14:textId="42AC2926"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6" w:history="1">
        <w:r w:rsidR="00973688" w:rsidRPr="00C36CC9">
          <w:rPr>
            <w:rFonts w:ascii="Arial" w:hAnsi="Arial" w:cs="Arial"/>
            <w:noProof/>
            <w:color w:val="000000" w:themeColor="text1"/>
            <w:lang w:bidi="ar-SA"/>
          </w:rPr>
          <w:t>Территория муниципального образования «г. Иннополис» частично попадает в границы округов санитарной охраны артезианских скважин базы отдыха «Газовик», находящейся в Набережно-Морквашском сельском поселении.</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_Toc146194776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90</w:t>
        </w:r>
        <w:r w:rsidR="00973688" w:rsidRPr="00C36CC9">
          <w:rPr>
            <w:rFonts w:ascii="Arial" w:hAnsi="Arial" w:cs="Arial"/>
            <w:noProof/>
            <w:webHidden/>
            <w:color w:val="000000" w:themeColor="text1"/>
            <w:lang w:bidi="ar-SA"/>
          </w:rPr>
          <w:fldChar w:fldCharType="end"/>
        </w:r>
      </w:hyperlink>
    </w:p>
    <w:p w14:paraId="5FB39894" w14:textId="3E735EE7"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7" w:history="1">
        <w:r w:rsidR="00973688" w:rsidRPr="00C36CC9">
          <w:rPr>
            <w:rFonts w:ascii="Arial" w:hAnsi="Arial" w:cs="Arial"/>
            <w:noProof/>
            <w:color w:val="000000" w:themeColor="text1"/>
            <w:lang w:bidi="ar-SA"/>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_Toc146194777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91</w:t>
        </w:r>
        <w:r w:rsidR="00973688" w:rsidRPr="00C36CC9">
          <w:rPr>
            <w:rFonts w:ascii="Arial" w:hAnsi="Arial" w:cs="Arial"/>
            <w:noProof/>
            <w:webHidden/>
            <w:color w:val="000000" w:themeColor="text1"/>
            <w:lang w:bidi="ar-SA"/>
          </w:rPr>
          <w:fldChar w:fldCharType="end"/>
        </w:r>
      </w:hyperlink>
    </w:p>
    <w:p w14:paraId="07F154E3" w14:textId="5EDBE3D6" w:rsidR="00973688" w:rsidRPr="00C36CC9" w:rsidRDefault="00BD0B47" w:rsidP="00973688">
      <w:pPr>
        <w:widowControl/>
        <w:tabs>
          <w:tab w:val="right" w:leader="dot" w:pos="9628"/>
        </w:tabs>
        <w:autoSpaceDE/>
        <w:autoSpaceDN/>
        <w:ind w:left="440"/>
        <w:jc w:val="both"/>
        <w:rPr>
          <w:rFonts w:ascii="Arial" w:hAnsi="Arial" w:cs="Arial"/>
          <w:noProof/>
          <w:color w:val="000000" w:themeColor="text1"/>
          <w:lang w:bidi="ar-SA"/>
        </w:rPr>
      </w:pPr>
      <w:hyperlink w:anchor="_Toc146194778" w:history="1">
        <w:r w:rsidR="00973688" w:rsidRPr="00C36CC9">
          <w:rPr>
            <w:rFonts w:ascii="Arial" w:hAnsi="Arial" w:cs="Arial"/>
            <w:noProof/>
            <w:color w:val="000000" w:themeColor="text1"/>
            <w:lang w:bidi="ar-SA"/>
          </w:rPr>
          <w:t>Статья 32. Ограничения использования земельных участков и объектов капитального строительства в границах особо охраняемых природных территорий</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_Toc146194778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92</w:t>
        </w:r>
        <w:r w:rsidR="00973688" w:rsidRPr="00C36CC9">
          <w:rPr>
            <w:rFonts w:ascii="Arial" w:hAnsi="Arial" w:cs="Arial"/>
            <w:noProof/>
            <w:webHidden/>
            <w:color w:val="000000" w:themeColor="text1"/>
            <w:lang w:bidi="ar-SA"/>
          </w:rPr>
          <w:fldChar w:fldCharType="end"/>
        </w:r>
      </w:hyperlink>
    </w:p>
    <w:p w14:paraId="50524A40" w14:textId="550E2EBB" w:rsidR="00973688" w:rsidRPr="00C36CC9" w:rsidRDefault="00BD0B47" w:rsidP="00973688">
      <w:pPr>
        <w:widowControl/>
        <w:tabs>
          <w:tab w:val="right" w:leader="dot" w:pos="9627"/>
        </w:tabs>
        <w:autoSpaceDE/>
        <w:autoSpaceDN/>
        <w:ind w:left="220"/>
        <w:jc w:val="both"/>
        <w:rPr>
          <w:rFonts w:ascii="Arial" w:hAnsi="Arial" w:cs="Arial"/>
          <w:noProof/>
          <w:color w:val="000000" w:themeColor="text1"/>
          <w:lang w:bidi="ar-SA"/>
        </w:rPr>
      </w:pPr>
      <w:hyperlink w:anchor="_Toc146194779" w:history="1">
        <w:r w:rsidR="00973688" w:rsidRPr="00C36CC9">
          <w:rPr>
            <w:rFonts w:ascii="Arial" w:hAnsi="Arial" w:cs="Arial"/>
            <w:noProof/>
            <w:color w:val="000000" w:themeColor="text1"/>
            <w:lang w:bidi="ar-SA"/>
          </w:rPr>
          <w:t xml:space="preserve">ГЛАВА </w:t>
        </w:r>
        <w:r w:rsidR="00973688" w:rsidRPr="00C36CC9">
          <w:rPr>
            <w:rFonts w:ascii="Arial" w:hAnsi="Arial" w:cs="Arial"/>
            <w:noProof/>
            <w:color w:val="000000" w:themeColor="text1"/>
            <w:lang w:val="en-US" w:bidi="ar-SA"/>
          </w:rPr>
          <w:t>IV</w:t>
        </w:r>
        <w:r w:rsidR="00973688" w:rsidRPr="00C36CC9">
          <w:rPr>
            <w:rFonts w:ascii="Arial" w:hAnsi="Arial" w:cs="Arial"/>
            <w:noProof/>
            <w:color w:val="000000" w:themeColor="text1"/>
            <w:lang w:bidi="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_Toc146194779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96</w:t>
        </w:r>
        <w:r w:rsidR="00973688" w:rsidRPr="00C36CC9">
          <w:rPr>
            <w:rFonts w:ascii="Arial" w:hAnsi="Arial" w:cs="Arial"/>
            <w:noProof/>
            <w:webHidden/>
            <w:color w:val="000000" w:themeColor="text1"/>
            <w:lang w:bidi="ar-SA"/>
          </w:rPr>
          <w:fldChar w:fldCharType="end"/>
        </w:r>
      </w:hyperlink>
    </w:p>
    <w:p w14:paraId="7FF76585" w14:textId="1B1BEB47" w:rsidR="00973688" w:rsidRPr="00973688" w:rsidRDefault="00BD0B47" w:rsidP="00973688">
      <w:pPr>
        <w:widowControl/>
        <w:tabs>
          <w:tab w:val="right" w:leader="dot" w:pos="9627"/>
        </w:tabs>
        <w:autoSpaceDE/>
        <w:autoSpaceDN/>
        <w:ind w:left="220"/>
        <w:jc w:val="both"/>
        <w:rPr>
          <w:rFonts w:ascii="Arial" w:hAnsi="Arial" w:cs="Arial"/>
          <w:noProof/>
          <w:lang w:bidi="ar-SA"/>
        </w:rPr>
      </w:pPr>
      <w:hyperlink w:anchor="_Toc146194780" w:history="1">
        <w:r w:rsidR="00973688" w:rsidRPr="00C36CC9">
          <w:rPr>
            <w:rFonts w:ascii="Arial" w:hAnsi="Arial" w:cs="Arial"/>
            <w:noProof/>
            <w:color w:val="000000" w:themeColor="text1"/>
            <w:lang w:bidi="ar-SA"/>
          </w:rPr>
          <w:t>ГЛАВА V. Особая экономическая зона технико-внедренческого типа «Иннополис», созданная на территориях муниципальных образований Верхнеуслонского и Лаишевского муниципальных районов Республики Татарстан</w:t>
        </w:r>
        <w:r w:rsidR="00973688" w:rsidRPr="00C36CC9">
          <w:rPr>
            <w:rFonts w:ascii="Arial" w:hAnsi="Arial" w:cs="Arial"/>
            <w:noProof/>
            <w:webHidden/>
            <w:color w:val="000000" w:themeColor="text1"/>
            <w:lang w:bidi="ar-SA"/>
          </w:rPr>
          <w:tab/>
        </w:r>
        <w:r w:rsidR="00973688" w:rsidRPr="00C36CC9">
          <w:rPr>
            <w:rFonts w:ascii="Arial" w:hAnsi="Arial" w:cs="Arial"/>
            <w:noProof/>
            <w:webHidden/>
            <w:color w:val="000000" w:themeColor="text1"/>
            <w:lang w:bidi="ar-SA"/>
          </w:rPr>
          <w:fldChar w:fldCharType="begin"/>
        </w:r>
        <w:r w:rsidR="00973688" w:rsidRPr="00C36CC9">
          <w:rPr>
            <w:rFonts w:ascii="Arial" w:hAnsi="Arial" w:cs="Arial"/>
            <w:noProof/>
            <w:webHidden/>
            <w:color w:val="000000" w:themeColor="text1"/>
            <w:lang w:bidi="ar-SA"/>
          </w:rPr>
          <w:instrText xml:space="preserve"> PAGEREF _Toc146194780 \h </w:instrText>
        </w:r>
        <w:r w:rsidR="00973688" w:rsidRPr="00C36CC9">
          <w:rPr>
            <w:rFonts w:ascii="Arial" w:hAnsi="Arial" w:cs="Arial"/>
            <w:noProof/>
            <w:webHidden/>
            <w:color w:val="000000" w:themeColor="text1"/>
            <w:lang w:bidi="ar-SA"/>
          </w:rPr>
        </w:r>
        <w:r w:rsidR="00973688" w:rsidRPr="00C36CC9">
          <w:rPr>
            <w:rFonts w:ascii="Arial" w:hAnsi="Arial" w:cs="Arial"/>
            <w:noProof/>
            <w:webHidden/>
            <w:color w:val="000000" w:themeColor="text1"/>
            <w:lang w:bidi="ar-SA"/>
          </w:rPr>
          <w:fldChar w:fldCharType="separate"/>
        </w:r>
        <w:r w:rsidR="00AE0AC4">
          <w:rPr>
            <w:rFonts w:ascii="Arial" w:hAnsi="Arial" w:cs="Arial"/>
            <w:noProof/>
            <w:webHidden/>
            <w:color w:val="000000" w:themeColor="text1"/>
            <w:lang w:bidi="ar-SA"/>
          </w:rPr>
          <w:t>97</w:t>
        </w:r>
        <w:r w:rsidR="00973688" w:rsidRPr="00C36CC9">
          <w:rPr>
            <w:rFonts w:ascii="Arial" w:hAnsi="Arial" w:cs="Arial"/>
            <w:noProof/>
            <w:webHidden/>
            <w:color w:val="000000" w:themeColor="text1"/>
            <w:lang w:bidi="ar-SA"/>
          </w:rPr>
          <w:fldChar w:fldCharType="end"/>
        </w:r>
      </w:hyperlink>
    </w:p>
    <w:p w14:paraId="06775D7A" w14:textId="77777777" w:rsidR="00C36CC9" w:rsidRDefault="00973688" w:rsidP="00973688">
      <w:pPr>
        <w:widowControl/>
        <w:tabs>
          <w:tab w:val="right" w:leader="dot" w:pos="9627"/>
        </w:tabs>
        <w:autoSpaceDE/>
        <w:autoSpaceDN/>
        <w:ind w:left="220"/>
        <w:jc w:val="both"/>
        <w:rPr>
          <w:rFonts w:ascii="Arial" w:hAnsi="Arial" w:cs="Arial"/>
          <w:bCs/>
          <w:noProof/>
          <w:lang w:bidi="ar-SA"/>
        </w:rPr>
      </w:pPr>
      <w:r w:rsidRPr="00973688">
        <w:rPr>
          <w:rFonts w:ascii="Arial" w:hAnsi="Arial" w:cs="Arial"/>
          <w:bCs/>
          <w:noProof/>
          <w:lang w:bidi="ar-SA"/>
        </w:rPr>
        <w:fldChar w:fldCharType="end"/>
      </w:r>
      <w:bookmarkStart w:id="69" w:name="_Toc146194743"/>
    </w:p>
    <w:p w14:paraId="50FE8B36" w14:textId="3CA7A525" w:rsidR="00973688" w:rsidRPr="00973688" w:rsidRDefault="00973688" w:rsidP="00973688">
      <w:pPr>
        <w:widowControl/>
        <w:tabs>
          <w:tab w:val="right" w:leader="dot" w:pos="9627"/>
        </w:tabs>
        <w:autoSpaceDE/>
        <w:autoSpaceDN/>
        <w:ind w:left="220"/>
        <w:jc w:val="both"/>
        <w:rPr>
          <w:rFonts w:ascii="Arial" w:hAnsi="Arial" w:cs="Arial"/>
          <w:b/>
          <w:noProof/>
          <w:sz w:val="24"/>
          <w:szCs w:val="24"/>
          <w:lang w:bidi="ar-SA"/>
        </w:rPr>
      </w:pPr>
      <w:r w:rsidRPr="00973688">
        <w:rPr>
          <w:rFonts w:ascii="Arial" w:hAnsi="Arial" w:cs="Arial"/>
          <w:b/>
          <w:caps/>
          <w:noProof/>
          <w:sz w:val="24"/>
          <w:szCs w:val="24"/>
          <w:lang w:bidi="ar-SA"/>
        </w:rPr>
        <w:t xml:space="preserve">ЧАСТЬ </w:t>
      </w:r>
      <w:r w:rsidRPr="00973688">
        <w:rPr>
          <w:rFonts w:ascii="Arial" w:hAnsi="Arial" w:cs="Arial"/>
          <w:b/>
          <w:caps/>
          <w:noProof/>
          <w:sz w:val="24"/>
          <w:szCs w:val="24"/>
          <w:lang w:val="en-US" w:bidi="ar-SA"/>
        </w:rPr>
        <w:t>II</w:t>
      </w:r>
      <w:r w:rsidRPr="00973688">
        <w:rPr>
          <w:rFonts w:ascii="Arial" w:hAnsi="Arial" w:cs="Arial"/>
          <w:b/>
          <w:caps/>
          <w:noProof/>
          <w:sz w:val="24"/>
          <w:szCs w:val="24"/>
          <w:lang w:bidi="ar-SA"/>
        </w:rPr>
        <w:t>. КАРТЫ ГРАДОСТРОИТЕЛЬНОГО ЗОНИРОВАНИЯ</w:t>
      </w:r>
      <w:bookmarkEnd w:id="69"/>
    </w:p>
    <w:p w14:paraId="502F8609" w14:textId="77777777" w:rsidR="00973688" w:rsidRPr="00973688" w:rsidRDefault="00973688" w:rsidP="00973688">
      <w:pPr>
        <w:keepNext/>
        <w:widowControl/>
        <w:suppressAutoHyphens/>
        <w:autoSpaceDE/>
        <w:autoSpaceDN/>
        <w:ind w:firstLine="567"/>
        <w:jc w:val="both"/>
        <w:outlineLvl w:val="1"/>
        <w:rPr>
          <w:rFonts w:ascii="Arial" w:eastAsia="Calibri" w:hAnsi="Arial" w:cs="Arial"/>
          <w:b/>
          <w:iCs/>
          <w:sz w:val="24"/>
          <w:szCs w:val="24"/>
          <w:lang w:eastAsia="en-US" w:bidi="ar-SA"/>
        </w:rPr>
      </w:pPr>
      <w:bookmarkStart w:id="70" w:name="_Toc6502809"/>
      <w:bookmarkStart w:id="71" w:name="_Toc146194744"/>
      <w:r w:rsidRPr="00973688">
        <w:rPr>
          <w:rFonts w:ascii="Arial" w:eastAsia="Calibri" w:hAnsi="Arial" w:cs="Arial"/>
          <w:b/>
          <w:iCs/>
          <w:sz w:val="24"/>
          <w:szCs w:val="24"/>
          <w:lang w:eastAsia="en-US" w:bidi="ar-SA"/>
        </w:rPr>
        <w:t xml:space="preserve">ГЛАВА </w:t>
      </w:r>
      <w:r w:rsidRPr="00973688">
        <w:rPr>
          <w:rFonts w:ascii="Arial" w:eastAsia="Calibri" w:hAnsi="Arial" w:cs="Arial"/>
          <w:b/>
          <w:iCs/>
          <w:sz w:val="24"/>
          <w:szCs w:val="24"/>
          <w:lang w:val="en-US" w:eastAsia="en-US" w:bidi="ar-SA"/>
        </w:rPr>
        <w:t>I</w:t>
      </w:r>
      <w:r w:rsidRPr="00973688">
        <w:rPr>
          <w:rFonts w:ascii="Arial" w:eastAsia="Calibri" w:hAnsi="Arial" w:cs="Arial"/>
          <w:b/>
          <w:iCs/>
          <w:sz w:val="24"/>
          <w:szCs w:val="24"/>
          <w:lang w:eastAsia="en-US" w:bidi="ar-SA"/>
        </w:rPr>
        <w:t>. Карты градостроительного зонирования</w:t>
      </w:r>
      <w:bookmarkEnd w:id="70"/>
      <w:bookmarkEnd w:id="71"/>
    </w:p>
    <w:p w14:paraId="4A35E4EE" w14:textId="77777777" w:rsidR="00973688" w:rsidRPr="00973688" w:rsidRDefault="00973688" w:rsidP="006247AC">
      <w:pPr>
        <w:widowControl/>
        <w:numPr>
          <w:ilvl w:val="0"/>
          <w:numId w:val="2"/>
        </w:numPr>
        <w:suppressAutoHyphens/>
        <w:autoSpaceDE/>
        <w:autoSpaceDN/>
        <w:contextualSpacing/>
        <w:jc w:val="both"/>
        <w:rPr>
          <w:rFonts w:ascii="Arial" w:eastAsia="Calibri" w:hAnsi="Arial" w:cs="Arial"/>
          <w:b/>
          <w:i/>
          <w:sz w:val="24"/>
          <w:szCs w:val="24"/>
          <w:lang w:eastAsia="en-US" w:bidi="ar-SA"/>
        </w:rPr>
      </w:pPr>
      <w:bookmarkStart w:id="72" w:name="_Toc6502810"/>
    </w:p>
    <w:p w14:paraId="109C5A40" w14:textId="77777777" w:rsidR="00973688" w:rsidRPr="00973688" w:rsidRDefault="00973688" w:rsidP="006247AC">
      <w:pPr>
        <w:widowControl/>
        <w:numPr>
          <w:ilvl w:val="0"/>
          <w:numId w:val="2"/>
        </w:numPr>
        <w:suppressAutoHyphens/>
        <w:autoSpaceDE/>
        <w:autoSpaceDN/>
        <w:ind w:firstLine="709"/>
        <w:contextualSpacing/>
        <w:jc w:val="both"/>
        <w:outlineLvl w:val="2"/>
        <w:rPr>
          <w:rFonts w:ascii="Arial" w:eastAsia="Calibri" w:hAnsi="Arial" w:cs="Arial"/>
          <w:b/>
          <w:i/>
          <w:sz w:val="24"/>
          <w:szCs w:val="24"/>
          <w:lang w:eastAsia="en-US" w:bidi="ar-SA"/>
        </w:rPr>
      </w:pPr>
      <w:bookmarkStart w:id="73" w:name="_Toc146194745"/>
      <w:r w:rsidRPr="00973688">
        <w:rPr>
          <w:rFonts w:ascii="Arial" w:eastAsia="Calibri" w:hAnsi="Arial" w:cs="Arial"/>
          <w:b/>
          <w:sz w:val="24"/>
          <w:szCs w:val="24"/>
          <w:lang w:eastAsia="en-US" w:bidi="ar-SA"/>
        </w:rPr>
        <w:t>Статья 22. Карта градостроительного зонирования. Территориальные зоны</w:t>
      </w:r>
      <w:bookmarkEnd w:id="72"/>
      <w:bookmarkEnd w:id="73"/>
    </w:p>
    <w:p w14:paraId="593F104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3607B7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 «Карта градостроительного зонирования. Территориальные зоны» является неотъемлемой частью настоящих Правил.</w:t>
      </w:r>
    </w:p>
    <w:p w14:paraId="076E426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14:paraId="2BF5402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Границы территориальных зон установлены на основании положений Тома 1 статьи 9 настоящих Правил.</w:t>
      </w:r>
    </w:p>
    <w:p w14:paraId="7AAB0BD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14:paraId="0EF2BBC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Для обозначения видов территориальных зон используются следующие наименования и условные обозначения (индексы):</w:t>
      </w:r>
    </w:p>
    <w:p w14:paraId="111ABECD" w14:textId="77777777" w:rsidR="00973688" w:rsidRPr="00973688" w:rsidRDefault="00973688" w:rsidP="00973688">
      <w:pPr>
        <w:widowControl/>
        <w:suppressAutoHyphens/>
        <w:autoSpaceDE/>
        <w:autoSpaceDN/>
        <w:ind w:firstLine="720"/>
        <w:jc w:val="both"/>
        <w:rPr>
          <w:rFonts w:ascii="Arial" w:eastAsia="Calibri" w:hAnsi="Arial" w:cs="Arial"/>
          <w:sz w:val="12"/>
          <w:szCs w:val="12"/>
          <w:lang w:eastAsia="en-US"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973688" w:rsidRPr="00973688" w14:paraId="0BCFF3C9" w14:textId="77777777" w:rsidTr="00973688">
        <w:tc>
          <w:tcPr>
            <w:tcW w:w="2660" w:type="dxa"/>
          </w:tcPr>
          <w:p w14:paraId="4A167B77"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Индекс вида территориальной зоны</w:t>
            </w:r>
          </w:p>
        </w:tc>
        <w:tc>
          <w:tcPr>
            <w:tcW w:w="7087" w:type="dxa"/>
            <w:shd w:val="clear" w:color="auto" w:fill="auto"/>
            <w:vAlign w:val="center"/>
          </w:tcPr>
          <w:p w14:paraId="5B8B5886"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Наименование вида территориальной зоны</w:t>
            </w:r>
          </w:p>
        </w:tc>
      </w:tr>
      <w:tr w:rsidR="00973688" w:rsidRPr="00973688" w14:paraId="00B71817" w14:textId="77777777" w:rsidTr="00973688">
        <w:tc>
          <w:tcPr>
            <w:tcW w:w="2660" w:type="dxa"/>
            <w:vAlign w:val="center"/>
          </w:tcPr>
          <w:p w14:paraId="43C81719"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Ж1</w:t>
            </w:r>
          </w:p>
        </w:tc>
        <w:tc>
          <w:tcPr>
            <w:tcW w:w="7087" w:type="dxa"/>
            <w:shd w:val="clear" w:color="auto" w:fill="auto"/>
            <w:vAlign w:val="center"/>
          </w:tcPr>
          <w:p w14:paraId="6E2AF2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застройки индивидуальными жилыми домами (Ж1)</w:t>
            </w:r>
          </w:p>
        </w:tc>
      </w:tr>
      <w:tr w:rsidR="00973688" w:rsidRPr="00973688" w14:paraId="0524EBF8" w14:textId="77777777" w:rsidTr="00973688">
        <w:tc>
          <w:tcPr>
            <w:tcW w:w="2660" w:type="dxa"/>
            <w:vAlign w:val="center"/>
          </w:tcPr>
          <w:p w14:paraId="0B23ECAC"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Ж2</w:t>
            </w:r>
          </w:p>
        </w:tc>
        <w:tc>
          <w:tcPr>
            <w:tcW w:w="7087" w:type="dxa"/>
            <w:shd w:val="clear" w:color="auto" w:fill="auto"/>
            <w:vAlign w:val="center"/>
          </w:tcPr>
          <w:p w14:paraId="7C3B2C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малоэтажной жилой застройки (Ж2)</w:t>
            </w:r>
          </w:p>
        </w:tc>
      </w:tr>
      <w:tr w:rsidR="00973688" w:rsidRPr="00973688" w14:paraId="3F0234C8" w14:textId="77777777" w:rsidTr="00973688">
        <w:tc>
          <w:tcPr>
            <w:tcW w:w="2660" w:type="dxa"/>
            <w:vAlign w:val="center"/>
          </w:tcPr>
          <w:p w14:paraId="747D3D2B"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Ж3</w:t>
            </w:r>
          </w:p>
        </w:tc>
        <w:tc>
          <w:tcPr>
            <w:tcW w:w="7087" w:type="dxa"/>
            <w:shd w:val="clear" w:color="auto" w:fill="auto"/>
            <w:vAlign w:val="center"/>
          </w:tcPr>
          <w:p w14:paraId="03A07DA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среднеэтажной жилой застройки (Ж3)</w:t>
            </w:r>
          </w:p>
        </w:tc>
      </w:tr>
      <w:tr w:rsidR="00973688" w:rsidRPr="00973688" w14:paraId="34CEF7D4" w14:textId="77777777" w:rsidTr="00973688">
        <w:tc>
          <w:tcPr>
            <w:tcW w:w="2660" w:type="dxa"/>
            <w:vAlign w:val="center"/>
          </w:tcPr>
          <w:p w14:paraId="52AFBBD0"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Ж4</w:t>
            </w:r>
          </w:p>
        </w:tc>
        <w:tc>
          <w:tcPr>
            <w:tcW w:w="7087" w:type="dxa"/>
            <w:shd w:val="clear" w:color="auto" w:fill="auto"/>
            <w:vAlign w:val="center"/>
          </w:tcPr>
          <w:p w14:paraId="3AC50E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многоэтажной жилой застройки (Ж4)</w:t>
            </w:r>
          </w:p>
        </w:tc>
      </w:tr>
      <w:tr w:rsidR="00973688" w:rsidRPr="00973688" w14:paraId="51BBBAF0" w14:textId="77777777" w:rsidTr="00973688">
        <w:tc>
          <w:tcPr>
            <w:tcW w:w="2660" w:type="dxa"/>
            <w:vAlign w:val="center"/>
          </w:tcPr>
          <w:p w14:paraId="0306427B"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ОД</w:t>
            </w:r>
          </w:p>
        </w:tc>
        <w:tc>
          <w:tcPr>
            <w:tcW w:w="7087" w:type="dxa"/>
            <w:shd w:val="clear" w:color="auto" w:fill="auto"/>
            <w:vAlign w:val="center"/>
          </w:tcPr>
          <w:p w14:paraId="223120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Многофункциональная общественно-деловая зона (ОД)</w:t>
            </w:r>
          </w:p>
        </w:tc>
      </w:tr>
      <w:tr w:rsidR="00973688" w:rsidRPr="00973688" w14:paraId="03E36A61" w14:textId="77777777" w:rsidTr="00973688">
        <w:tc>
          <w:tcPr>
            <w:tcW w:w="2660" w:type="dxa"/>
            <w:vAlign w:val="center"/>
          </w:tcPr>
          <w:p w14:paraId="29FF6C9E"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И</w:t>
            </w:r>
          </w:p>
        </w:tc>
        <w:tc>
          <w:tcPr>
            <w:tcW w:w="7087" w:type="dxa"/>
            <w:shd w:val="clear" w:color="auto" w:fill="auto"/>
            <w:vAlign w:val="center"/>
          </w:tcPr>
          <w:p w14:paraId="46F6C4A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инженерной инфраструктуры (И)</w:t>
            </w:r>
          </w:p>
        </w:tc>
      </w:tr>
      <w:tr w:rsidR="00973688" w:rsidRPr="00973688" w14:paraId="14673A83" w14:textId="77777777" w:rsidTr="00973688">
        <w:tc>
          <w:tcPr>
            <w:tcW w:w="2660" w:type="dxa"/>
            <w:vAlign w:val="center"/>
          </w:tcPr>
          <w:p w14:paraId="4674BCB1"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КС</w:t>
            </w:r>
          </w:p>
        </w:tc>
        <w:tc>
          <w:tcPr>
            <w:tcW w:w="7087" w:type="dxa"/>
            <w:shd w:val="clear" w:color="auto" w:fill="auto"/>
            <w:vAlign w:val="center"/>
          </w:tcPr>
          <w:p w14:paraId="0777A7A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коммунально-складских объектов (КС)</w:t>
            </w:r>
          </w:p>
        </w:tc>
      </w:tr>
      <w:tr w:rsidR="00973688" w:rsidRPr="00973688" w14:paraId="4817D9F3" w14:textId="77777777" w:rsidTr="00973688">
        <w:tc>
          <w:tcPr>
            <w:tcW w:w="2660" w:type="dxa"/>
            <w:vAlign w:val="center"/>
          </w:tcPr>
          <w:p w14:paraId="573C77B3"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СХ4</w:t>
            </w:r>
          </w:p>
        </w:tc>
        <w:tc>
          <w:tcPr>
            <w:tcW w:w="7087" w:type="dxa"/>
            <w:shd w:val="clear" w:color="auto" w:fill="auto"/>
            <w:vAlign w:val="center"/>
          </w:tcPr>
          <w:p w14:paraId="45C8EC2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коллективного садоводства и огородничества (СХ4)</w:t>
            </w:r>
          </w:p>
        </w:tc>
      </w:tr>
      <w:tr w:rsidR="00973688" w:rsidRPr="00973688" w14:paraId="2333E0FA" w14:textId="77777777" w:rsidTr="00973688">
        <w:tc>
          <w:tcPr>
            <w:tcW w:w="2660" w:type="dxa"/>
            <w:vAlign w:val="center"/>
          </w:tcPr>
          <w:p w14:paraId="561113F2"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Р2</w:t>
            </w:r>
          </w:p>
        </w:tc>
        <w:tc>
          <w:tcPr>
            <w:tcW w:w="7087" w:type="dxa"/>
            <w:shd w:val="clear" w:color="auto" w:fill="auto"/>
            <w:vAlign w:val="center"/>
          </w:tcPr>
          <w:p w14:paraId="68370E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рекреационного назначения (Р2)</w:t>
            </w:r>
          </w:p>
        </w:tc>
      </w:tr>
      <w:tr w:rsidR="00973688" w:rsidRPr="00973688" w14:paraId="4676353C" w14:textId="77777777" w:rsidTr="00973688">
        <w:tc>
          <w:tcPr>
            <w:tcW w:w="2660" w:type="dxa"/>
            <w:vAlign w:val="center"/>
          </w:tcPr>
          <w:p w14:paraId="184A8B33"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СН1</w:t>
            </w:r>
          </w:p>
        </w:tc>
        <w:tc>
          <w:tcPr>
            <w:tcW w:w="7087" w:type="dxa"/>
            <w:shd w:val="clear" w:color="auto" w:fill="auto"/>
            <w:vAlign w:val="center"/>
          </w:tcPr>
          <w:p w14:paraId="7ECAD5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размещения кладбищ (СН1)</w:t>
            </w:r>
          </w:p>
        </w:tc>
      </w:tr>
    </w:tbl>
    <w:p w14:paraId="3FE51198" w14:textId="77777777" w:rsidR="00973688" w:rsidRPr="00973688" w:rsidRDefault="00973688" w:rsidP="00973688">
      <w:pPr>
        <w:widowControl/>
        <w:suppressAutoHyphens/>
        <w:autoSpaceDE/>
        <w:autoSpaceDN/>
        <w:ind w:firstLine="720"/>
        <w:jc w:val="both"/>
        <w:rPr>
          <w:rFonts w:ascii="Arial" w:eastAsia="Calibri" w:hAnsi="Arial" w:cs="Arial"/>
          <w:sz w:val="12"/>
          <w:szCs w:val="12"/>
          <w:lang w:eastAsia="en-US" w:bidi="ar-SA"/>
        </w:rPr>
      </w:pPr>
    </w:p>
    <w:p w14:paraId="51E0C30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Использование для обозначения вида территориальной зоны его наименования или индекса в рамках настоящих Правил является равнозначным.</w:t>
      </w:r>
    </w:p>
    <w:p w14:paraId="36A75A2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14:paraId="4D399BB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14:paraId="3617EC1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карте градостроительного зонирования установлены границы следующих территориальных зон:</w:t>
      </w:r>
    </w:p>
    <w:p w14:paraId="4EC8E6B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C4751A6" w14:textId="77777777" w:rsidR="00973688" w:rsidRPr="00973688" w:rsidRDefault="00973688" w:rsidP="00973688">
      <w:pPr>
        <w:widowControl/>
        <w:suppressAutoHyphens/>
        <w:autoSpaceDE/>
        <w:autoSpaceDN/>
        <w:ind w:firstLine="720"/>
        <w:jc w:val="both"/>
        <w:rPr>
          <w:rFonts w:ascii="Arial" w:eastAsia="Calibri" w:hAnsi="Arial" w:cs="Arial"/>
          <w:sz w:val="12"/>
          <w:szCs w:val="12"/>
          <w:lang w:eastAsia="en-US" w:bidi="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528"/>
        <w:gridCol w:w="2126"/>
      </w:tblGrid>
      <w:tr w:rsidR="00973688" w:rsidRPr="00973688" w14:paraId="768FDC3D"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27140102"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Номер зоны</w:t>
            </w:r>
          </w:p>
        </w:tc>
        <w:tc>
          <w:tcPr>
            <w:tcW w:w="1134" w:type="dxa"/>
            <w:tcBorders>
              <w:top w:val="single" w:sz="4" w:space="0" w:color="auto"/>
              <w:left w:val="single" w:sz="4" w:space="0" w:color="auto"/>
              <w:bottom w:val="single" w:sz="4" w:space="0" w:color="auto"/>
              <w:right w:val="single" w:sz="4" w:space="0" w:color="auto"/>
            </w:tcBorders>
            <w:vAlign w:val="center"/>
          </w:tcPr>
          <w:p w14:paraId="457769F1"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Индекс зоны</w:t>
            </w:r>
          </w:p>
        </w:tc>
        <w:tc>
          <w:tcPr>
            <w:tcW w:w="5528" w:type="dxa"/>
            <w:tcBorders>
              <w:top w:val="single" w:sz="4" w:space="0" w:color="auto"/>
              <w:left w:val="single" w:sz="4" w:space="0" w:color="auto"/>
              <w:bottom w:val="single" w:sz="4" w:space="0" w:color="auto"/>
              <w:right w:val="single" w:sz="4" w:space="0" w:color="auto"/>
            </w:tcBorders>
            <w:vAlign w:val="center"/>
          </w:tcPr>
          <w:p w14:paraId="11280F95"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 xml:space="preserve">Наименование </w:t>
            </w:r>
          </w:p>
          <w:p w14:paraId="48EA701D"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территориальной зоны</w:t>
            </w:r>
          </w:p>
        </w:tc>
        <w:tc>
          <w:tcPr>
            <w:tcW w:w="2126" w:type="dxa"/>
            <w:tcBorders>
              <w:top w:val="single" w:sz="4" w:space="0" w:color="auto"/>
              <w:left w:val="single" w:sz="4" w:space="0" w:color="auto"/>
              <w:bottom w:val="single" w:sz="4" w:space="0" w:color="auto"/>
              <w:right w:val="single" w:sz="4" w:space="0" w:color="auto"/>
            </w:tcBorders>
            <w:vAlign w:val="center"/>
          </w:tcPr>
          <w:p w14:paraId="64DBF016"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Местоположение</w:t>
            </w:r>
          </w:p>
          <w:p w14:paraId="649656E1"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зоны</w:t>
            </w:r>
          </w:p>
        </w:tc>
      </w:tr>
      <w:tr w:rsidR="00973688" w:rsidRPr="00973688" w14:paraId="36564C6A"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0800FC96"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Ж1</w:t>
            </w:r>
          </w:p>
        </w:tc>
        <w:tc>
          <w:tcPr>
            <w:tcW w:w="1134" w:type="dxa"/>
            <w:tcBorders>
              <w:top w:val="single" w:sz="4" w:space="0" w:color="auto"/>
              <w:left w:val="single" w:sz="4" w:space="0" w:color="auto"/>
              <w:bottom w:val="single" w:sz="4" w:space="0" w:color="auto"/>
              <w:right w:val="single" w:sz="4" w:space="0" w:color="auto"/>
            </w:tcBorders>
            <w:vAlign w:val="center"/>
          </w:tcPr>
          <w:p w14:paraId="28E6B3AD"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1-1</w:t>
            </w:r>
          </w:p>
        </w:tc>
        <w:tc>
          <w:tcPr>
            <w:tcW w:w="5528" w:type="dxa"/>
            <w:tcBorders>
              <w:top w:val="single" w:sz="4" w:space="0" w:color="auto"/>
              <w:left w:val="single" w:sz="4" w:space="0" w:color="auto"/>
              <w:bottom w:val="single" w:sz="4" w:space="0" w:color="auto"/>
              <w:right w:val="single" w:sz="4" w:space="0" w:color="auto"/>
            </w:tcBorders>
          </w:tcPr>
          <w:p w14:paraId="3587BBA1"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hAnsi="Arial" w:cs="Arial"/>
                <w:lang w:bidi="ar-SA"/>
              </w:rPr>
              <w:t>Зона застройки индивидуальными жилыми домами (Ж1) №1-1</w:t>
            </w:r>
          </w:p>
        </w:tc>
        <w:tc>
          <w:tcPr>
            <w:tcW w:w="2126" w:type="dxa"/>
            <w:tcBorders>
              <w:top w:val="single" w:sz="4" w:space="0" w:color="auto"/>
              <w:left w:val="single" w:sz="4" w:space="0" w:color="auto"/>
              <w:bottom w:val="single" w:sz="4" w:space="0" w:color="auto"/>
              <w:right w:val="single" w:sz="4" w:space="0" w:color="auto"/>
            </w:tcBorders>
          </w:tcPr>
          <w:p w14:paraId="3335E9C7"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04CB9261"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27BE3F2C"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Ж2</w:t>
            </w:r>
          </w:p>
        </w:tc>
        <w:tc>
          <w:tcPr>
            <w:tcW w:w="1134" w:type="dxa"/>
            <w:tcBorders>
              <w:top w:val="single" w:sz="4" w:space="0" w:color="auto"/>
              <w:left w:val="single" w:sz="4" w:space="0" w:color="auto"/>
              <w:bottom w:val="single" w:sz="4" w:space="0" w:color="auto"/>
              <w:right w:val="single" w:sz="4" w:space="0" w:color="auto"/>
            </w:tcBorders>
            <w:vAlign w:val="center"/>
          </w:tcPr>
          <w:p w14:paraId="488A4B75"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1-2</w:t>
            </w:r>
          </w:p>
        </w:tc>
        <w:tc>
          <w:tcPr>
            <w:tcW w:w="5528" w:type="dxa"/>
            <w:tcBorders>
              <w:top w:val="single" w:sz="4" w:space="0" w:color="auto"/>
              <w:left w:val="single" w:sz="4" w:space="0" w:color="auto"/>
              <w:bottom w:val="single" w:sz="4" w:space="0" w:color="auto"/>
              <w:right w:val="single" w:sz="4" w:space="0" w:color="auto"/>
            </w:tcBorders>
          </w:tcPr>
          <w:p w14:paraId="7C7DA47D"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Зона малоэтажной жилой застройки (Ж2) №1-2</w:t>
            </w:r>
          </w:p>
        </w:tc>
        <w:tc>
          <w:tcPr>
            <w:tcW w:w="2126" w:type="dxa"/>
            <w:tcBorders>
              <w:top w:val="single" w:sz="4" w:space="0" w:color="auto"/>
              <w:left w:val="single" w:sz="4" w:space="0" w:color="auto"/>
              <w:bottom w:val="single" w:sz="4" w:space="0" w:color="auto"/>
              <w:right w:val="single" w:sz="4" w:space="0" w:color="auto"/>
            </w:tcBorders>
          </w:tcPr>
          <w:p w14:paraId="7B1C3935"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703EA7A2"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10BB4AEA"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Ж2</w:t>
            </w:r>
          </w:p>
        </w:tc>
        <w:tc>
          <w:tcPr>
            <w:tcW w:w="1134" w:type="dxa"/>
            <w:tcBorders>
              <w:top w:val="single" w:sz="4" w:space="0" w:color="auto"/>
              <w:left w:val="single" w:sz="4" w:space="0" w:color="auto"/>
              <w:bottom w:val="single" w:sz="4" w:space="0" w:color="auto"/>
              <w:right w:val="single" w:sz="4" w:space="0" w:color="auto"/>
            </w:tcBorders>
            <w:vAlign w:val="center"/>
          </w:tcPr>
          <w:p w14:paraId="7C35A4E8"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1-3</w:t>
            </w:r>
          </w:p>
        </w:tc>
        <w:tc>
          <w:tcPr>
            <w:tcW w:w="5528" w:type="dxa"/>
            <w:tcBorders>
              <w:top w:val="single" w:sz="4" w:space="0" w:color="auto"/>
              <w:left w:val="single" w:sz="4" w:space="0" w:color="auto"/>
              <w:bottom w:val="single" w:sz="4" w:space="0" w:color="auto"/>
              <w:right w:val="single" w:sz="4" w:space="0" w:color="auto"/>
            </w:tcBorders>
          </w:tcPr>
          <w:p w14:paraId="31045770"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 xml:space="preserve">Зона малоэтажной жилой застройки (Ж2) №1-3 </w:t>
            </w:r>
          </w:p>
        </w:tc>
        <w:tc>
          <w:tcPr>
            <w:tcW w:w="2126" w:type="dxa"/>
            <w:tcBorders>
              <w:top w:val="single" w:sz="4" w:space="0" w:color="auto"/>
              <w:left w:val="single" w:sz="4" w:space="0" w:color="auto"/>
              <w:bottom w:val="single" w:sz="4" w:space="0" w:color="auto"/>
              <w:right w:val="single" w:sz="4" w:space="0" w:color="auto"/>
            </w:tcBorders>
          </w:tcPr>
          <w:p w14:paraId="0E9B209C"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34250EC1"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2EB1DD13"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Ж3</w:t>
            </w:r>
          </w:p>
        </w:tc>
        <w:tc>
          <w:tcPr>
            <w:tcW w:w="1134" w:type="dxa"/>
            <w:tcBorders>
              <w:top w:val="single" w:sz="4" w:space="0" w:color="auto"/>
              <w:left w:val="single" w:sz="4" w:space="0" w:color="auto"/>
              <w:bottom w:val="single" w:sz="4" w:space="0" w:color="auto"/>
              <w:right w:val="single" w:sz="4" w:space="0" w:color="auto"/>
            </w:tcBorders>
            <w:vAlign w:val="center"/>
          </w:tcPr>
          <w:p w14:paraId="787AF90A"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1-4</w:t>
            </w:r>
          </w:p>
        </w:tc>
        <w:tc>
          <w:tcPr>
            <w:tcW w:w="5528" w:type="dxa"/>
            <w:tcBorders>
              <w:top w:val="single" w:sz="4" w:space="0" w:color="auto"/>
              <w:left w:val="single" w:sz="4" w:space="0" w:color="auto"/>
              <w:bottom w:val="single" w:sz="4" w:space="0" w:color="auto"/>
              <w:right w:val="single" w:sz="4" w:space="0" w:color="auto"/>
            </w:tcBorders>
            <w:vAlign w:val="center"/>
          </w:tcPr>
          <w:p w14:paraId="20B0FE5A"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Зона среднеэтажной жилой застройки (Ж3) №1-4</w:t>
            </w:r>
          </w:p>
        </w:tc>
        <w:tc>
          <w:tcPr>
            <w:tcW w:w="2126" w:type="dxa"/>
            <w:tcBorders>
              <w:top w:val="single" w:sz="4" w:space="0" w:color="auto"/>
              <w:left w:val="single" w:sz="4" w:space="0" w:color="auto"/>
              <w:bottom w:val="single" w:sz="4" w:space="0" w:color="auto"/>
              <w:right w:val="single" w:sz="4" w:space="0" w:color="auto"/>
            </w:tcBorders>
          </w:tcPr>
          <w:p w14:paraId="411A9724"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07F29682"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0CB3D151"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Ж3</w:t>
            </w:r>
          </w:p>
        </w:tc>
        <w:tc>
          <w:tcPr>
            <w:tcW w:w="1134" w:type="dxa"/>
            <w:tcBorders>
              <w:top w:val="single" w:sz="4" w:space="0" w:color="auto"/>
              <w:left w:val="single" w:sz="4" w:space="0" w:color="auto"/>
              <w:bottom w:val="single" w:sz="4" w:space="0" w:color="auto"/>
              <w:right w:val="single" w:sz="4" w:space="0" w:color="auto"/>
            </w:tcBorders>
            <w:vAlign w:val="center"/>
          </w:tcPr>
          <w:p w14:paraId="6971C3AD"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1-5</w:t>
            </w:r>
          </w:p>
        </w:tc>
        <w:tc>
          <w:tcPr>
            <w:tcW w:w="5528" w:type="dxa"/>
            <w:tcBorders>
              <w:top w:val="single" w:sz="4" w:space="0" w:color="auto"/>
              <w:left w:val="single" w:sz="4" w:space="0" w:color="auto"/>
              <w:bottom w:val="single" w:sz="4" w:space="0" w:color="auto"/>
              <w:right w:val="single" w:sz="4" w:space="0" w:color="auto"/>
            </w:tcBorders>
            <w:vAlign w:val="center"/>
          </w:tcPr>
          <w:p w14:paraId="4C6CA6FA"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Зона среднеэтажной жилой застройки (Ж3) №1-5</w:t>
            </w:r>
          </w:p>
        </w:tc>
        <w:tc>
          <w:tcPr>
            <w:tcW w:w="2126" w:type="dxa"/>
            <w:tcBorders>
              <w:top w:val="single" w:sz="4" w:space="0" w:color="auto"/>
              <w:left w:val="single" w:sz="4" w:space="0" w:color="auto"/>
              <w:bottom w:val="single" w:sz="4" w:space="0" w:color="auto"/>
              <w:right w:val="single" w:sz="4" w:space="0" w:color="auto"/>
            </w:tcBorders>
          </w:tcPr>
          <w:p w14:paraId="7F4EAA92"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0F7892A3"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0084A943"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Ж4</w:t>
            </w:r>
          </w:p>
        </w:tc>
        <w:tc>
          <w:tcPr>
            <w:tcW w:w="1134" w:type="dxa"/>
            <w:tcBorders>
              <w:top w:val="single" w:sz="4" w:space="0" w:color="auto"/>
              <w:left w:val="single" w:sz="4" w:space="0" w:color="auto"/>
              <w:bottom w:val="single" w:sz="4" w:space="0" w:color="auto"/>
              <w:right w:val="single" w:sz="4" w:space="0" w:color="auto"/>
            </w:tcBorders>
            <w:vAlign w:val="center"/>
          </w:tcPr>
          <w:p w14:paraId="7C5E0D02"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1-6</w:t>
            </w:r>
          </w:p>
        </w:tc>
        <w:tc>
          <w:tcPr>
            <w:tcW w:w="5528" w:type="dxa"/>
            <w:tcBorders>
              <w:top w:val="single" w:sz="4" w:space="0" w:color="auto"/>
              <w:left w:val="single" w:sz="4" w:space="0" w:color="auto"/>
              <w:bottom w:val="single" w:sz="4" w:space="0" w:color="auto"/>
              <w:right w:val="single" w:sz="4" w:space="0" w:color="auto"/>
            </w:tcBorders>
            <w:vAlign w:val="center"/>
          </w:tcPr>
          <w:p w14:paraId="3F26033C"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Зона многоэтажной жилой застройки (Ж4) №1-6</w:t>
            </w:r>
          </w:p>
        </w:tc>
        <w:tc>
          <w:tcPr>
            <w:tcW w:w="2126" w:type="dxa"/>
            <w:tcBorders>
              <w:top w:val="single" w:sz="4" w:space="0" w:color="auto"/>
              <w:left w:val="single" w:sz="4" w:space="0" w:color="auto"/>
              <w:bottom w:val="single" w:sz="4" w:space="0" w:color="auto"/>
              <w:right w:val="single" w:sz="4" w:space="0" w:color="auto"/>
            </w:tcBorders>
          </w:tcPr>
          <w:p w14:paraId="3056DD67"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503F22A3"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1F9E1F01"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ОД</w:t>
            </w:r>
          </w:p>
        </w:tc>
        <w:tc>
          <w:tcPr>
            <w:tcW w:w="1134" w:type="dxa"/>
            <w:tcBorders>
              <w:top w:val="single" w:sz="4" w:space="0" w:color="auto"/>
              <w:left w:val="single" w:sz="4" w:space="0" w:color="auto"/>
              <w:bottom w:val="single" w:sz="4" w:space="0" w:color="auto"/>
              <w:right w:val="single" w:sz="4" w:space="0" w:color="auto"/>
            </w:tcBorders>
            <w:vAlign w:val="center"/>
          </w:tcPr>
          <w:p w14:paraId="10182E27"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1-7</w:t>
            </w:r>
          </w:p>
        </w:tc>
        <w:tc>
          <w:tcPr>
            <w:tcW w:w="5528" w:type="dxa"/>
            <w:tcBorders>
              <w:top w:val="single" w:sz="4" w:space="0" w:color="auto"/>
              <w:left w:val="single" w:sz="4" w:space="0" w:color="auto"/>
              <w:bottom w:val="single" w:sz="4" w:space="0" w:color="auto"/>
              <w:right w:val="single" w:sz="4" w:space="0" w:color="auto"/>
            </w:tcBorders>
          </w:tcPr>
          <w:p w14:paraId="0AAF37E8"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Многофункциональная общественно-деловая зона (ОД) №1-7</w:t>
            </w:r>
          </w:p>
        </w:tc>
        <w:tc>
          <w:tcPr>
            <w:tcW w:w="2126" w:type="dxa"/>
            <w:tcBorders>
              <w:top w:val="single" w:sz="4" w:space="0" w:color="auto"/>
              <w:left w:val="single" w:sz="4" w:space="0" w:color="auto"/>
              <w:bottom w:val="single" w:sz="4" w:space="0" w:color="auto"/>
              <w:right w:val="single" w:sz="4" w:space="0" w:color="auto"/>
            </w:tcBorders>
          </w:tcPr>
          <w:p w14:paraId="7F00796C"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77C0622D"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2120B18A"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И</w:t>
            </w:r>
          </w:p>
        </w:tc>
        <w:tc>
          <w:tcPr>
            <w:tcW w:w="1134" w:type="dxa"/>
            <w:tcBorders>
              <w:top w:val="single" w:sz="4" w:space="0" w:color="auto"/>
              <w:left w:val="single" w:sz="4" w:space="0" w:color="auto"/>
              <w:bottom w:val="single" w:sz="4" w:space="0" w:color="auto"/>
              <w:right w:val="single" w:sz="4" w:space="0" w:color="auto"/>
            </w:tcBorders>
            <w:vAlign w:val="center"/>
          </w:tcPr>
          <w:p w14:paraId="7E47CB4D"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1-8</w:t>
            </w:r>
          </w:p>
        </w:tc>
        <w:tc>
          <w:tcPr>
            <w:tcW w:w="5528" w:type="dxa"/>
            <w:tcBorders>
              <w:top w:val="single" w:sz="4" w:space="0" w:color="auto"/>
              <w:left w:val="single" w:sz="4" w:space="0" w:color="auto"/>
              <w:bottom w:val="single" w:sz="4" w:space="0" w:color="auto"/>
              <w:right w:val="single" w:sz="4" w:space="0" w:color="auto"/>
            </w:tcBorders>
          </w:tcPr>
          <w:p w14:paraId="234F56D0"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Зона инженерной инфраструктуры (И) №1-8</w:t>
            </w:r>
          </w:p>
        </w:tc>
        <w:tc>
          <w:tcPr>
            <w:tcW w:w="2126" w:type="dxa"/>
            <w:tcBorders>
              <w:top w:val="single" w:sz="4" w:space="0" w:color="auto"/>
              <w:left w:val="single" w:sz="4" w:space="0" w:color="auto"/>
              <w:bottom w:val="single" w:sz="4" w:space="0" w:color="auto"/>
              <w:right w:val="single" w:sz="4" w:space="0" w:color="auto"/>
            </w:tcBorders>
          </w:tcPr>
          <w:p w14:paraId="35C23D8F"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5E0C1188"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2A834046"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 xml:space="preserve">КС </w:t>
            </w:r>
          </w:p>
        </w:tc>
        <w:tc>
          <w:tcPr>
            <w:tcW w:w="1134" w:type="dxa"/>
            <w:tcBorders>
              <w:top w:val="single" w:sz="4" w:space="0" w:color="auto"/>
              <w:left w:val="single" w:sz="4" w:space="0" w:color="auto"/>
              <w:bottom w:val="single" w:sz="4" w:space="0" w:color="auto"/>
              <w:right w:val="single" w:sz="4" w:space="0" w:color="auto"/>
            </w:tcBorders>
          </w:tcPr>
          <w:p w14:paraId="084594E0"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1-9</w:t>
            </w:r>
          </w:p>
        </w:tc>
        <w:tc>
          <w:tcPr>
            <w:tcW w:w="5528" w:type="dxa"/>
            <w:tcBorders>
              <w:top w:val="single" w:sz="4" w:space="0" w:color="auto"/>
              <w:left w:val="single" w:sz="4" w:space="0" w:color="auto"/>
              <w:bottom w:val="single" w:sz="4" w:space="0" w:color="auto"/>
              <w:right w:val="single" w:sz="4" w:space="0" w:color="auto"/>
            </w:tcBorders>
            <w:vAlign w:val="center"/>
          </w:tcPr>
          <w:p w14:paraId="706D07E0" w14:textId="77777777" w:rsidR="00973688" w:rsidRPr="00973688" w:rsidRDefault="00973688" w:rsidP="00973688">
            <w:pPr>
              <w:widowControl/>
              <w:autoSpaceDE/>
              <w:autoSpaceDN/>
              <w:rPr>
                <w:rFonts w:ascii="Arial" w:eastAsia="Calibri" w:hAnsi="Arial" w:cs="Arial"/>
                <w:lang w:eastAsia="en-US" w:bidi="ar-SA"/>
              </w:rPr>
            </w:pPr>
            <w:r w:rsidRPr="00973688">
              <w:rPr>
                <w:rFonts w:ascii="Arial" w:eastAsia="Calibri" w:hAnsi="Arial" w:cs="Arial"/>
                <w:lang w:eastAsia="en-US" w:bidi="ar-SA"/>
              </w:rPr>
              <w:t>Зона коммунально-складских объектов (КС) №1-9</w:t>
            </w:r>
          </w:p>
        </w:tc>
        <w:tc>
          <w:tcPr>
            <w:tcW w:w="2126" w:type="dxa"/>
            <w:tcBorders>
              <w:top w:val="single" w:sz="4" w:space="0" w:color="auto"/>
              <w:left w:val="single" w:sz="4" w:space="0" w:color="auto"/>
              <w:bottom w:val="single" w:sz="4" w:space="0" w:color="auto"/>
              <w:right w:val="single" w:sz="4" w:space="0" w:color="auto"/>
            </w:tcBorders>
          </w:tcPr>
          <w:p w14:paraId="21D4068D"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0837A833"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10098519"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Р2</w:t>
            </w:r>
          </w:p>
        </w:tc>
        <w:tc>
          <w:tcPr>
            <w:tcW w:w="1134" w:type="dxa"/>
            <w:tcBorders>
              <w:top w:val="single" w:sz="4" w:space="0" w:color="auto"/>
              <w:left w:val="single" w:sz="4" w:space="0" w:color="auto"/>
              <w:bottom w:val="single" w:sz="4" w:space="0" w:color="auto"/>
              <w:right w:val="single" w:sz="4" w:space="0" w:color="auto"/>
            </w:tcBorders>
            <w:vAlign w:val="center"/>
          </w:tcPr>
          <w:p w14:paraId="5843B8C4"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1-10</w:t>
            </w:r>
          </w:p>
        </w:tc>
        <w:tc>
          <w:tcPr>
            <w:tcW w:w="5528" w:type="dxa"/>
            <w:tcBorders>
              <w:top w:val="single" w:sz="4" w:space="0" w:color="auto"/>
              <w:left w:val="single" w:sz="4" w:space="0" w:color="auto"/>
              <w:bottom w:val="single" w:sz="4" w:space="0" w:color="auto"/>
              <w:right w:val="single" w:sz="4" w:space="0" w:color="auto"/>
            </w:tcBorders>
            <w:vAlign w:val="center"/>
          </w:tcPr>
          <w:p w14:paraId="3914293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 xml:space="preserve">Зона рекреационного назначения (Р2) </w:t>
            </w:r>
            <w:r w:rsidRPr="00973688">
              <w:rPr>
                <w:rFonts w:ascii="Arial" w:eastAsia="Calibri" w:hAnsi="Arial" w:cs="Arial"/>
                <w:lang w:eastAsia="en-US" w:bidi="ar-SA"/>
              </w:rPr>
              <w:t>№1-10</w:t>
            </w:r>
          </w:p>
        </w:tc>
        <w:tc>
          <w:tcPr>
            <w:tcW w:w="2126" w:type="dxa"/>
            <w:tcBorders>
              <w:top w:val="single" w:sz="4" w:space="0" w:color="auto"/>
              <w:left w:val="single" w:sz="4" w:space="0" w:color="auto"/>
              <w:bottom w:val="single" w:sz="4" w:space="0" w:color="auto"/>
              <w:right w:val="single" w:sz="4" w:space="0" w:color="auto"/>
            </w:tcBorders>
          </w:tcPr>
          <w:p w14:paraId="557F1AE5"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371F2679"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5A3C5A4F"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Р2</w:t>
            </w:r>
          </w:p>
        </w:tc>
        <w:tc>
          <w:tcPr>
            <w:tcW w:w="1134" w:type="dxa"/>
            <w:tcBorders>
              <w:top w:val="single" w:sz="4" w:space="0" w:color="auto"/>
              <w:left w:val="single" w:sz="4" w:space="0" w:color="auto"/>
              <w:bottom w:val="single" w:sz="4" w:space="0" w:color="auto"/>
              <w:right w:val="single" w:sz="4" w:space="0" w:color="auto"/>
            </w:tcBorders>
            <w:vAlign w:val="center"/>
          </w:tcPr>
          <w:p w14:paraId="586161DD"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1-11</w:t>
            </w:r>
          </w:p>
        </w:tc>
        <w:tc>
          <w:tcPr>
            <w:tcW w:w="5528" w:type="dxa"/>
            <w:tcBorders>
              <w:top w:val="single" w:sz="4" w:space="0" w:color="auto"/>
              <w:left w:val="single" w:sz="4" w:space="0" w:color="auto"/>
              <w:bottom w:val="single" w:sz="4" w:space="0" w:color="auto"/>
              <w:right w:val="single" w:sz="4" w:space="0" w:color="auto"/>
            </w:tcBorders>
            <w:vAlign w:val="center"/>
          </w:tcPr>
          <w:p w14:paraId="2AF43AF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 xml:space="preserve">Зона рекреационного назначения (Р2) </w:t>
            </w:r>
            <w:r w:rsidRPr="00973688">
              <w:rPr>
                <w:rFonts w:ascii="Arial" w:eastAsia="Calibri" w:hAnsi="Arial" w:cs="Arial"/>
                <w:lang w:eastAsia="en-US" w:bidi="ar-SA"/>
              </w:rPr>
              <w:t>№1-11</w:t>
            </w:r>
          </w:p>
        </w:tc>
        <w:tc>
          <w:tcPr>
            <w:tcW w:w="2126" w:type="dxa"/>
            <w:tcBorders>
              <w:top w:val="single" w:sz="4" w:space="0" w:color="auto"/>
              <w:left w:val="single" w:sz="4" w:space="0" w:color="auto"/>
              <w:bottom w:val="single" w:sz="4" w:space="0" w:color="auto"/>
              <w:right w:val="single" w:sz="4" w:space="0" w:color="auto"/>
            </w:tcBorders>
          </w:tcPr>
          <w:p w14:paraId="76871435"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51C4F067"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4113B51E"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СН1</w:t>
            </w:r>
          </w:p>
        </w:tc>
        <w:tc>
          <w:tcPr>
            <w:tcW w:w="1134" w:type="dxa"/>
            <w:tcBorders>
              <w:top w:val="single" w:sz="4" w:space="0" w:color="auto"/>
              <w:left w:val="single" w:sz="4" w:space="0" w:color="auto"/>
              <w:bottom w:val="single" w:sz="4" w:space="0" w:color="auto"/>
              <w:right w:val="single" w:sz="4" w:space="0" w:color="auto"/>
            </w:tcBorders>
            <w:vAlign w:val="center"/>
          </w:tcPr>
          <w:p w14:paraId="2C180C7A"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1-12</w:t>
            </w:r>
          </w:p>
        </w:tc>
        <w:tc>
          <w:tcPr>
            <w:tcW w:w="5528" w:type="dxa"/>
            <w:tcBorders>
              <w:top w:val="single" w:sz="4" w:space="0" w:color="auto"/>
              <w:left w:val="single" w:sz="4" w:space="0" w:color="auto"/>
              <w:bottom w:val="single" w:sz="4" w:space="0" w:color="auto"/>
              <w:right w:val="single" w:sz="4" w:space="0" w:color="auto"/>
            </w:tcBorders>
            <w:vAlign w:val="center"/>
          </w:tcPr>
          <w:p w14:paraId="31A370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размещения кладбищ (СН1) №1-12</w:t>
            </w:r>
          </w:p>
        </w:tc>
        <w:tc>
          <w:tcPr>
            <w:tcW w:w="2126" w:type="dxa"/>
            <w:tcBorders>
              <w:top w:val="single" w:sz="4" w:space="0" w:color="auto"/>
              <w:left w:val="single" w:sz="4" w:space="0" w:color="auto"/>
              <w:bottom w:val="single" w:sz="4" w:space="0" w:color="auto"/>
              <w:right w:val="single" w:sz="4" w:space="0" w:color="auto"/>
            </w:tcBorders>
          </w:tcPr>
          <w:p w14:paraId="6615149E" w14:textId="77777777" w:rsidR="00973688" w:rsidRPr="00973688" w:rsidRDefault="00973688" w:rsidP="00973688">
            <w:pPr>
              <w:widowControl/>
              <w:autoSpaceDE/>
              <w:autoSpaceDN/>
              <w:rPr>
                <w:rFonts w:ascii="Arial" w:hAnsi="Arial" w:cs="Arial"/>
                <w:lang w:bidi="ar-SA"/>
              </w:rPr>
            </w:pPr>
            <w:r w:rsidRPr="00973688">
              <w:rPr>
                <w:rFonts w:ascii="Arial" w:hAnsi="Arial" w:cs="Arial"/>
                <w:szCs w:val="20"/>
                <w:lang w:bidi="ar-SA"/>
              </w:rPr>
              <w:t>г.Иннополис</w:t>
            </w:r>
          </w:p>
        </w:tc>
      </w:tr>
      <w:tr w:rsidR="00973688" w:rsidRPr="00973688" w14:paraId="7C648A25"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0B4774B1" w14:textId="77777777" w:rsidR="00973688" w:rsidRPr="00973688" w:rsidRDefault="00973688" w:rsidP="00973688">
            <w:pPr>
              <w:widowControl/>
              <w:autoSpaceDE/>
              <w:autoSpaceDN/>
              <w:jc w:val="center"/>
              <w:rPr>
                <w:rFonts w:ascii="Arial" w:hAnsi="Arial" w:cs="Arial"/>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14:paraId="4F545289" w14:textId="77777777" w:rsidR="00973688" w:rsidRPr="00973688" w:rsidRDefault="00973688" w:rsidP="00973688">
            <w:pPr>
              <w:widowControl/>
              <w:autoSpaceDE/>
              <w:autoSpaceDN/>
              <w:jc w:val="center"/>
              <w:rPr>
                <w:rFonts w:ascii="Arial" w:hAnsi="Arial" w:cs="Arial"/>
                <w:lang w:bidi="ar-SA"/>
              </w:rPr>
            </w:pPr>
          </w:p>
        </w:tc>
        <w:tc>
          <w:tcPr>
            <w:tcW w:w="5528" w:type="dxa"/>
            <w:tcBorders>
              <w:top w:val="single" w:sz="4" w:space="0" w:color="auto"/>
              <w:left w:val="single" w:sz="4" w:space="0" w:color="auto"/>
              <w:bottom w:val="single" w:sz="4" w:space="0" w:color="auto"/>
              <w:right w:val="single" w:sz="4" w:space="0" w:color="auto"/>
            </w:tcBorders>
            <w:vAlign w:val="center"/>
          </w:tcPr>
          <w:p w14:paraId="70EF405C" w14:textId="77777777" w:rsidR="00973688" w:rsidRPr="00973688" w:rsidRDefault="00973688" w:rsidP="00973688">
            <w:pPr>
              <w:widowControl/>
              <w:autoSpaceDE/>
              <w:autoSpaceDN/>
              <w:rPr>
                <w:rFonts w:ascii="Arial" w:hAnsi="Arial" w:cs="Arial"/>
                <w:lang w:bidi="ar-SA"/>
              </w:rPr>
            </w:pPr>
          </w:p>
        </w:tc>
        <w:tc>
          <w:tcPr>
            <w:tcW w:w="2126" w:type="dxa"/>
            <w:tcBorders>
              <w:top w:val="single" w:sz="4" w:space="0" w:color="auto"/>
              <w:left w:val="single" w:sz="4" w:space="0" w:color="auto"/>
              <w:bottom w:val="single" w:sz="4" w:space="0" w:color="auto"/>
              <w:right w:val="single" w:sz="4" w:space="0" w:color="auto"/>
            </w:tcBorders>
          </w:tcPr>
          <w:p w14:paraId="25850D86" w14:textId="77777777" w:rsidR="00973688" w:rsidRPr="00973688" w:rsidRDefault="00973688" w:rsidP="00973688">
            <w:pPr>
              <w:widowControl/>
              <w:autoSpaceDE/>
              <w:autoSpaceDN/>
              <w:rPr>
                <w:rFonts w:ascii="Arial" w:hAnsi="Arial" w:cs="Arial"/>
                <w:lang w:bidi="ar-SA"/>
              </w:rPr>
            </w:pPr>
          </w:p>
        </w:tc>
      </w:tr>
      <w:tr w:rsidR="00973688" w:rsidRPr="00973688" w14:paraId="3CF8E437"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38149DAF"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СХ4</w:t>
            </w:r>
          </w:p>
        </w:tc>
        <w:tc>
          <w:tcPr>
            <w:tcW w:w="1134" w:type="dxa"/>
            <w:tcBorders>
              <w:top w:val="single" w:sz="4" w:space="0" w:color="auto"/>
              <w:left w:val="single" w:sz="4" w:space="0" w:color="auto"/>
              <w:bottom w:val="single" w:sz="4" w:space="0" w:color="auto"/>
              <w:right w:val="single" w:sz="4" w:space="0" w:color="auto"/>
            </w:tcBorders>
            <w:vAlign w:val="center"/>
          </w:tcPr>
          <w:p w14:paraId="09F22050"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2-1</w:t>
            </w:r>
          </w:p>
        </w:tc>
        <w:tc>
          <w:tcPr>
            <w:tcW w:w="5528" w:type="dxa"/>
            <w:tcBorders>
              <w:top w:val="single" w:sz="4" w:space="0" w:color="auto"/>
              <w:left w:val="single" w:sz="4" w:space="0" w:color="auto"/>
              <w:bottom w:val="single" w:sz="4" w:space="0" w:color="auto"/>
              <w:right w:val="single" w:sz="4" w:space="0" w:color="auto"/>
            </w:tcBorders>
          </w:tcPr>
          <w:p w14:paraId="28CE59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коллективного садоводства и огородничества (СХ4) №2-1</w:t>
            </w:r>
          </w:p>
        </w:tc>
        <w:tc>
          <w:tcPr>
            <w:tcW w:w="2126" w:type="dxa"/>
            <w:tcBorders>
              <w:top w:val="single" w:sz="4" w:space="0" w:color="auto"/>
              <w:left w:val="single" w:sz="4" w:space="0" w:color="auto"/>
              <w:bottom w:val="single" w:sz="4" w:space="0" w:color="auto"/>
              <w:right w:val="single" w:sz="4" w:space="0" w:color="auto"/>
            </w:tcBorders>
          </w:tcPr>
          <w:p w14:paraId="0F4AA0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 xml:space="preserve">МО </w:t>
            </w:r>
            <w:r w:rsidRPr="00973688">
              <w:rPr>
                <w:rFonts w:ascii="Arial" w:hAnsi="Arial" w:cs="Arial"/>
                <w:szCs w:val="20"/>
                <w:lang w:bidi="ar-SA"/>
              </w:rPr>
              <w:t>г.Иннополис</w:t>
            </w:r>
          </w:p>
        </w:tc>
      </w:tr>
      <w:tr w:rsidR="00973688" w:rsidRPr="00973688" w14:paraId="2100C094" w14:textId="77777777" w:rsidTr="00973688">
        <w:trPr>
          <w:cantSplit/>
        </w:trPr>
        <w:tc>
          <w:tcPr>
            <w:tcW w:w="1101" w:type="dxa"/>
            <w:tcBorders>
              <w:top w:val="single" w:sz="4" w:space="0" w:color="auto"/>
              <w:left w:val="single" w:sz="4" w:space="0" w:color="auto"/>
              <w:bottom w:val="single" w:sz="4" w:space="0" w:color="auto"/>
              <w:right w:val="single" w:sz="4" w:space="0" w:color="auto"/>
            </w:tcBorders>
            <w:vAlign w:val="center"/>
          </w:tcPr>
          <w:p w14:paraId="3357E66D"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СХ4</w:t>
            </w:r>
          </w:p>
        </w:tc>
        <w:tc>
          <w:tcPr>
            <w:tcW w:w="1134" w:type="dxa"/>
            <w:tcBorders>
              <w:top w:val="single" w:sz="4" w:space="0" w:color="auto"/>
              <w:left w:val="single" w:sz="4" w:space="0" w:color="auto"/>
              <w:bottom w:val="single" w:sz="4" w:space="0" w:color="auto"/>
              <w:right w:val="single" w:sz="4" w:space="0" w:color="auto"/>
            </w:tcBorders>
            <w:vAlign w:val="center"/>
          </w:tcPr>
          <w:p w14:paraId="4E2FB246"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2-2</w:t>
            </w:r>
          </w:p>
        </w:tc>
        <w:tc>
          <w:tcPr>
            <w:tcW w:w="5528" w:type="dxa"/>
            <w:tcBorders>
              <w:top w:val="single" w:sz="4" w:space="0" w:color="auto"/>
              <w:left w:val="single" w:sz="4" w:space="0" w:color="auto"/>
              <w:bottom w:val="single" w:sz="4" w:space="0" w:color="auto"/>
              <w:right w:val="single" w:sz="4" w:space="0" w:color="auto"/>
            </w:tcBorders>
          </w:tcPr>
          <w:p w14:paraId="16D6F6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Зона коллективного садоводства и огородничества (СХ4) №2-2</w:t>
            </w:r>
          </w:p>
        </w:tc>
        <w:tc>
          <w:tcPr>
            <w:tcW w:w="2126" w:type="dxa"/>
            <w:tcBorders>
              <w:top w:val="single" w:sz="4" w:space="0" w:color="auto"/>
              <w:left w:val="single" w:sz="4" w:space="0" w:color="auto"/>
              <w:bottom w:val="single" w:sz="4" w:space="0" w:color="auto"/>
              <w:right w:val="single" w:sz="4" w:space="0" w:color="auto"/>
            </w:tcBorders>
          </w:tcPr>
          <w:p w14:paraId="4FC058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 xml:space="preserve">МО </w:t>
            </w:r>
            <w:r w:rsidRPr="00973688">
              <w:rPr>
                <w:rFonts w:ascii="Arial" w:hAnsi="Arial" w:cs="Arial"/>
                <w:szCs w:val="20"/>
                <w:lang w:bidi="ar-SA"/>
              </w:rPr>
              <w:t>г.Иннополис</w:t>
            </w:r>
          </w:p>
        </w:tc>
      </w:tr>
    </w:tbl>
    <w:p w14:paraId="34E8AD28"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Использование для обозначения территориальной зоны ее наименования или номера в рамках настоящих Правил является равнозначным.</w:t>
      </w:r>
    </w:p>
    <w:p w14:paraId="5D47A4A2"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xml:space="preserve">4. Границы установленных территориальных зон могут состоять из одного или более контуров границ. </w:t>
      </w:r>
    </w:p>
    <w:p w14:paraId="2083B12C"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14:paraId="7730A20C"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14:paraId="1FC5A7F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1"/>
          <w:lang w:eastAsia="en-US" w:bidi="ar-SA"/>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14:paraId="7CCA51AC"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земли, на которые действие градостроительных регламентов не распространяется;</w:t>
      </w:r>
    </w:p>
    <w:p w14:paraId="78AC3F99"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земли, для которых градостроительные регламенты не устанавливаются;</w:t>
      </w:r>
    </w:p>
    <w:p w14:paraId="0310C433"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xml:space="preserve">- территории фактического или планируемого использования земель </w:t>
      </w:r>
      <w:r w:rsidRPr="00973688">
        <w:rPr>
          <w:rFonts w:ascii="Arial" w:eastAsia="Calibri" w:hAnsi="Arial" w:cs="Arial"/>
          <w:sz w:val="24"/>
          <w:szCs w:val="24"/>
          <w:lang w:eastAsia="en-US" w:bidi="ar-SA"/>
        </w:rPr>
        <w:t>(земельного участка или его части)</w:t>
      </w:r>
      <w:r w:rsidRPr="00973688">
        <w:rPr>
          <w:rFonts w:ascii="Arial" w:eastAsia="Calibri" w:hAnsi="Arial" w:cs="Arial"/>
          <w:sz w:val="24"/>
          <w:szCs w:val="21"/>
          <w:lang w:eastAsia="en-US" w:bidi="ar-SA"/>
        </w:rPr>
        <w:t xml:space="preserve"> в соответствии регламентом территориальной зоны, которая не может быть установлена в отношении всего земельного участка.</w:t>
      </w:r>
    </w:p>
    <w:p w14:paraId="3543967E"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Для указанных земель и территорий используются следующие наименования и условные текстовые обозначения (индексы):</w:t>
      </w:r>
    </w:p>
    <w:p w14:paraId="7CF141EE" w14:textId="77777777" w:rsidR="00973688" w:rsidRPr="00973688" w:rsidRDefault="00973688" w:rsidP="00973688">
      <w:pPr>
        <w:widowControl/>
        <w:suppressAutoHyphens/>
        <w:autoSpaceDE/>
        <w:autoSpaceDN/>
        <w:spacing w:after="60"/>
        <w:ind w:firstLine="720"/>
        <w:jc w:val="both"/>
        <w:rPr>
          <w:rFonts w:ascii="Arial" w:eastAsia="Calibri" w:hAnsi="Arial" w:cs="Arial"/>
          <w:sz w:val="24"/>
          <w:szCs w:val="24"/>
          <w:lang w:eastAsia="en-US" w:bidi="ar-SA"/>
        </w:rPr>
      </w:pPr>
      <w:r w:rsidRPr="00973688">
        <w:rPr>
          <w:rFonts w:ascii="Arial" w:eastAsia="Calibri" w:hAnsi="Arial" w:cs="Arial"/>
          <w:sz w:val="24"/>
          <w:lang w:eastAsia="en-US" w:bidi="ar-SA"/>
        </w:rPr>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973688" w:rsidRPr="00973688" w14:paraId="40D4C69C" w14:textId="77777777" w:rsidTr="00973688">
        <w:tc>
          <w:tcPr>
            <w:tcW w:w="2093" w:type="dxa"/>
            <w:vAlign w:val="center"/>
          </w:tcPr>
          <w:p w14:paraId="4E7B365B"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Индекс</w:t>
            </w:r>
          </w:p>
        </w:tc>
        <w:tc>
          <w:tcPr>
            <w:tcW w:w="7796" w:type="dxa"/>
            <w:shd w:val="clear" w:color="auto" w:fill="auto"/>
            <w:vAlign w:val="center"/>
          </w:tcPr>
          <w:p w14:paraId="67E1144D"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Наименование</w:t>
            </w:r>
          </w:p>
        </w:tc>
      </w:tr>
      <w:tr w:rsidR="00973688" w:rsidRPr="00973688" w14:paraId="1963C601" w14:textId="77777777" w:rsidTr="00973688">
        <w:tc>
          <w:tcPr>
            <w:tcW w:w="2093" w:type="dxa"/>
            <w:vAlign w:val="center"/>
          </w:tcPr>
          <w:p w14:paraId="3DD41315"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ЛО</w:t>
            </w:r>
          </w:p>
        </w:tc>
        <w:tc>
          <w:tcPr>
            <w:tcW w:w="7796" w:type="dxa"/>
            <w:shd w:val="clear" w:color="auto" w:fill="auto"/>
            <w:vAlign w:val="center"/>
          </w:tcPr>
          <w:p w14:paraId="0BECE041" w14:textId="77777777" w:rsidR="00973688" w:rsidRPr="00973688" w:rsidRDefault="00973688" w:rsidP="00973688">
            <w:pPr>
              <w:widowControl/>
              <w:suppressAutoHyphens/>
              <w:autoSpaceDE/>
              <w:autoSpaceDN/>
              <w:rPr>
                <w:rFonts w:ascii="Arial" w:eastAsia="Calibri" w:hAnsi="Arial" w:cs="Arial"/>
                <w:sz w:val="24"/>
                <w:szCs w:val="24"/>
                <w:lang w:eastAsia="en-US" w:bidi="ar-SA"/>
              </w:rPr>
            </w:pPr>
            <w:r w:rsidRPr="00973688">
              <w:rPr>
                <w:rFonts w:ascii="Arial" w:eastAsia="Calibri" w:hAnsi="Arial" w:cs="Arial"/>
                <w:sz w:val="24"/>
                <w:szCs w:val="24"/>
                <w:lang w:eastAsia="en-US" w:bidi="ar-SA"/>
              </w:rPr>
              <w:t>Земельные участки, предназначенные для размещения линейных объектов</w:t>
            </w:r>
          </w:p>
        </w:tc>
      </w:tr>
      <w:tr w:rsidR="00973688" w:rsidRPr="00973688" w14:paraId="5250EB0A" w14:textId="77777777" w:rsidTr="00973688">
        <w:tc>
          <w:tcPr>
            <w:tcW w:w="2093" w:type="dxa"/>
            <w:vAlign w:val="center"/>
          </w:tcPr>
          <w:p w14:paraId="23AFC42B"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ТОП</w:t>
            </w:r>
          </w:p>
        </w:tc>
        <w:tc>
          <w:tcPr>
            <w:tcW w:w="7796" w:type="dxa"/>
            <w:shd w:val="clear" w:color="auto" w:fill="auto"/>
            <w:vAlign w:val="center"/>
          </w:tcPr>
          <w:p w14:paraId="29057B1E" w14:textId="77777777" w:rsidR="00973688" w:rsidRPr="00973688" w:rsidRDefault="00973688" w:rsidP="00973688">
            <w:pPr>
              <w:widowControl/>
              <w:suppressAutoHyphens/>
              <w:autoSpaceDE/>
              <w:autoSpaceDN/>
              <w:rPr>
                <w:rFonts w:ascii="Arial" w:eastAsia="Calibri" w:hAnsi="Arial" w:cs="Arial"/>
                <w:sz w:val="24"/>
                <w:szCs w:val="24"/>
                <w:lang w:eastAsia="en-US" w:bidi="ar-SA"/>
              </w:rPr>
            </w:pPr>
            <w:r w:rsidRPr="00973688">
              <w:rPr>
                <w:rFonts w:ascii="Arial" w:eastAsia="Calibri" w:hAnsi="Arial" w:cs="Arial"/>
                <w:sz w:val="24"/>
                <w:szCs w:val="24"/>
                <w:lang w:eastAsia="en-US" w:bidi="ar-SA"/>
              </w:rPr>
              <w:t>Территории общего пользования</w:t>
            </w:r>
          </w:p>
        </w:tc>
      </w:tr>
    </w:tbl>
    <w:p w14:paraId="0555C0DE" w14:textId="77777777" w:rsidR="00973688" w:rsidRPr="00973688" w:rsidRDefault="00973688" w:rsidP="00973688">
      <w:pPr>
        <w:widowControl/>
        <w:suppressAutoHyphens/>
        <w:autoSpaceDE/>
        <w:autoSpaceDN/>
        <w:spacing w:after="60"/>
        <w:ind w:firstLine="720"/>
        <w:jc w:val="both"/>
        <w:rPr>
          <w:rFonts w:ascii="Arial" w:eastAsia="Calibri" w:hAnsi="Arial" w:cs="Arial"/>
          <w:sz w:val="24"/>
          <w:lang w:eastAsia="en-US" w:bidi="ar-SA"/>
        </w:rPr>
      </w:pPr>
      <w:r w:rsidRPr="00973688">
        <w:rPr>
          <w:rFonts w:ascii="Arial" w:eastAsia="Calibri" w:hAnsi="Arial" w:cs="Arial"/>
          <w:sz w:val="24"/>
          <w:lang w:eastAsia="en-US" w:bidi="ar-SA"/>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973688" w:rsidRPr="00973688" w14:paraId="121674AD" w14:textId="77777777" w:rsidTr="00973688">
        <w:tc>
          <w:tcPr>
            <w:tcW w:w="2093" w:type="dxa"/>
            <w:vAlign w:val="center"/>
          </w:tcPr>
          <w:p w14:paraId="45D4BD25"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Индекс</w:t>
            </w:r>
          </w:p>
        </w:tc>
        <w:tc>
          <w:tcPr>
            <w:tcW w:w="7796" w:type="dxa"/>
            <w:shd w:val="clear" w:color="auto" w:fill="auto"/>
            <w:vAlign w:val="center"/>
          </w:tcPr>
          <w:p w14:paraId="0D690CA3"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Наименование</w:t>
            </w:r>
          </w:p>
        </w:tc>
      </w:tr>
      <w:tr w:rsidR="00973688" w:rsidRPr="00973688" w14:paraId="73056D5C" w14:textId="77777777" w:rsidTr="00973688">
        <w:tc>
          <w:tcPr>
            <w:tcW w:w="2093" w:type="dxa"/>
            <w:vAlign w:val="center"/>
          </w:tcPr>
          <w:p w14:paraId="0286D1D1"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ЛФ</w:t>
            </w:r>
          </w:p>
        </w:tc>
        <w:tc>
          <w:tcPr>
            <w:tcW w:w="7796" w:type="dxa"/>
            <w:shd w:val="clear" w:color="auto" w:fill="auto"/>
            <w:vAlign w:val="center"/>
          </w:tcPr>
          <w:p w14:paraId="092BDE8D" w14:textId="77777777" w:rsidR="00973688" w:rsidRPr="00973688" w:rsidRDefault="00973688" w:rsidP="00973688">
            <w:pPr>
              <w:widowControl/>
              <w:suppressAutoHyphens/>
              <w:autoSpaceDE/>
              <w:autoSpaceDN/>
              <w:rPr>
                <w:rFonts w:ascii="Arial" w:eastAsia="Calibri" w:hAnsi="Arial" w:cs="Arial"/>
                <w:lang w:eastAsia="en-US" w:bidi="ar-SA"/>
              </w:rPr>
            </w:pPr>
            <w:r w:rsidRPr="00973688">
              <w:rPr>
                <w:rFonts w:ascii="Arial" w:eastAsia="Calibri" w:hAnsi="Arial" w:cs="Arial"/>
                <w:sz w:val="24"/>
                <w:szCs w:val="24"/>
                <w:lang w:eastAsia="en-US" w:bidi="ar-SA"/>
              </w:rPr>
              <w:t>Земли лесного фонда</w:t>
            </w:r>
          </w:p>
        </w:tc>
      </w:tr>
      <w:tr w:rsidR="00973688" w:rsidRPr="00973688" w14:paraId="4847B01F" w14:textId="77777777" w:rsidTr="00973688">
        <w:tc>
          <w:tcPr>
            <w:tcW w:w="2093" w:type="dxa"/>
            <w:vAlign w:val="center"/>
          </w:tcPr>
          <w:p w14:paraId="324164B7"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ВО</w:t>
            </w:r>
          </w:p>
        </w:tc>
        <w:tc>
          <w:tcPr>
            <w:tcW w:w="7796" w:type="dxa"/>
            <w:shd w:val="clear" w:color="auto" w:fill="auto"/>
            <w:vAlign w:val="center"/>
          </w:tcPr>
          <w:p w14:paraId="11C1863E" w14:textId="77777777" w:rsidR="00973688" w:rsidRPr="00973688" w:rsidRDefault="00973688" w:rsidP="00973688">
            <w:pPr>
              <w:widowControl/>
              <w:suppressAutoHyphens/>
              <w:autoSpaceDE/>
              <w:autoSpaceDN/>
              <w:rPr>
                <w:rFonts w:ascii="Arial" w:eastAsia="Calibri" w:hAnsi="Arial" w:cs="Arial"/>
                <w:lang w:eastAsia="en-US" w:bidi="ar-SA"/>
              </w:rPr>
            </w:pPr>
            <w:r w:rsidRPr="00973688">
              <w:rPr>
                <w:rFonts w:ascii="Arial" w:eastAsia="Calibri" w:hAnsi="Arial" w:cs="Arial"/>
                <w:lang w:eastAsia="en-US" w:bidi="ar-SA"/>
              </w:rPr>
              <w:t>Земли, покрытые поверхностными водами</w:t>
            </w:r>
          </w:p>
        </w:tc>
      </w:tr>
      <w:tr w:rsidR="00973688" w:rsidRPr="00973688" w14:paraId="3758D2C1" w14:textId="77777777" w:rsidTr="00973688">
        <w:tc>
          <w:tcPr>
            <w:tcW w:w="2093" w:type="dxa"/>
            <w:vAlign w:val="center"/>
          </w:tcPr>
          <w:p w14:paraId="013C6690"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СХ</w:t>
            </w:r>
          </w:p>
        </w:tc>
        <w:tc>
          <w:tcPr>
            <w:tcW w:w="7796" w:type="dxa"/>
            <w:shd w:val="clear" w:color="auto" w:fill="auto"/>
            <w:vAlign w:val="center"/>
          </w:tcPr>
          <w:p w14:paraId="053758DD" w14:textId="77777777" w:rsidR="00973688" w:rsidRPr="00973688" w:rsidRDefault="00973688" w:rsidP="00973688">
            <w:pPr>
              <w:widowControl/>
              <w:suppressAutoHyphens/>
              <w:autoSpaceDE/>
              <w:autoSpaceDN/>
              <w:rPr>
                <w:rFonts w:ascii="Arial" w:eastAsia="Calibri" w:hAnsi="Arial" w:cs="Arial"/>
                <w:lang w:eastAsia="en-US" w:bidi="ar-SA"/>
              </w:rPr>
            </w:pPr>
            <w:r w:rsidRPr="00973688">
              <w:rPr>
                <w:rFonts w:ascii="Arial" w:eastAsia="Calibri" w:hAnsi="Arial" w:cs="Arial"/>
                <w:sz w:val="24"/>
                <w:szCs w:val="24"/>
                <w:lang w:eastAsia="en-US" w:bidi="ar-SA"/>
              </w:rPr>
              <w:t>Сельскохозяйственные угодья в составе земель сельскохозяйственного назначения</w:t>
            </w:r>
          </w:p>
        </w:tc>
      </w:tr>
      <w:tr w:rsidR="00973688" w:rsidRPr="00973688" w14:paraId="5C5D1A4C" w14:textId="77777777" w:rsidTr="00973688">
        <w:tc>
          <w:tcPr>
            <w:tcW w:w="2093" w:type="dxa"/>
            <w:vAlign w:val="center"/>
          </w:tcPr>
          <w:p w14:paraId="659A0B7D"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ООПТ</w:t>
            </w:r>
          </w:p>
        </w:tc>
        <w:tc>
          <w:tcPr>
            <w:tcW w:w="7796" w:type="dxa"/>
            <w:shd w:val="clear" w:color="auto" w:fill="auto"/>
            <w:vAlign w:val="center"/>
          </w:tcPr>
          <w:p w14:paraId="61B79F0A" w14:textId="77777777" w:rsidR="00973688" w:rsidRPr="00973688" w:rsidRDefault="00973688" w:rsidP="00973688">
            <w:pPr>
              <w:widowControl/>
              <w:suppressAutoHyphens/>
              <w:autoSpaceDE/>
              <w:autoSpaceDN/>
              <w:rPr>
                <w:rFonts w:ascii="Arial" w:eastAsia="Calibri" w:hAnsi="Arial" w:cs="Arial"/>
                <w:sz w:val="24"/>
                <w:szCs w:val="24"/>
                <w:lang w:eastAsia="en-US" w:bidi="ar-SA"/>
              </w:rPr>
            </w:pPr>
            <w:r w:rsidRPr="00973688">
              <w:rPr>
                <w:rFonts w:ascii="Arial" w:eastAsia="Calibri" w:hAnsi="Arial" w:cs="Arial"/>
                <w:sz w:val="24"/>
                <w:szCs w:val="24"/>
                <w:lang w:eastAsia="en-US" w:bidi="ar-SA"/>
              </w:rPr>
              <w:t>Земли особо охраняемых природных территорий</w:t>
            </w:r>
          </w:p>
        </w:tc>
      </w:tr>
      <w:tr w:rsidR="00973688" w:rsidRPr="00973688" w14:paraId="26533C16" w14:textId="77777777" w:rsidTr="00973688">
        <w:tc>
          <w:tcPr>
            <w:tcW w:w="2093" w:type="dxa"/>
            <w:vAlign w:val="center"/>
          </w:tcPr>
          <w:p w14:paraId="7AC6C360"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ОЭЗ</w:t>
            </w:r>
          </w:p>
        </w:tc>
        <w:tc>
          <w:tcPr>
            <w:tcW w:w="7796" w:type="dxa"/>
            <w:shd w:val="clear" w:color="auto" w:fill="auto"/>
            <w:vAlign w:val="center"/>
          </w:tcPr>
          <w:p w14:paraId="36423E0D" w14:textId="77777777" w:rsidR="00973688" w:rsidRPr="00973688" w:rsidRDefault="00973688" w:rsidP="00973688">
            <w:pPr>
              <w:widowControl/>
              <w:suppressAutoHyphens/>
              <w:autoSpaceDE/>
              <w:autoSpaceDN/>
              <w:rPr>
                <w:rFonts w:ascii="Arial" w:eastAsia="Calibri" w:hAnsi="Arial" w:cs="Arial"/>
                <w:sz w:val="24"/>
                <w:szCs w:val="24"/>
                <w:lang w:eastAsia="en-US" w:bidi="ar-SA"/>
              </w:rPr>
            </w:pPr>
            <w:r w:rsidRPr="00973688">
              <w:rPr>
                <w:rFonts w:ascii="Arial" w:eastAsia="Calibri" w:hAnsi="Arial" w:cs="Arial"/>
                <w:sz w:val="24"/>
                <w:szCs w:val="24"/>
                <w:lang w:eastAsia="en-US" w:bidi="ar-SA"/>
              </w:rPr>
              <w:t>Особая экономическая зона</w:t>
            </w:r>
          </w:p>
        </w:tc>
      </w:tr>
    </w:tbl>
    <w:p w14:paraId="6234D6C8" w14:textId="77777777" w:rsidR="00973688" w:rsidRPr="00973688" w:rsidRDefault="00973688" w:rsidP="00973688">
      <w:pPr>
        <w:widowControl/>
        <w:suppressAutoHyphens/>
        <w:autoSpaceDE/>
        <w:autoSpaceDN/>
        <w:jc w:val="both"/>
        <w:rPr>
          <w:rFonts w:ascii="Arial" w:eastAsia="Calibri" w:hAnsi="Arial" w:cs="Arial"/>
          <w:sz w:val="12"/>
          <w:szCs w:val="12"/>
          <w:lang w:eastAsia="en-US" w:bidi="ar-SA"/>
        </w:rPr>
      </w:pPr>
    </w:p>
    <w:p w14:paraId="202098BD" w14:textId="77777777" w:rsidR="00973688" w:rsidRPr="00973688" w:rsidRDefault="00973688" w:rsidP="00973688">
      <w:pPr>
        <w:widowControl/>
        <w:suppressAutoHyphens/>
        <w:autoSpaceDE/>
        <w:autoSpaceDN/>
        <w:spacing w:after="60"/>
        <w:ind w:firstLine="720"/>
        <w:jc w:val="both"/>
        <w:rPr>
          <w:rFonts w:ascii="Arial" w:eastAsia="Calibri" w:hAnsi="Arial" w:cs="Arial"/>
          <w:sz w:val="24"/>
          <w:lang w:eastAsia="en-US" w:bidi="ar-SA"/>
        </w:rPr>
      </w:pPr>
      <w:r w:rsidRPr="00973688">
        <w:rPr>
          <w:rFonts w:ascii="Arial" w:eastAsia="Calibri" w:hAnsi="Arial" w:cs="Arial"/>
          <w:sz w:val="24"/>
          <w:lang w:eastAsia="en-US" w:bidi="ar-SA"/>
        </w:rPr>
        <w:t>3) Территории фактического или планируемого использования земель:</w:t>
      </w:r>
    </w:p>
    <w:p w14:paraId="1D905B96" w14:textId="77777777" w:rsidR="00973688" w:rsidRPr="00973688" w:rsidRDefault="00973688" w:rsidP="00973688">
      <w:pPr>
        <w:widowControl/>
        <w:suppressAutoHyphens/>
        <w:autoSpaceDE/>
        <w:autoSpaceDN/>
        <w:ind w:firstLine="720"/>
        <w:jc w:val="both"/>
        <w:rPr>
          <w:rFonts w:ascii="Arial" w:eastAsia="Calibri" w:hAnsi="Arial" w:cs="Arial"/>
          <w:sz w:val="12"/>
          <w:szCs w:val="12"/>
          <w:lang w:eastAsia="en-US" w:bidi="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973688" w:rsidRPr="00973688" w14:paraId="0589E9FA" w14:textId="77777777" w:rsidTr="00973688">
        <w:tc>
          <w:tcPr>
            <w:tcW w:w="2093" w:type="dxa"/>
            <w:vAlign w:val="center"/>
          </w:tcPr>
          <w:p w14:paraId="46164390"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Индекс</w:t>
            </w:r>
          </w:p>
        </w:tc>
        <w:tc>
          <w:tcPr>
            <w:tcW w:w="7796" w:type="dxa"/>
            <w:shd w:val="clear" w:color="auto" w:fill="auto"/>
            <w:vAlign w:val="center"/>
          </w:tcPr>
          <w:p w14:paraId="5F2ABC62"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Наименование</w:t>
            </w:r>
          </w:p>
        </w:tc>
      </w:tr>
      <w:tr w:rsidR="00973688" w:rsidRPr="00973688" w14:paraId="606F865D" w14:textId="77777777" w:rsidTr="00973688">
        <w:tc>
          <w:tcPr>
            <w:tcW w:w="2093" w:type="dxa"/>
            <w:vAlign w:val="center"/>
          </w:tcPr>
          <w:p w14:paraId="16E1BE4A"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СХ4-Ф</w:t>
            </w:r>
          </w:p>
        </w:tc>
        <w:tc>
          <w:tcPr>
            <w:tcW w:w="7796" w:type="dxa"/>
            <w:shd w:val="clear" w:color="auto" w:fill="auto"/>
          </w:tcPr>
          <w:p w14:paraId="6D4DE5A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фактического использования земель в соответствии с регламентом зоны СН1</w:t>
            </w:r>
          </w:p>
        </w:tc>
      </w:tr>
      <w:tr w:rsidR="00973688" w:rsidRPr="00973688" w14:paraId="3C2C2E62" w14:textId="77777777" w:rsidTr="00973688">
        <w:tc>
          <w:tcPr>
            <w:tcW w:w="2093" w:type="dxa"/>
            <w:vAlign w:val="center"/>
          </w:tcPr>
          <w:p w14:paraId="31828A35"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ОБ-Ф</w:t>
            </w:r>
          </w:p>
        </w:tc>
        <w:tc>
          <w:tcPr>
            <w:tcW w:w="7796" w:type="dxa"/>
            <w:shd w:val="clear" w:color="auto" w:fill="auto"/>
          </w:tcPr>
          <w:p w14:paraId="77FCE6B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фактического использования земель в соответствии с регламентом зоны ОБ</w:t>
            </w:r>
          </w:p>
        </w:tc>
      </w:tr>
      <w:tr w:rsidR="00973688" w:rsidRPr="00973688" w14:paraId="03156ED2" w14:textId="77777777" w:rsidTr="00973688">
        <w:tc>
          <w:tcPr>
            <w:tcW w:w="2093" w:type="dxa"/>
            <w:vAlign w:val="center"/>
          </w:tcPr>
          <w:p w14:paraId="05FC4417"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Ж2-П</w:t>
            </w:r>
          </w:p>
        </w:tc>
        <w:tc>
          <w:tcPr>
            <w:tcW w:w="7796" w:type="dxa"/>
            <w:shd w:val="clear" w:color="auto" w:fill="auto"/>
          </w:tcPr>
          <w:p w14:paraId="39CCDB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Ж2</w:t>
            </w:r>
          </w:p>
        </w:tc>
      </w:tr>
      <w:tr w:rsidR="00973688" w:rsidRPr="00973688" w14:paraId="7F0BF7D1" w14:textId="77777777" w:rsidTr="00973688">
        <w:tc>
          <w:tcPr>
            <w:tcW w:w="2093" w:type="dxa"/>
            <w:vAlign w:val="center"/>
          </w:tcPr>
          <w:p w14:paraId="68492D60"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Ж3-П</w:t>
            </w:r>
          </w:p>
        </w:tc>
        <w:tc>
          <w:tcPr>
            <w:tcW w:w="7796" w:type="dxa"/>
            <w:shd w:val="clear" w:color="auto" w:fill="auto"/>
          </w:tcPr>
          <w:p w14:paraId="5A5EB9D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Ж3</w:t>
            </w:r>
          </w:p>
        </w:tc>
      </w:tr>
      <w:tr w:rsidR="00973688" w:rsidRPr="00973688" w14:paraId="1F8897F3" w14:textId="77777777" w:rsidTr="00973688">
        <w:tc>
          <w:tcPr>
            <w:tcW w:w="2093" w:type="dxa"/>
            <w:vAlign w:val="center"/>
          </w:tcPr>
          <w:p w14:paraId="092F0C28"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ОД-П</w:t>
            </w:r>
          </w:p>
        </w:tc>
        <w:tc>
          <w:tcPr>
            <w:tcW w:w="7796" w:type="dxa"/>
            <w:shd w:val="clear" w:color="auto" w:fill="auto"/>
          </w:tcPr>
          <w:p w14:paraId="6CF21E7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ОД</w:t>
            </w:r>
          </w:p>
        </w:tc>
      </w:tr>
      <w:tr w:rsidR="00973688" w:rsidRPr="00973688" w14:paraId="759A754A" w14:textId="77777777" w:rsidTr="00973688">
        <w:tc>
          <w:tcPr>
            <w:tcW w:w="2093" w:type="dxa"/>
            <w:vAlign w:val="center"/>
          </w:tcPr>
          <w:p w14:paraId="563A068A"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Р2-П</w:t>
            </w:r>
          </w:p>
        </w:tc>
        <w:tc>
          <w:tcPr>
            <w:tcW w:w="7796" w:type="dxa"/>
            <w:shd w:val="clear" w:color="auto" w:fill="auto"/>
          </w:tcPr>
          <w:p w14:paraId="0B19BD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Р2</w:t>
            </w:r>
          </w:p>
        </w:tc>
      </w:tr>
    </w:tbl>
    <w:p w14:paraId="419284AE" w14:textId="77777777" w:rsidR="00973688" w:rsidRPr="00973688" w:rsidRDefault="00973688" w:rsidP="00973688">
      <w:pPr>
        <w:widowControl/>
        <w:suppressAutoHyphens/>
        <w:autoSpaceDE/>
        <w:autoSpaceDN/>
        <w:ind w:firstLine="720"/>
        <w:jc w:val="both"/>
        <w:rPr>
          <w:rFonts w:ascii="Arial" w:eastAsia="Calibri" w:hAnsi="Arial" w:cs="Arial"/>
          <w:sz w:val="12"/>
          <w:szCs w:val="12"/>
          <w:lang w:eastAsia="en-US" w:bidi="ar-SA"/>
        </w:rPr>
      </w:pPr>
    </w:p>
    <w:p w14:paraId="2CF8D729" w14:textId="77777777" w:rsidR="00973688" w:rsidRPr="00973688" w:rsidRDefault="00973688" w:rsidP="00973688">
      <w:pPr>
        <w:widowControl/>
        <w:suppressAutoHyphens/>
        <w:autoSpaceDE/>
        <w:autoSpaceDN/>
        <w:spacing w:after="60"/>
        <w:ind w:firstLine="720"/>
        <w:jc w:val="both"/>
        <w:rPr>
          <w:rFonts w:ascii="Arial" w:eastAsia="Calibri" w:hAnsi="Arial" w:cs="Arial"/>
          <w:sz w:val="24"/>
          <w:lang w:eastAsia="en-US" w:bidi="ar-SA"/>
        </w:rPr>
      </w:pPr>
      <w:r w:rsidRPr="00973688">
        <w:rPr>
          <w:rFonts w:ascii="Arial" w:eastAsia="Calibri" w:hAnsi="Arial" w:cs="Arial"/>
          <w:sz w:val="24"/>
          <w:lang w:eastAsia="en-US" w:bidi="ar-SA"/>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14:paraId="6163127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1"/>
          <w:lang w:eastAsia="en-US" w:bidi="ar-SA"/>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30C83F84"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r w:rsidRPr="00973688">
        <w:rPr>
          <w:rFonts w:ascii="Arial" w:eastAsia="Calibri" w:hAnsi="Arial" w:cs="Arial"/>
          <w:sz w:val="24"/>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w:t>
      </w:r>
      <w:r w:rsidRPr="00973688">
        <w:rPr>
          <w:rFonts w:ascii="Arial" w:eastAsia="Calibri" w:hAnsi="Arial" w:cs="Arial"/>
          <w:sz w:val="24"/>
          <w:szCs w:val="24"/>
          <w:lang w:eastAsia="en-US" w:bidi="ar-SA"/>
        </w:rPr>
        <w:t>муниципального образования «город Иннополис»</w:t>
      </w:r>
      <w:r w:rsidRPr="00973688">
        <w:rPr>
          <w:rFonts w:ascii="Arial" w:eastAsia="Calibri" w:hAnsi="Arial" w:cs="Arial"/>
          <w:sz w:val="24"/>
          <w:lang w:eastAsia="en-US" w:bidi="ar-SA"/>
        </w:rPr>
        <w:t xml:space="preserve"> не установлены, в связи с чем в материалах настоящих Правил не отображены.</w:t>
      </w:r>
    </w:p>
    <w:p w14:paraId="0D396E18" w14:textId="77777777" w:rsidR="00973688" w:rsidRPr="00973688" w:rsidRDefault="00973688"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74" w:name="_Toc6502811"/>
      <w:bookmarkStart w:id="75" w:name="_Toc146194746"/>
    </w:p>
    <w:p w14:paraId="6F41389A" w14:textId="77777777" w:rsidR="00973688" w:rsidRPr="00973688" w:rsidRDefault="00973688"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r w:rsidRPr="00973688">
        <w:rPr>
          <w:rFonts w:ascii="Arial" w:eastAsia="Calibri" w:hAnsi="Arial" w:cs="Arial"/>
          <w:b/>
          <w:sz w:val="24"/>
          <w:szCs w:val="24"/>
          <w:lang w:eastAsia="en-US" w:bidi="ar-SA"/>
        </w:rPr>
        <w:t>Статья 23. Карта градостроительного зонирования. Зоны с особыми условиями использования территории</w:t>
      </w:r>
      <w:bookmarkEnd w:id="74"/>
      <w:bookmarkEnd w:id="75"/>
    </w:p>
    <w:p w14:paraId="34255A6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18097E48"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1. «Карта градостроительного зонирования. Зоны с особыми условиями использования территории» является неотъемлемой частью настоящих Правил.</w:t>
      </w:r>
    </w:p>
    <w:p w14:paraId="3F3E3C5D"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14:paraId="519E9C11"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2. В соответствии с положениями части 30.1 статьи 30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14:paraId="4CD621A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14:paraId="4DD6BA1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14:paraId="41AE192A"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14:paraId="4F08300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1"/>
          <w:lang w:eastAsia="en-US" w:bidi="ar-SA"/>
        </w:rPr>
        <w:t xml:space="preserve">2. </w:t>
      </w:r>
      <w:r w:rsidRPr="00973688">
        <w:rPr>
          <w:rFonts w:ascii="Arial" w:eastAsia="Calibri" w:hAnsi="Arial" w:cs="Arial"/>
          <w:sz w:val="24"/>
          <w:szCs w:val="24"/>
          <w:lang w:eastAsia="en-US" w:bidi="ar-SA"/>
        </w:rP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14:paraId="0828741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12FA322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2362EAEB" w14:textId="77777777" w:rsidR="00973688" w:rsidRPr="00973688" w:rsidRDefault="00973688" w:rsidP="006247AC">
      <w:pPr>
        <w:widowControl/>
        <w:numPr>
          <w:ilvl w:val="0"/>
          <w:numId w:val="2"/>
        </w:numPr>
        <w:suppressAutoHyphens/>
        <w:autoSpaceDE/>
        <w:autoSpaceDN/>
        <w:ind w:firstLine="567"/>
        <w:jc w:val="both"/>
        <w:outlineLvl w:val="2"/>
        <w:rPr>
          <w:rFonts w:ascii="Arial" w:eastAsia="Calibri" w:hAnsi="Arial" w:cs="Arial"/>
          <w:b/>
          <w:i/>
          <w:sz w:val="24"/>
          <w:szCs w:val="24"/>
          <w:lang w:eastAsia="en-US" w:bidi="ar-SA"/>
        </w:rPr>
      </w:pPr>
      <w:bookmarkStart w:id="76" w:name="_Toc146194747"/>
      <w:r w:rsidRPr="00973688">
        <w:rPr>
          <w:rFonts w:ascii="Arial" w:eastAsia="Calibri" w:hAnsi="Arial" w:cs="Arial"/>
          <w:b/>
          <w:sz w:val="24"/>
          <w:szCs w:val="24"/>
          <w:lang w:eastAsia="en-US" w:bidi="ar-SA"/>
        </w:rPr>
        <w:t>Статья 24. Сведения о границах территориальных зон</w:t>
      </w:r>
      <w:bookmarkEnd w:id="76"/>
    </w:p>
    <w:p w14:paraId="24DB10A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31B14B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14:paraId="40F56FF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14:paraId="22D624C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Сведения о границах территориальных зон представлены в виде:</w:t>
      </w:r>
    </w:p>
    <w:p w14:paraId="0C4D343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 электронного документа в формате </w:t>
      </w:r>
      <w:r w:rsidRPr="00973688">
        <w:rPr>
          <w:rFonts w:ascii="Arial" w:eastAsia="Calibri" w:hAnsi="Arial" w:cs="Arial"/>
          <w:sz w:val="24"/>
          <w:szCs w:val="24"/>
          <w:lang w:val="en-US" w:eastAsia="en-US" w:bidi="ar-SA"/>
        </w:rPr>
        <w:t>PDF</w:t>
      </w:r>
      <w:r w:rsidRPr="00973688">
        <w:rPr>
          <w:rFonts w:ascii="Arial" w:eastAsia="Calibri" w:hAnsi="Arial" w:cs="Arial"/>
          <w:sz w:val="24"/>
          <w:szCs w:val="24"/>
          <w:lang w:eastAsia="en-US" w:bidi="ar-SA"/>
        </w:rPr>
        <w:t>, содержащего сведения о границах, всех установленных настоящими Правилами территориальных зон поселения в соответствии с «Формой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использовании территории», утвержденной Приказом Министерства экономического развития Российской Федерации от 23.11.2018 г. №650;</w:t>
      </w:r>
    </w:p>
    <w:p w14:paraId="08D9FB7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14:paraId="2D913FB4" w14:textId="77777777" w:rsidR="00973688" w:rsidRPr="00973688" w:rsidRDefault="00973688" w:rsidP="00973688">
      <w:pPr>
        <w:keepNext/>
        <w:pageBreakBefore/>
        <w:widowControl/>
        <w:suppressAutoHyphens/>
        <w:autoSpaceDE/>
        <w:autoSpaceDN/>
        <w:spacing w:after="240"/>
        <w:ind w:left="567"/>
        <w:jc w:val="both"/>
        <w:outlineLvl w:val="0"/>
        <w:rPr>
          <w:rFonts w:ascii="Arial" w:eastAsia="Calibri" w:hAnsi="Arial" w:cs="Arial"/>
          <w:b/>
          <w:bCs/>
          <w:caps/>
          <w:kern w:val="1"/>
          <w:sz w:val="28"/>
          <w:szCs w:val="32"/>
          <w:lang w:eastAsia="en-US" w:bidi="ar-SA"/>
        </w:rPr>
      </w:pPr>
      <w:bookmarkStart w:id="77" w:name="_Toc146194748"/>
      <w:r w:rsidRPr="00973688">
        <w:rPr>
          <w:rFonts w:ascii="Arial" w:eastAsia="Calibri" w:hAnsi="Arial" w:cs="Arial"/>
          <w:b/>
          <w:bCs/>
          <w:kern w:val="1"/>
          <w:sz w:val="28"/>
          <w:szCs w:val="32"/>
          <w:lang w:eastAsia="en-US" w:bidi="ar-SA"/>
        </w:rPr>
        <w:t xml:space="preserve">ЧАСТЬ </w:t>
      </w:r>
      <w:r w:rsidRPr="00973688">
        <w:rPr>
          <w:rFonts w:ascii="Arial" w:eastAsia="Calibri" w:hAnsi="Arial" w:cs="Arial"/>
          <w:b/>
          <w:bCs/>
          <w:kern w:val="1"/>
          <w:sz w:val="28"/>
          <w:szCs w:val="32"/>
          <w:lang w:val="en-US" w:eastAsia="en-US" w:bidi="ar-SA"/>
        </w:rPr>
        <w:t>III</w:t>
      </w:r>
      <w:r w:rsidRPr="00973688">
        <w:rPr>
          <w:rFonts w:ascii="Arial" w:eastAsia="Calibri" w:hAnsi="Arial" w:cs="Arial"/>
          <w:b/>
          <w:bCs/>
          <w:kern w:val="1"/>
          <w:sz w:val="28"/>
          <w:szCs w:val="32"/>
          <w:lang w:eastAsia="en-US" w:bidi="ar-SA"/>
        </w:rPr>
        <w:t>. ГРАДОСТРОИТЕЛЬНЫЕ РЕГЛАМЕНТЫ</w:t>
      </w:r>
      <w:bookmarkEnd w:id="77"/>
    </w:p>
    <w:p w14:paraId="3845A1B3" w14:textId="77777777" w:rsidR="00973688" w:rsidRPr="00973688" w:rsidRDefault="00973688" w:rsidP="00973688">
      <w:pPr>
        <w:keepNext/>
        <w:widowControl/>
        <w:suppressAutoHyphens/>
        <w:autoSpaceDE/>
        <w:autoSpaceDN/>
        <w:ind w:firstLine="567"/>
        <w:jc w:val="both"/>
        <w:outlineLvl w:val="1"/>
        <w:rPr>
          <w:rFonts w:ascii="Arial" w:eastAsia="Calibri" w:hAnsi="Arial" w:cs="Arial"/>
          <w:b/>
          <w:iCs/>
          <w:sz w:val="24"/>
          <w:szCs w:val="23"/>
          <w:lang w:eastAsia="en-US" w:bidi="ar-SA"/>
        </w:rPr>
      </w:pPr>
      <w:bookmarkStart w:id="78" w:name="_Toc6502814"/>
      <w:bookmarkStart w:id="79" w:name="_Toc146194749"/>
      <w:r w:rsidRPr="00973688">
        <w:rPr>
          <w:rFonts w:ascii="Arial" w:eastAsia="Calibri" w:hAnsi="Arial" w:cs="Arial"/>
          <w:b/>
          <w:iCs/>
          <w:sz w:val="24"/>
          <w:szCs w:val="23"/>
          <w:lang w:eastAsia="en-US" w:bidi="ar-SA"/>
        </w:rPr>
        <w:t xml:space="preserve">ГЛАВА </w:t>
      </w:r>
      <w:r w:rsidRPr="00973688">
        <w:rPr>
          <w:rFonts w:ascii="Arial" w:eastAsia="Calibri" w:hAnsi="Arial" w:cs="Arial"/>
          <w:b/>
          <w:iCs/>
          <w:caps/>
          <w:sz w:val="24"/>
          <w:szCs w:val="23"/>
          <w:lang w:val="en-US" w:eastAsia="en-US" w:bidi="ar-SA"/>
        </w:rPr>
        <w:t>II</w:t>
      </w:r>
      <w:r w:rsidRPr="00973688">
        <w:rPr>
          <w:rFonts w:ascii="Arial" w:eastAsia="Calibri" w:hAnsi="Arial" w:cs="Arial"/>
          <w:b/>
          <w:iCs/>
          <w:sz w:val="24"/>
          <w:szCs w:val="23"/>
          <w:lang w:eastAsia="en-US" w:bidi="ar-SA"/>
        </w:rPr>
        <w:t>. Градостроительные регламенты</w:t>
      </w:r>
      <w:bookmarkEnd w:id="78"/>
      <w:bookmarkEnd w:id="79"/>
    </w:p>
    <w:p w14:paraId="62592A8A" w14:textId="77777777" w:rsidR="00973688" w:rsidRPr="00973688" w:rsidRDefault="00973688" w:rsidP="00973688">
      <w:pPr>
        <w:keepNext/>
        <w:widowControl/>
        <w:autoSpaceDE/>
        <w:autoSpaceDN/>
        <w:spacing w:before="240" w:after="60"/>
        <w:ind w:firstLine="567"/>
        <w:outlineLvl w:val="2"/>
        <w:rPr>
          <w:rFonts w:ascii="Arial" w:hAnsi="Arial" w:cs="Arial"/>
          <w:b/>
          <w:bCs/>
          <w:sz w:val="24"/>
          <w:szCs w:val="26"/>
          <w:lang w:bidi="ar-SA"/>
        </w:rPr>
      </w:pPr>
      <w:bookmarkStart w:id="80" w:name="_Статья_4._Состав"/>
      <w:bookmarkStart w:id="81" w:name="_Toc146194750"/>
      <w:bookmarkEnd w:id="80"/>
      <w:r w:rsidRPr="00973688">
        <w:rPr>
          <w:rFonts w:ascii="Arial" w:hAnsi="Arial" w:cs="Arial"/>
          <w:b/>
          <w:bCs/>
          <w:sz w:val="24"/>
          <w:szCs w:val="26"/>
          <w:lang w:bidi="ar-SA"/>
        </w:rPr>
        <w:t>Статья 25. Состав градостроительного регламента</w:t>
      </w:r>
      <w:bookmarkEnd w:id="81"/>
    </w:p>
    <w:p w14:paraId="11C1DA29" w14:textId="77777777" w:rsidR="00973688" w:rsidRPr="00973688" w:rsidRDefault="00973688" w:rsidP="00973688">
      <w:pPr>
        <w:widowControl/>
        <w:autoSpaceDE/>
        <w:autoSpaceDN/>
        <w:rPr>
          <w:rFonts w:ascii="Arial" w:hAnsi="Arial" w:cs="Arial"/>
          <w:b/>
          <w:lang w:bidi="ar-SA"/>
        </w:rPr>
      </w:pPr>
    </w:p>
    <w:p w14:paraId="54DB0B3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2494EC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Градостроительные регламенты установлены с учётом:</w:t>
      </w:r>
    </w:p>
    <w:p w14:paraId="015F614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 фактического использования земельных участков и объектов капитального строительства в границах территориальной зоны;</w:t>
      </w:r>
    </w:p>
    <w:p w14:paraId="432319B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49D405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3) функциональных зон и характеристик их планируемого развития, определённых генеральным планом;</w:t>
      </w:r>
    </w:p>
    <w:p w14:paraId="0FB93E6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4) видов территориальных зон;</w:t>
      </w:r>
    </w:p>
    <w:p w14:paraId="509B496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5) требований охраны объектов культурного наследия, а также особо охраняемых природных территорий, иных природных объектов.</w:t>
      </w:r>
    </w:p>
    <w:p w14:paraId="705D0F9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3D2D40F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4. Действие градостроительного регламента не распространяется на земельные участки:</w:t>
      </w:r>
    </w:p>
    <w:p w14:paraId="0C224DD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14:paraId="1B10686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в границах территорий общего пользования;</w:t>
      </w:r>
    </w:p>
    <w:p w14:paraId="5F82F01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3) предназначенные для размещения линейных объектов и/или занятые линейными объектами;</w:t>
      </w:r>
    </w:p>
    <w:p w14:paraId="3D41A20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4) предоставленные для добычи полезных ископаемых.</w:t>
      </w:r>
    </w:p>
    <w:p w14:paraId="19F1FA8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5.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324DCE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14:paraId="683BEEF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 виды разрешенного использования земельных участков и объектов капитального строительства; </w:t>
      </w:r>
    </w:p>
    <w:p w14:paraId="5E4BAAE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14:paraId="17E982E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7450410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4)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то дополнительно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14:paraId="45DB39E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14:paraId="0648374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8.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14:paraId="1B7E07D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9.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14:paraId="4CFED96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10.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7E6532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14:paraId="0A0FDA4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12.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D34AB1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13.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08950D3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14.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14:paraId="5927D73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градостроительных регламентах территориальных зон приводятся индексы и наименования видов разрешенного использования. Описания видов разрешенного использования согласно Классификатору.</w:t>
      </w:r>
    </w:p>
    <w:p w14:paraId="6878E8B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14:paraId="0185B9F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 предельные (минимальные и (или) максимальные) размеры земельных участков, в том числе их площадь; </w:t>
      </w:r>
    </w:p>
    <w:p w14:paraId="023BCC4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предельное количество этажей и предельная высота зданий, строений, сооружений;</w:t>
      </w:r>
    </w:p>
    <w:p w14:paraId="4B18F60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7A2F99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14:paraId="624CEF7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14:paraId="3C8A8BA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17.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14:paraId="2A1B879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18.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14:paraId="7D2C849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18.1. Для вида разрешенного использования с кодом 6.8 </w:t>
      </w:r>
      <w:r w:rsidRPr="00973688">
        <w:rPr>
          <w:rFonts w:ascii="Arial" w:eastAsia="Calibri" w:hAnsi="Arial" w:cs="Arial"/>
          <w:sz w:val="23"/>
          <w:szCs w:val="23"/>
          <w:lang w:eastAsia="en-US" w:bidi="ar-SA"/>
        </w:rPr>
        <w:t xml:space="preserve">Классификатора </w:t>
      </w:r>
      <w:r w:rsidRPr="00973688">
        <w:rPr>
          <w:rFonts w:ascii="Arial" w:eastAsia="Calibri" w:hAnsi="Arial" w:cs="Arial"/>
          <w:sz w:val="24"/>
          <w:szCs w:val="24"/>
          <w:lang w:eastAsia="en-US" w:bidi="ar-SA"/>
        </w:rPr>
        <w:t xml:space="preserve">предельная высота сооружений (антенно-мачтовых) не подлежит установлению. </w:t>
      </w:r>
    </w:p>
    <w:p w14:paraId="2FE86B0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14:paraId="025FC0D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20.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2E75E04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21. Требования к архитектурно-градостроительному облику (далее – Требования к АГО) распространяются на объекты капитального строительства, расположенные во всех территориальных зонах применительно к территориям, в границах которых предусматриваются Требования к АГО. </w:t>
      </w:r>
    </w:p>
    <w:p w14:paraId="7B2909E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Территории, в границах которых предусматриваются Требования к АГО объектов капитального строительства, отображены на карте градостроительного зонирования (Зоны с особыми условиями использования территории). Требования к АГО распространяются на все объекты капитального строительства, полностью или частично расположенные в границах такой территории.</w:t>
      </w:r>
    </w:p>
    <w:p w14:paraId="706D260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color w:val="000000"/>
          <w:sz w:val="24"/>
          <w:szCs w:val="24"/>
          <w:lang w:eastAsia="en-US" w:bidi="ar-SA"/>
        </w:rPr>
        <w:t>Правила согласования архитектурно-градостроительного облика объекта капитального строительства приведены в статье 13.1 настоящих правил.</w:t>
      </w:r>
    </w:p>
    <w:p w14:paraId="2657B46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АГО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АГО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0DB19F21"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w:t>
      </w:r>
    </w:p>
    <w:p w14:paraId="72326D2F"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39386C2"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2) объектов, для строительства или реконструкции которых не требуется получение разрешения на строительство;</w:t>
      </w:r>
    </w:p>
    <w:p w14:paraId="1DA57C7F"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3) объектов, расположенных на земельных участках, находящихся в пользовании учреждений, исполняющих наказание;</w:t>
      </w:r>
    </w:p>
    <w:p w14:paraId="70A5DA91"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25BEE2FD"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2716D68F"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3. Согласование архитектурно-градостроительного облика объекта капитального строительства также не требуется в отношении:</w:t>
      </w:r>
    </w:p>
    <w:p w14:paraId="3231ECD7"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а) гидротехнических сооружений;</w:t>
      </w:r>
    </w:p>
    <w:p w14:paraId="4057B31F"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7F7F7CE2"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в) подземных сооружений;</w:t>
      </w:r>
    </w:p>
    <w:p w14:paraId="58E6D506"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2A8728D0"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1E35810A"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е) объектов капитального строительства, предназначенных для обезвреживания, размещения и утилизации медицинских отходов;</w:t>
      </w:r>
    </w:p>
    <w:p w14:paraId="05A42F6F"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ж) объектов капитального строительства, предназначенных для хранения, переработки и утилизации биологических отходов;</w:t>
      </w:r>
    </w:p>
    <w:p w14:paraId="06BC5DCA"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з) объектов капитального строительства, связанных с обращением с радиоактивными отходами;</w:t>
      </w:r>
    </w:p>
    <w:p w14:paraId="0366C529"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и) объектов капитального строительства, связанных с обращением веществ, разрушающих озоновый слой;</w:t>
      </w:r>
    </w:p>
    <w:p w14:paraId="18A660E8"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lang w:eastAsia="en-US" w:bidi="ar-SA"/>
        </w:rPr>
      </w:pPr>
      <w:r w:rsidRPr="00973688">
        <w:rPr>
          <w:rFonts w:ascii="Arial" w:eastAsia="Calibri" w:hAnsi="Arial" w:cs="Arial"/>
          <w:color w:val="000000"/>
          <w:sz w:val="24"/>
          <w:szCs w:val="24"/>
          <w:lang w:eastAsia="en-US" w:bidi="ar-SA"/>
        </w:rPr>
        <w:t>к) объектов использования атомной энергии;</w:t>
      </w:r>
    </w:p>
    <w:p w14:paraId="41E061C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color w:val="000000"/>
          <w:sz w:val="24"/>
          <w:szCs w:val="24"/>
          <w:lang w:eastAsia="en-US" w:bidi="ar-SA"/>
        </w:rPr>
        <w:t>л) опасных производственных объектов, определяемых в соответствии с законодательством Российской Федерации.</w:t>
      </w:r>
    </w:p>
    <w:p w14:paraId="5814ADD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2C5D1B8B" w14:textId="77777777" w:rsidR="00973688" w:rsidRPr="00973688" w:rsidRDefault="00973688"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82" w:name="_Toc6502815"/>
      <w:bookmarkStart w:id="83" w:name="_Toc146194751"/>
      <w:r w:rsidRPr="00973688">
        <w:rPr>
          <w:rFonts w:ascii="Arial" w:eastAsia="Calibri" w:hAnsi="Arial" w:cs="Arial"/>
          <w:b/>
          <w:sz w:val="24"/>
          <w:szCs w:val="24"/>
          <w:lang w:eastAsia="en-US" w:bidi="ar-SA"/>
        </w:rPr>
        <w:t>Статья 26. Градостроительные регламенты территориальных зон</w:t>
      </w:r>
      <w:bookmarkEnd w:id="82"/>
      <w:bookmarkEnd w:id="83"/>
    </w:p>
    <w:p w14:paraId="0AF67D9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2D3BBD8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14:paraId="67E2B11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7EAFCEE2"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84" w:name="_Toc146194752"/>
      <w:r w:rsidRPr="00973688">
        <w:rPr>
          <w:rFonts w:ascii="Arial" w:eastAsia="Calibri" w:hAnsi="Arial" w:cs="Arial"/>
          <w:b/>
          <w:sz w:val="24"/>
          <w:szCs w:val="24"/>
          <w:lang w:eastAsia="en-US" w:bidi="ar-SA"/>
        </w:rPr>
        <w:t xml:space="preserve">26.1. </w:t>
      </w:r>
      <w:bookmarkStart w:id="85" w:name="sub_103103"/>
      <w:r w:rsidRPr="00973688">
        <w:rPr>
          <w:rFonts w:ascii="Arial" w:eastAsia="Calibri" w:hAnsi="Arial" w:cs="Arial"/>
          <w:b/>
          <w:iCs/>
          <w:sz w:val="24"/>
          <w:szCs w:val="23"/>
          <w:lang w:eastAsia="en-US" w:bidi="ar-SA"/>
        </w:rPr>
        <w:t>Вспомогательные виды разрешенного использования</w:t>
      </w:r>
      <w:bookmarkEnd w:id="84"/>
      <w:bookmarkEnd w:id="85"/>
    </w:p>
    <w:p w14:paraId="39A0C20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73FEE7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14:paraId="1AAD25D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14:paraId="7F91DA0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14:paraId="1965795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14:paraId="64EBABD5" w14:textId="77777777" w:rsidR="00973688" w:rsidRPr="00973688" w:rsidRDefault="00973688" w:rsidP="00973688">
      <w:pPr>
        <w:widowControl/>
        <w:suppressAutoHyphens/>
        <w:autoSpaceDE/>
        <w:autoSpaceDN/>
        <w:ind w:firstLine="720"/>
        <w:jc w:val="both"/>
        <w:rPr>
          <w:rFonts w:ascii="Arial" w:eastAsia="Calibri" w:hAnsi="Arial" w:cs="Arial"/>
          <w:sz w:val="16"/>
          <w:szCs w:val="16"/>
          <w:lang w:eastAsia="en-US" w:bidi="ar-SA"/>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973688" w:rsidRPr="00973688" w14:paraId="286F81E8" w14:textId="77777777" w:rsidTr="00973688">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402BE5F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 xml:space="preserve">Код вспомогательного </w:t>
            </w:r>
            <w:r w:rsidRPr="00973688">
              <w:rPr>
                <w:rFonts w:ascii="Arial" w:hAnsi="Arial" w:cs="Arial"/>
                <w:b/>
                <w:bCs/>
                <w:lang w:bidi="ar-SA"/>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F21270A"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14:paraId="65E39853"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757A55B"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Предельные параметры разрешенного строительства и реконструкции объектов капитального строительства</w:t>
            </w:r>
          </w:p>
        </w:tc>
      </w:tr>
      <w:tr w:rsidR="00973688" w:rsidRPr="00973688" w14:paraId="6727CCB0" w14:textId="77777777" w:rsidTr="00973688">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8D75FB2" w14:textId="77777777" w:rsidR="00973688" w:rsidRPr="00973688" w:rsidRDefault="00973688" w:rsidP="00973688">
            <w:pPr>
              <w:widowControl/>
              <w:autoSpaceDE/>
              <w:autoSpaceDN/>
              <w:spacing w:line="216" w:lineRule="auto"/>
              <w:jc w:val="center"/>
              <w:rPr>
                <w:rFonts w:ascii="Arial" w:hAnsi="Arial" w:cs="Arial"/>
                <w:b/>
                <w:lang w:bidi="ar-SA"/>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597F1544" w14:textId="77777777" w:rsidR="00973688" w:rsidRPr="00973688" w:rsidRDefault="00973688" w:rsidP="00973688">
            <w:pPr>
              <w:widowControl/>
              <w:autoSpaceDE/>
              <w:autoSpaceDN/>
              <w:spacing w:line="216" w:lineRule="auto"/>
              <w:jc w:val="center"/>
              <w:rPr>
                <w:rFonts w:ascii="Arial" w:hAnsi="Arial" w:cs="Arial"/>
                <w:b/>
                <w:bCs/>
                <w:lang w:bidi="ar-SA"/>
              </w:rPr>
            </w:pPr>
          </w:p>
        </w:tc>
        <w:tc>
          <w:tcPr>
            <w:tcW w:w="2355" w:type="dxa"/>
            <w:vMerge/>
            <w:tcBorders>
              <w:left w:val="single" w:sz="4" w:space="0" w:color="00000A"/>
              <w:bottom w:val="single" w:sz="4" w:space="0" w:color="00000A"/>
              <w:right w:val="single" w:sz="4" w:space="0" w:color="00000A"/>
            </w:tcBorders>
            <w:shd w:val="clear" w:color="auto" w:fill="auto"/>
            <w:vAlign w:val="center"/>
          </w:tcPr>
          <w:p w14:paraId="7B5FB73A" w14:textId="77777777" w:rsidR="00973688" w:rsidRPr="00973688" w:rsidRDefault="00973688" w:rsidP="00973688">
            <w:pPr>
              <w:widowControl/>
              <w:autoSpaceDE/>
              <w:autoSpaceDN/>
              <w:spacing w:line="216" w:lineRule="auto"/>
              <w:jc w:val="center"/>
              <w:rPr>
                <w:rFonts w:ascii="Arial" w:hAnsi="Arial" w:cs="Arial"/>
                <w:b/>
                <w:lang w:bidi="ar-SA"/>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0530FF"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5631B"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r>
      <w:tr w:rsidR="00973688" w:rsidRPr="00973688" w14:paraId="23F8938F" w14:textId="77777777" w:rsidTr="00973688">
        <w:trPr>
          <w:trHeight w:val="284"/>
        </w:trPr>
        <w:tc>
          <w:tcPr>
            <w:tcW w:w="1082" w:type="dxa"/>
            <w:tcBorders>
              <w:top w:val="single" w:sz="4" w:space="0" w:color="00000A"/>
              <w:left w:val="single" w:sz="4" w:space="0" w:color="00000A"/>
              <w:right w:val="single" w:sz="4" w:space="0" w:color="00000A"/>
            </w:tcBorders>
            <w:shd w:val="clear" w:color="auto" w:fill="auto"/>
            <w:vAlign w:val="center"/>
          </w:tcPr>
          <w:p w14:paraId="7CE459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1.15</w:t>
            </w:r>
          </w:p>
        </w:tc>
        <w:tc>
          <w:tcPr>
            <w:tcW w:w="2376" w:type="dxa"/>
            <w:tcBorders>
              <w:top w:val="single" w:sz="4" w:space="0" w:color="00000A"/>
              <w:left w:val="single" w:sz="4" w:space="0" w:color="00000A"/>
              <w:right w:val="single" w:sz="4" w:space="0" w:color="00000A"/>
            </w:tcBorders>
            <w:shd w:val="clear" w:color="auto" w:fill="auto"/>
            <w:vAlign w:val="center"/>
          </w:tcPr>
          <w:p w14:paraId="5F4B3E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14:paraId="64A97FA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1.8; 1.9; 1.10; 1.11; 1.12; 1.13</w:t>
            </w:r>
          </w:p>
        </w:tc>
        <w:tc>
          <w:tcPr>
            <w:tcW w:w="2052" w:type="dxa"/>
            <w:tcBorders>
              <w:top w:val="single" w:sz="4" w:space="0" w:color="00000A"/>
              <w:left w:val="single" w:sz="4" w:space="0" w:color="00000A"/>
              <w:right w:val="single" w:sz="4" w:space="0" w:color="00000A"/>
            </w:tcBorders>
            <w:shd w:val="clear" w:color="auto" w:fill="auto"/>
            <w:vAlign w:val="center"/>
          </w:tcPr>
          <w:p w14:paraId="55930AA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right w:val="single" w:sz="4" w:space="0" w:color="00000A"/>
            </w:tcBorders>
            <w:shd w:val="clear" w:color="auto" w:fill="auto"/>
            <w:vAlign w:val="center"/>
          </w:tcPr>
          <w:p w14:paraId="050B779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96759DE"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1A0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365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8807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1.8, 1.9, 1.10, 1.11, 1.12, 1.13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454E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8A0A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A95D6D"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EF6C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300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80B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62022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AA5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ADD30E9"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2111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667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962D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E1A87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9FA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67FACCB"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AA3E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95A4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9D65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0EBC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1E3D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20%</w:t>
            </w:r>
          </w:p>
        </w:tc>
      </w:tr>
      <w:tr w:rsidR="00973688" w:rsidRPr="00973688" w14:paraId="43E4A190"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4A5D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BD9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313E1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1.7-1.18; 2.1.1; 2.4-2.5;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848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26D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8E448CB"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16F69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FD5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D42C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73A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7B1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C161E87"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986B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0D9D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F1E70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3883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17F4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069E584"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9E0F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CABD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E5F61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F5A0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E824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FFEC560"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6EA7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ADDE8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3FA2B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51F1A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AFEC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B6ACBB0"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6BE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3590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FF463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530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04F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30B2EA4"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1504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5927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58531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76F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EB7B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3CFAA9B"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91B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B5E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E2A0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F90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4766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9554C87"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D0DD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DF34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BC3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1AF6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13EC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81644E6"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5C1F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F024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7976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97AE3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04755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5B9765B"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5E11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3706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C5C7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3FF6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2AA2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4D8293D"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E38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C37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FCC3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69541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B93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C002B54"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2D1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207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AFBFC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5D6A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D3F4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4089A78" w14:textId="77777777" w:rsidTr="00973688">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8B0E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B3896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AB69B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048D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E85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491AB633" w14:textId="77777777" w:rsidR="00973688" w:rsidRPr="00973688" w:rsidRDefault="00973688" w:rsidP="00973688">
      <w:pPr>
        <w:pageBreakBefore/>
        <w:widowControl/>
        <w:suppressAutoHyphens/>
        <w:autoSpaceDE/>
        <w:autoSpaceDN/>
        <w:ind w:firstLine="720"/>
        <w:jc w:val="both"/>
        <w:outlineLvl w:val="2"/>
        <w:rPr>
          <w:rFonts w:ascii="Arial" w:eastAsia="Calibri" w:hAnsi="Arial" w:cs="Arial"/>
          <w:b/>
          <w:sz w:val="24"/>
          <w:szCs w:val="24"/>
          <w:lang w:eastAsia="en-US" w:bidi="ar-SA"/>
        </w:rPr>
      </w:pPr>
      <w:bookmarkStart w:id="86" w:name="_Toc135214504"/>
      <w:bookmarkStart w:id="87" w:name="_Toc146194753"/>
      <w:bookmarkStart w:id="88" w:name="_Toc124716717"/>
      <w:r w:rsidRPr="00973688">
        <w:rPr>
          <w:rFonts w:ascii="Arial" w:eastAsia="Calibri" w:hAnsi="Arial" w:cs="Arial"/>
          <w:b/>
          <w:sz w:val="24"/>
          <w:szCs w:val="24"/>
          <w:lang w:eastAsia="en-US" w:bidi="ar-SA"/>
        </w:rPr>
        <w:t>26.2.</w:t>
      </w:r>
      <w:r w:rsidRPr="00973688">
        <w:rPr>
          <w:rFonts w:eastAsia="Calibri"/>
          <w:b/>
          <w:sz w:val="24"/>
          <w:szCs w:val="24"/>
          <w:lang w:eastAsia="en-US" w:bidi="ar-SA"/>
        </w:rPr>
        <w:t xml:space="preserve"> </w:t>
      </w:r>
      <w:r w:rsidRPr="00973688">
        <w:rPr>
          <w:rFonts w:ascii="Arial" w:eastAsia="Calibri" w:hAnsi="Arial" w:cs="Arial"/>
          <w:b/>
          <w:sz w:val="24"/>
          <w:szCs w:val="24"/>
          <w:lang w:eastAsia="en-US" w:bidi="ar-SA"/>
        </w:rPr>
        <w:t>Градостроительный регламент зон индивидуальной жилой застройки (Ж1)</w:t>
      </w:r>
      <w:bookmarkEnd w:id="86"/>
      <w:bookmarkEnd w:id="87"/>
    </w:p>
    <w:p w14:paraId="20CC9CB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4A5F32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14:paraId="4D6ECA2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Зоны индивидуальной жилой застройки предназначены для размещения:</w:t>
      </w:r>
    </w:p>
    <w:p w14:paraId="2E4D4A7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14:paraId="662DFE4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блокированных жилых домов;</w:t>
      </w:r>
    </w:p>
    <w:p w14:paraId="0D810E9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малоэтажных многоквартирных жилых домов (до четырех этажей, включая мансардный).</w:t>
      </w:r>
    </w:p>
    <w:p w14:paraId="2B186E3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634863B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14:paraId="6B26E88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4EB37CF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14:paraId="56CD647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20953D65" w14:textId="77777777" w:rsidR="00973688" w:rsidRPr="00973688" w:rsidRDefault="00973688" w:rsidP="00973688">
      <w:pPr>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8611CB1" w14:textId="77777777" w:rsidR="00973688" w:rsidRPr="00973688" w:rsidRDefault="00973688" w:rsidP="00973688">
      <w:pPr>
        <w:suppressAutoHyphens/>
        <w:autoSpaceDE/>
        <w:autoSpaceDN/>
        <w:ind w:firstLine="720"/>
        <w:jc w:val="both"/>
        <w:rPr>
          <w:rFonts w:ascii="Arial" w:eastAsia="Calibri" w:hAnsi="Arial" w:cs="Arial"/>
          <w:sz w:val="24"/>
          <w:szCs w:val="24"/>
          <w:lang w:eastAsia="en-US" w:bidi="ar-SA"/>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701"/>
        <w:gridCol w:w="1418"/>
        <w:gridCol w:w="1276"/>
        <w:gridCol w:w="1639"/>
      </w:tblGrid>
      <w:tr w:rsidR="00973688" w:rsidRPr="00973688" w14:paraId="7F503F54" w14:textId="77777777" w:rsidTr="00973688">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0967356" w14:textId="77777777" w:rsidR="00973688" w:rsidRPr="00973688" w:rsidRDefault="00973688" w:rsidP="00973688">
            <w:pPr>
              <w:autoSpaceDE/>
              <w:autoSpaceDN/>
              <w:spacing w:line="216" w:lineRule="auto"/>
              <w:jc w:val="center"/>
              <w:rPr>
                <w:rFonts w:ascii="Arial" w:hAnsi="Arial" w:cs="Arial"/>
                <w:lang w:bidi="ar-SA"/>
              </w:rPr>
            </w:pPr>
            <w:bookmarkStart w:id="89" w:name="_Hlk69798664"/>
            <w:r w:rsidRPr="00973688">
              <w:rPr>
                <w:rFonts w:ascii="Arial" w:hAnsi="Arial" w:cs="Arial"/>
                <w:b/>
                <w:bCs/>
                <w:lang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6D39D90" w14:textId="77777777" w:rsidR="00973688" w:rsidRPr="00973688" w:rsidRDefault="00973688" w:rsidP="00973688">
            <w:pPr>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4A9703C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9A6530" w14:textId="77777777" w:rsidR="00973688" w:rsidRPr="00973688" w:rsidRDefault="00973688" w:rsidP="00973688">
            <w:pPr>
              <w:autoSpaceDE/>
              <w:autoSpaceDN/>
              <w:spacing w:line="216" w:lineRule="auto"/>
              <w:jc w:val="center"/>
              <w:rPr>
                <w:rFonts w:ascii="Arial" w:hAnsi="Arial" w:cs="Arial"/>
                <w:b/>
                <w:lang w:bidi="ar-SA"/>
              </w:rPr>
            </w:pPr>
            <w:r w:rsidRPr="00973688">
              <w:rPr>
                <w:rFonts w:ascii="Arial" w:hAnsi="Arial" w:cs="Arial"/>
                <w:b/>
                <w:lang w:bidi="ar-SA"/>
              </w:rPr>
              <w:t>Код</w:t>
            </w:r>
          </w:p>
        </w:tc>
        <w:tc>
          <w:tcPr>
            <w:tcW w:w="3180" w:type="dxa"/>
            <w:tcBorders>
              <w:left w:val="single" w:sz="4" w:space="0" w:color="00000A"/>
              <w:bottom w:val="single" w:sz="4" w:space="0" w:color="00000A"/>
              <w:right w:val="single" w:sz="4" w:space="0" w:color="00000A"/>
            </w:tcBorders>
            <w:shd w:val="clear" w:color="auto" w:fill="auto"/>
            <w:vAlign w:val="center"/>
          </w:tcPr>
          <w:p w14:paraId="7228BD06" w14:textId="77777777" w:rsidR="00973688" w:rsidRPr="00973688" w:rsidRDefault="00973688" w:rsidP="00973688">
            <w:pPr>
              <w:autoSpaceDE/>
              <w:autoSpaceDN/>
              <w:spacing w:line="216" w:lineRule="auto"/>
              <w:jc w:val="center"/>
              <w:rPr>
                <w:rFonts w:ascii="Arial" w:hAnsi="Arial" w:cs="Arial"/>
                <w:b/>
                <w:bCs/>
                <w:lang w:bidi="ar-SA"/>
              </w:rPr>
            </w:pPr>
            <w:r w:rsidRPr="00973688">
              <w:rPr>
                <w:rFonts w:ascii="Arial" w:hAnsi="Arial" w:cs="Arial"/>
                <w:b/>
                <w:bCs/>
                <w:lang w:bidi="ar-SA"/>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8802D" w14:textId="77777777" w:rsidR="00973688" w:rsidRPr="00973688" w:rsidRDefault="00973688" w:rsidP="00973688">
            <w:pPr>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9EE87" w14:textId="77777777" w:rsidR="00973688" w:rsidRPr="00973688" w:rsidRDefault="00973688" w:rsidP="00973688">
            <w:pPr>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08305" w14:textId="77777777" w:rsidR="00973688" w:rsidRPr="00973688" w:rsidRDefault="00973688" w:rsidP="00973688">
            <w:pPr>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EFF5A" w14:textId="77777777" w:rsidR="00973688" w:rsidRPr="00973688" w:rsidRDefault="00973688" w:rsidP="00973688">
            <w:pPr>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w:t>
            </w:r>
            <w:r w:rsidRPr="00973688">
              <w:rPr>
                <w:rFonts w:ascii="Arial" w:hAnsi="Arial" w:cs="Arial"/>
                <w:b/>
                <w:lang w:bidi="ar-SA"/>
              </w:rPr>
              <w:br/>
              <w:t>м</w:t>
            </w:r>
          </w:p>
        </w:tc>
      </w:tr>
      <w:tr w:rsidR="00973688" w:rsidRPr="00973688" w14:paraId="3A7E4976" w14:textId="77777777" w:rsidTr="00973688">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E799CBA" w14:textId="77777777" w:rsidR="00973688" w:rsidRPr="00973688" w:rsidRDefault="00973688" w:rsidP="00973688">
            <w:pPr>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3FDCC62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50F0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AF681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bCs/>
                <w:lang w:bidi="ar-SA"/>
              </w:rPr>
              <w:t>Для индивидуального жилищного строительства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9630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88BC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03777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705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2BCFC5A2" w14:textId="77777777" w:rsidR="00973688" w:rsidRPr="00973688" w:rsidRDefault="00973688" w:rsidP="00973688">
            <w:pPr>
              <w:widowControl/>
              <w:autoSpaceDE/>
              <w:autoSpaceDN/>
              <w:rPr>
                <w:rFonts w:ascii="Arial" w:hAnsi="Arial" w:cs="Arial"/>
                <w:lang w:bidi="ar-SA"/>
              </w:rPr>
            </w:pPr>
          </w:p>
          <w:p w14:paraId="5CDDB104"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B52943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AA04D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882A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Для ведения личного подсобного хозяйства (приусадебный земельный участок)</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C904E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D17D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71930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51F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444268F7" w14:textId="77777777" w:rsidR="00973688" w:rsidRPr="00973688" w:rsidRDefault="00973688" w:rsidP="00973688">
            <w:pPr>
              <w:widowControl/>
              <w:autoSpaceDE/>
              <w:autoSpaceDN/>
              <w:rPr>
                <w:rFonts w:ascii="Arial" w:hAnsi="Arial" w:cs="Arial"/>
                <w:lang w:bidi="ar-SA"/>
              </w:rPr>
            </w:pPr>
          </w:p>
          <w:p w14:paraId="42C1AE90"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E47D2B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0BF96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6B1FC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Блокированная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AF2D2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4D1F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D6E60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60 %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43DF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76D7ACDA" w14:textId="77777777" w:rsidR="00973688" w:rsidRPr="00973688" w:rsidRDefault="00973688" w:rsidP="00973688">
            <w:pPr>
              <w:widowControl/>
              <w:autoSpaceDE/>
              <w:autoSpaceDN/>
              <w:rPr>
                <w:rFonts w:ascii="Arial" w:hAnsi="Arial" w:cs="Arial"/>
                <w:lang w:bidi="ar-SA"/>
              </w:rPr>
            </w:pPr>
          </w:p>
          <w:p w14:paraId="4B0F1FE8"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3F0C84B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C4CC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iCs/>
                <w:lang w:bidi="ar-SA"/>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9C63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C5B2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50B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99F4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C169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92A13E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C27B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9D4D8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44C5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2BCE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76462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D5A3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5C26185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A090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99E1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Дошкольное, начальное и среднее общее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2FA4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883D6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94AF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D29B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4CF5038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17B2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F73E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Общественное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EE0E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6D24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E289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D7FC4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3FD4484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561E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9D18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8169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6692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CEB0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0B6D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6120C39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E4A4C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244D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Магазины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6841E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B410A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F0C90B"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5D58B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899281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FC354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4.6</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57C5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D0571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9273B"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2C62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9414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1296D29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3CD2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21FF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2306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57FD8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594D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B8E1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0E61A99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A84B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306D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B8C6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161AC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DB8C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759F0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5555F92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35FD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719DF8" w14:textId="77777777" w:rsidR="00973688" w:rsidRPr="00973688" w:rsidRDefault="00973688" w:rsidP="00973688">
            <w:pPr>
              <w:autoSpaceDE/>
              <w:autoSpaceDN/>
              <w:spacing w:line="18" w:lineRule="atLeast"/>
              <w:rPr>
                <w:rFonts w:ascii="Arial" w:hAnsi="Arial" w:cs="Arial"/>
                <w:bCs/>
                <w:lang w:bidi="ar-SA"/>
              </w:rPr>
            </w:pPr>
            <w:r w:rsidRPr="00973688">
              <w:rPr>
                <w:rFonts w:ascii="Arial" w:hAnsi="Arial" w:cs="Arial"/>
                <w:lang w:bidi="ar-SA"/>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5F02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B302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3518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AE66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215851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3163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7404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99B8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40DC5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2D6D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7F38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3E92DA6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E918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42A6C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561B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1494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E5B07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FA67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6E3DCB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1AF2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3A6B0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8B3ED"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8B506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8804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EA74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6BA8B53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7CF1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EFB6E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8EC8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A6AF6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3599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0834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30DC35D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E212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AE24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6D8F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D5CA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8815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66DB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46342DF9" w14:textId="77777777" w:rsidTr="00973688">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B0B2918" w14:textId="77777777" w:rsidR="00973688" w:rsidRPr="00973688" w:rsidRDefault="00973688" w:rsidP="00973688">
            <w:pPr>
              <w:autoSpaceDE/>
              <w:autoSpaceDN/>
              <w:spacing w:line="216" w:lineRule="auto"/>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118AB1A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4826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B4DD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Малоэтажная многоквартирная жилая застройка</w:t>
            </w:r>
            <w:r w:rsidRPr="00973688">
              <w:rPr>
                <w:rFonts w:ascii="Arial" w:hAnsi="Arial" w:cs="Arial"/>
                <w:b/>
                <w:lang w:bidi="ar-SA"/>
              </w:rPr>
              <w:t xml:space="preserve">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5C8DB"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мин. – 400</w:t>
            </w:r>
            <w:r w:rsidRPr="00973688">
              <w:rPr>
                <w:rFonts w:ascii="Arial" w:hAnsi="Arial" w:cs="Arial"/>
                <w:lang w:bidi="ar-SA"/>
              </w:rPr>
              <w:br/>
              <w:t>макс. – 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769A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 этажа (включая мансардный)/</w:t>
            </w:r>
            <w:r w:rsidRPr="00973688">
              <w:rPr>
                <w:rFonts w:ascii="Arial" w:hAnsi="Arial" w:cs="Arial"/>
                <w:lang w:bidi="ar-SA"/>
              </w:rPr>
              <w:br/>
              <w:t>15м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CFB5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70%</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22F7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 н.у.</w:t>
            </w:r>
          </w:p>
          <w:p w14:paraId="36C498D1" w14:textId="77777777" w:rsidR="00973688" w:rsidRPr="00973688" w:rsidRDefault="00973688" w:rsidP="00973688">
            <w:pPr>
              <w:widowControl/>
              <w:autoSpaceDE/>
              <w:autoSpaceDN/>
              <w:spacing w:line="18" w:lineRule="atLeast"/>
              <w:rPr>
                <w:rFonts w:ascii="Arial" w:hAnsi="Arial" w:cs="Arial"/>
                <w:color w:val="000000"/>
                <w:sz w:val="20"/>
                <w:szCs w:val="20"/>
                <w:lang w:bidi="ar-SA"/>
              </w:rPr>
            </w:pPr>
          </w:p>
          <w:p w14:paraId="2F274B90"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7FEBF1F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DFB1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61CE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Обслуживание жилой застройки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0E18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8D6A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0948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DAA5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71A3019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F795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FA16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bCs/>
                <w:lang w:bidi="ar-SA"/>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6FC43B"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8072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C6C5A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9356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64E1303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1E9A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CC09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571C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A514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DD124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12B6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240ED7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041C07" w14:textId="77777777" w:rsidR="00973688" w:rsidRPr="00973688" w:rsidRDefault="00973688" w:rsidP="00973688">
            <w:pPr>
              <w:autoSpaceDE/>
              <w:autoSpaceDN/>
              <w:spacing w:line="18" w:lineRule="atLeast"/>
              <w:rPr>
                <w:rFonts w:ascii="Arial" w:hAnsi="Arial" w:cs="Arial"/>
                <w:iCs/>
                <w:lang w:bidi="ar-SA"/>
              </w:rPr>
            </w:pPr>
            <w:r w:rsidRPr="00973688">
              <w:rPr>
                <w:rFonts w:ascii="Arial" w:hAnsi="Arial" w:cs="Arial"/>
                <w:iCs/>
                <w:lang w:bidi="ar-SA"/>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6EB4152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C667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14:paraId="4414A3D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66DE9EE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14:paraId="0582494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0110B1F" w14:textId="77777777" w:rsidTr="00973688">
        <w:trPr>
          <w:trHeight w:val="284"/>
        </w:trPr>
        <w:tc>
          <w:tcPr>
            <w:tcW w:w="845" w:type="dxa"/>
            <w:tcBorders>
              <w:top w:val="single" w:sz="4" w:space="0" w:color="00000A"/>
              <w:left w:val="single" w:sz="4" w:space="0" w:color="00000A"/>
              <w:right w:val="single" w:sz="4" w:space="0" w:color="auto"/>
            </w:tcBorders>
            <w:shd w:val="clear" w:color="auto" w:fill="auto"/>
            <w:vAlign w:val="center"/>
          </w:tcPr>
          <w:p w14:paraId="3FE310E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050C2E9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Дома социального обслуживания</w:t>
            </w:r>
          </w:p>
        </w:tc>
        <w:tc>
          <w:tcPr>
            <w:tcW w:w="1701" w:type="dxa"/>
            <w:tcBorders>
              <w:top w:val="single" w:sz="4" w:space="0" w:color="00000A"/>
              <w:left w:val="single" w:sz="4" w:space="0" w:color="auto"/>
              <w:bottom w:val="single" w:sz="4" w:space="0" w:color="00000A"/>
              <w:right w:val="single" w:sz="4" w:space="0" w:color="auto"/>
            </w:tcBorders>
            <w:shd w:val="clear" w:color="auto" w:fill="auto"/>
            <w:vAlign w:val="center"/>
          </w:tcPr>
          <w:p w14:paraId="3F63DA9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C622E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36EE4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65F461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21CD7C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4562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6ACA620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Оказание социальной помощи населению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049A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14:paraId="7EB5E5F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23449A1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14:paraId="19D817F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5515F3B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F57E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512BBB2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8257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14:paraId="5482B6C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35A9C02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14:paraId="4C3CD72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6385774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38E7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42EC728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Общежития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2409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14:paraId="7FA5C13D"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4F34B2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14:paraId="5497EDAA"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6BA9C4D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F08C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173FEC5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5BAF9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14:paraId="7A6BD45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5BF3A4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14:paraId="642B495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4697F0B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0EFA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5BBA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C7FC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DF098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C584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3816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37CA573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AB01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235C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4E6F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D278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12873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A17A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658C284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14C0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4F4B7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0FE02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7785D"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7137B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4311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7483723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12AD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5632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B9C25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117B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D6887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EFD2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48012BE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0FA0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5916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E6E2D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986F0D"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91AC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B4B14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0A01DFB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FF4C8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70B8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19D3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2863A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2D082"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85EDD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A33E0A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0596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14:paraId="13A3B02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Деловое управление</w:t>
            </w:r>
          </w:p>
        </w:tc>
        <w:tc>
          <w:tcPr>
            <w:tcW w:w="1701" w:type="dxa"/>
            <w:tcBorders>
              <w:top w:val="single" w:sz="4" w:space="0" w:color="00000A"/>
              <w:left w:val="single" w:sz="4" w:space="0" w:color="00000A"/>
              <w:bottom w:val="single" w:sz="4" w:space="0" w:color="auto"/>
              <w:right w:val="single" w:sz="4" w:space="0" w:color="00000A"/>
            </w:tcBorders>
            <w:shd w:val="clear" w:color="auto" w:fill="auto"/>
            <w:vAlign w:val="center"/>
          </w:tcPr>
          <w:p w14:paraId="09A9D2E7"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14:paraId="530C940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2497201B"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14:paraId="54B761E8"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39D7B45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3EBC5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28CD172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Банковская и страховая деятельность</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14:paraId="5EFCEA3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14:paraId="27B1ED5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FE9EBC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14:paraId="7C0729B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76E4FF4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E07E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14:paraId="37F21FC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Гостиничное обслуживание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14:paraId="5EB90C1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14:paraId="7C1204E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5A5217D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14:paraId="1A6A30F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6A1EBA6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21D2DB" w14:textId="77777777" w:rsidR="00973688" w:rsidRPr="00973688" w:rsidRDefault="00973688" w:rsidP="00973688">
            <w:pPr>
              <w:widowControl/>
              <w:numPr>
                <w:ilvl w:val="0"/>
                <w:numId w:val="1"/>
              </w:numPr>
              <w:suppressAutoHyphens/>
              <w:autoSpaceDE/>
              <w:autoSpaceDN/>
              <w:rPr>
                <w:rFonts w:ascii="Arial" w:hAnsi="Arial" w:cs="Arial"/>
                <w:lang w:bidi="ar-SA"/>
              </w:rPr>
            </w:pPr>
            <w:r w:rsidRPr="00973688">
              <w:rPr>
                <w:rFonts w:ascii="Arial" w:hAnsi="Arial" w:cs="Arial"/>
                <w:bCs/>
                <w:lang w:bidi="ar-SA"/>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A2FED8" w14:textId="77777777" w:rsidR="00973688" w:rsidRPr="00973688" w:rsidRDefault="00973688" w:rsidP="00973688">
            <w:pPr>
              <w:widowControl/>
              <w:numPr>
                <w:ilvl w:val="0"/>
                <w:numId w:val="1"/>
              </w:numPr>
              <w:suppressAutoHyphens/>
              <w:autoSpaceDE/>
              <w:autoSpaceDN/>
              <w:rPr>
                <w:rFonts w:ascii="Arial" w:hAnsi="Arial" w:cs="Arial"/>
                <w:lang w:bidi="ar-SA"/>
              </w:rPr>
            </w:pPr>
            <w:r w:rsidRPr="00973688">
              <w:rPr>
                <w:rFonts w:ascii="Arial" w:hAnsi="Arial" w:cs="Arial"/>
                <w:bCs/>
                <w:lang w:bidi="ar-SA"/>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74B6F" w14:textId="77777777" w:rsidR="00973688" w:rsidRPr="00973688" w:rsidRDefault="00973688" w:rsidP="00973688">
            <w:pPr>
              <w:widowControl/>
              <w:numPr>
                <w:ilvl w:val="0"/>
                <w:numId w:val="1"/>
              </w:numPr>
              <w:suppressAutoHyphens/>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B5A62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5302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4B19D" w14:textId="77777777" w:rsidR="00973688" w:rsidRPr="00973688" w:rsidRDefault="00973688" w:rsidP="00973688">
            <w:pPr>
              <w:widowControl/>
              <w:numPr>
                <w:ilvl w:val="0"/>
                <w:numId w:val="1"/>
              </w:numPr>
              <w:suppressAutoHyphens/>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4D565EF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14673" w14:textId="77777777" w:rsidR="00973688" w:rsidRPr="00973688" w:rsidRDefault="00973688" w:rsidP="00973688">
            <w:pPr>
              <w:widowControl/>
              <w:numPr>
                <w:ilvl w:val="0"/>
                <w:numId w:val="1"/>
              </w:numPr>
              <w:suppressAutoHyphens/>
              <w:autoSpaceDE/>
              <w:autoSpaceDN/>
              <w:rPr>
                <w:rFonts w:ascii="Arial" w:hAnsi="Arial" w:cs="Arial"/>
                <w:lang w:bidi="ar-SA"/>
              </w:rPr>
            </w:pPr>
            <w:r w:rsidRPr="00973688">
              <w:rPr>
                <w:rFonts w:ascii="Arial" w:hAnsi="Arial" w:cs="Arial"/>
                <w:bCs/>
                <w:lang w:bidi="ar-SA"/>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8857D" w14:textId="77777777" w:rsidR="00973688" w:rsidRPr="00973688" w:rsidRDefault="00973688" w:rsidP="00973688">
            <w:pPr>
              <w:widowControl/>
              <w:numPr>
                <w:ilvl w:val="0"/>
                <w:numId w:val="1"/>
              </w:numPr>
              <w:suppressAutoHyphens/>
              <w:autoSpaceDE/>
              <w:autoSpaceDN/>
              <w:rPr>
                <w:rFonts w:ascii="Arial" w:hAnsi="Arial" w:cs="Arial"/>
                <w:lang w:bidi="ar-SA"/>
              </w:rPr>
            </w:pPr>
            <w:r w:rsidRPr="00973688">
              <w:rPr>
                <w:rFonts w:ascii="Arial" w:hAnsi="Arial" w:cs="Arial"/>
                <w:bCs/>
                <w:lang w:bidi="ar-SA"/>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5F2D6" w14:textId="77777777" w:rsidR="00973688" w:rsidRPr="00973688" w:rsidRDefault="00973688" w:rsidP="00973688">
            <w:pPr>
              <w:widowControl/>
              <w:numPr>
                <w:ilvl w:val="0"/>
                <w:numId w:val="1"/>
              </w:numPr>
              <w:suppressAutoHyphens/>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1E13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912C1"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15CEB" w14:textId="77777777" w:rsidR="00973688" w:rsidRPr="00973688" w:rsidRDefault="00973688" w:rsidP="00973688">
            <w:pPr>
              <w:widowControl/>
              <w:numPr>
                <w:ilvl w:val="0"/>
                <w:numId w:val="1"/>
              </w:numPr>
              <w:suppressAutoHyphens/>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1D3881A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5068A" w14:textId="77777777" w:rsidR="00973688" w:rsidRPr="00973688" w:rsidRDefault="00973688" w:rsidP="00973688">
            <w:pPr>
              <w:widowControl/>
              <w:numPr>
                <w:ilvl w:val="0"/>
                <w:numId w:val="1"/>
              </w:numPr>
              <w:suppressAutoHyphens/>
              <w:autoSpaceDE/>
              <w:autoSpaceDN/>
              <w:rPr>
                <w:rFonts w:ascii="Arial" w:hAnsi="Arial" w:cs="Arial"/>
                <w:bCs/>
                <w:lang w:bidi="ar-SA"/>
              </w:rPr>
            </w:pPr>
            <w:r w:rsidRPr="00973688">
              <w:rPr>
                <w:rFonts w:ascii="Arial" w:hAnsi="Arial" w:cs="Arial"/>
                <w:bCs/>
                <w:lang w:bidi="ar-SA"/>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589E71" w14:textId="77777777" w:rsidR="00973688" w:rsidRPr="00973688" w:rsidRDefault="00973688" w:rsidP="00973688">
            <w:pPr>
              <w:suppressAutoHyphens/>
              <w:autoSpaceDE/>
              <w:autoSpaceDN/>
              <w:rPr>
                <w:rFonts w:ascii="Arial" w:hAnsi="Arial" w:cs="Arial"/>
                <w:bCs/>
                <w:lang w:bidi="ar-SA"/>
              </w:rPr>
            </w:pPr>
            <w:r w:rsidRPr="00973688">
              <w:rPr>
                <w:rFonts w:ascii="Arial" w:hAnsi="Arial" w:cs="Arial"/>
                <w:bCs/>
                <w:lang w:bidi="ar-SA"/>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34BBC"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D60B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3F1E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2C410"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н.у.</w:t>
            </w:r>
          </w:p>
        </w:tc>
      </w:tr>
      <w:tr w:rsidR="00973688" w:rsidRPr="00973688" w14:paraId="1851AE8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3272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1FF8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Ведение огородничества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58BC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мин. – 300</w:t>
            </w:r>
          </w:p>
          <w:p w14:paraId="79D03D0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28A1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9608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8639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59B3567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1A25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D1AD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Ведение садоводства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5BE8B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600</w:t>
            </w:r>
            <w:r w:rsidRPr="00973688">
              <w:rPr>
                <w:rFonts w:ascii="Arial" w:hAnsi="Arial" w:cs="Arial"/>
                <w:lang w:bidi="ar-SA"/>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BDEA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9926E6"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 xml:space="preserve">н.у.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61FE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bookmarkEnd w:id="89"/>
    </w:tbl>
    <w:p w14:paraId="5008A969"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7757F1FD"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03EB76BE"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7B370600"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08EE29E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33CB7A16"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201763A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C57BAD7"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Установленные градостроительным регламентом предельные (минимальные) размеры земельных участков не применяются в случае:</w:t>
      </w:r>
    </w:p>
    <w:p w14:paraId="0CA79F87"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w:t>
      </w:r>
      <w:r w:rsidRPr="00973688">
        <w:rPr>
          <w:rFonts w:ascii="Arial" w:hAnsi="Arial" w:cs="Arial"/>
          <w:sz w:val="24"/>
          <w:szCs w:val="24"/>
          <w:lang w:val="en-US" w:bidi="ar-SA"/>
        </w:rPr>
        <w:t> </w:t>
      </w:r>
      <w:r w:rsidRPr="00973688">
        <w:rPr>
          <w:rFonts w:ascii="Arial" w:hAnsi="Arial" w:cs="Arial"/>
          <w:sz w:val="24"/>
          <w:szCs w:val="24"/>
          <w:lang w:bidi="ar-SA"/>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159FB438"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путем объединения двух и более земельных участков;</w:t>
      </w:r>
    </w:p>
    <w:p w14:paraId="2AD18856"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4368035D" w14:textId="77777777" w:rsidR="00973688" w:rsidRPr="00973688" w:rsidRDefault="00973688" w:rsidP="00973688">
      <w:pPr>
        <w:widowControl/>
        <w:ind w:firstLine="709"/>
        <w:jc w:val="both"/>
        <w:rPr>
          <w:rFonts w:ascii="Arial" w:hAnsi="Arial" w:cs="Arial"/>
          <w:sz w:val="24"/>
          <w:szCs w:val="24"/>
          <w:lang w:bidi="ar-SA"/>
        </w:rPr>
      </w:pPr>
    </w:p>
    <w:p w14:paraId="0855E280" w14:textId="77777777" w:rsidR="00973688" w:rsidRPr="00973688" w:rsidRDefault="00973688" w:rsidP="00973688">
      <w:pPr>
        <w:keepNext/>
        <w:widowControl/>
        <w:suppressAutoHyphens/>
        <w:autoSpaceDE/>
        <w:autoSpaceDN/>
        <w:ind w:firstLine="720"/>
        <w:jc w:val="both"/>
        <w:outlineLvl w:val="2"/>
        <w:rPr>
          <w:rFonts w:ascii="Arial" w:eastAsia="Calibri" w:hAnsi="Arial" w:cs="Arial"/>
          <w:sz w:val="24"/>
          <w:szCs w:val="24"/>
          <w:lang w:eastAsia="en-US" w:bidi="ar-SA"/>
        </w:rPr>
      </w:pPr>
      <w:bookmarkStart w:id="90" w:name="_Toc146194754"/>
      <w:r w:rsidRPr="00973688">
        <w:rPr>
          <w:rFonts w:ascii="Arial" w:eastAsia="Calibri" w:hAnsi="Arial" w:cs="Arial"/>
          <w:b/>
          <w:sz w:val="24"/>
          <w:szCs w:val="24"/>
          <w:lang w:eastAsia="en-US" w:bidi="ar-SA"/>
        </w:rPr>
        <w:t>26.3. Градостроительный регламент зон малоэтажной жилой застройки (Ж2)</w:t>
      </w:r>
      <w:bookmarkEnd w:id="88"/>
      <w:bookmarkEnd w:id="90"/>
    </w:p>
    <w:p w14:paraId="61DF089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зон малоэтажной жилой застройки (Ж2) распространяется на установленные настоящими Правилами территориальные зоны с индексом Ж2.</w:t>
      </w:r>
    </w:p>
    <w:p w14:paraId="445861C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Зоны малоэтажной многоквартирной жилой застройки предназначена для размещения: </w:t>
      </w:r>
    </w:p>
    <w:p w14:paraId="0DAB73C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малоэтажных многоквартирных жилых домов (до четырех этажей, включая мансардный);</w:t>
      </w:r>
    </w:p>
    <w:p w14:paraId="0586198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блокированных жилых домов;</w:t>
      </w:r>
    </w:p>
    <w:p w14:paraId="048EF1C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отдельно стоящих жилых домов с приусадебными земельными участками.</w:t>
      </w:r>
    </w:p>
    <w:p w14:paraId="7ADEBBB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14:paraId="4DD4DD9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7A467A1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7CC5DA8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Максимальная высота ограждений для видов разрешенного использования с кодами 2.1, 2.2, 2.3 – 2.0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14:paraId="4D5E678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39B5ABB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988410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973688" w:rsidRPr="00973688" w14:paraId="75B81F35" w14:textId="77777777" w:rsidTr="00973688">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B3364F6"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0DB50CC8"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2F33E85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22A3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69700C" w14:textId="77777777" w:rsidR="00973688" w:rsidRPr="00973688" w:rsidRDefault="00973688" w:rsidP="00973688">
            <w:pPr>
              <w:widowControl/>
              <w:autoSpaceDE/>
              <w:autoSpaceDN/>
              <w:spacing w:line="216" w:lineRule="auto"/>
              <w:jc w:val="center"/>
              <w:rPr>
                <w:rFonts w:ascii="Arial" w:hAnsi="Arial" w:cs="Arial"/>
                <w:b/>
                <w:bCs/>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FC3276"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2891E3"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19412"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4A51E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 со стороны улицы/ от боковых границ,</w:t>
            </w:r>
            <w:r w:rsidRPr="00973688">
              <w:rPr>
                <w:rFonts w:ascii="Arial" w:hAnsi="Arial" w:cs="Arial"/>
                <w:b/>
                <w:lang w:bidi="ar-SA"/>
              </w:rPr>
              <w:br/>
              <w:t>м</w:t>
            </w:r>
          </w:p>
        </w:tc>
      </w:tr>
      <w:tr w:rsidR="00973688" w:rsidRPr="00973688" w14:paraId="2D55D98D"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75648BD8"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2F2113B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7C84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1AD4E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Малоэтажная многоквартирная жилая застройка</w:t>
            </w:r>
            <w:r w:rsidRPr="00973688">
              <w:rPr>
                <w:rFonts w:ascii="Arial" w:hAnsi="Arial" w:cs="Arial"/>
                <w:b/>
                <w:lang w:bidi="ar-SA"/>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7B4CE"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мин. – 400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036D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 этажа (включая мансардный)/</w:t>
            </w:r>
            <w:r w:rsidRPr="00973688">
              <w:rPr>
                <w:rFonts w:ascii="Arial" w:hAnsi="Arial" w:cs="Arial"/>
                <w:lang w:bidi="ar-SA"/>
              </w:rPr>
              <w:br/>
              <w:t>15м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41D6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825A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 н.у.</w:t>
            </w:r>
          </w:p>
          <w:p w14:paraId="5308299D" w14:textId="77777777" w:rsidR="00973688" w:rsidRPr="00973688" w:rsidRDefault="00973688" w:rsidP="00973688">
            <w:pPr>
              <w:widowControl/>
              <w:autoSpaceDE/>
              <w:autoSpaceDN/>
              <w:spacing w:line="18" w:lineRule="atLeast"/>
              <w:rPr>
                <w:rFonts w:ascii="Arial" w:hAnsi="Arial" w:cs="Arial"/>
                <w:color w:val="000000"/>
                <w:sz w:val="20"/>
                <w:szCs w:val="20"/>
                <w:lang w:bidi="ar-SA"/>
              </w:rPr>
            </w:pPr>
          </w:p>
          <w:p w14:paraId="7B31589A"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0E517F4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E326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0EBA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DCCD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77BF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C81B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60 %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9E78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30951FC2" w14:textId="77777777" w:rsidR="00973688" w:rsidRPr="00973688" w:rsidRDefault="00973688" w:rsidP="00973688">
            <w:pPr>
              <w:widowControl/>
              <w:autoSpaceDE/>
              <w:autoSpaceDN/>
              <w:rPr>
                <w:rFonts w:ascii="Arial" w:hAnsi="Arial" w:cs="Arial"/>
                <w:lang w:bidi="ar-SA"/>
              </w:rPr>
            </w:pPr>
          </w:p>
          <w:p w14:paraId="63F021E7"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2939308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78B760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C3C5BE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29DEF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600476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64C1B8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0C824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8747F3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88E2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iCs/>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159F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5014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AE71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3BF6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26CC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E867B2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402D4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16CD2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8ED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A885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8DB7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D38A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8FAEF8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01A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B1BB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2B32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025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CD75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EB67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20B06A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441C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1CFF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85D4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7465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C217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938F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16D29D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0B84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D76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F938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D03C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8693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DA5E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FA4898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B17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FB7A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846F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B8572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3C3E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AEC41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5920480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CF9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3F6E1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6E712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772A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6652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480D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27F4DFE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77C8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4CF0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A7720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CF261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4A06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BB3F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04C7B30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D94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8822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AB8A9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1337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4FA62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A53AA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991BCF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C84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1958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332C8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0C70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0656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E348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2BCFB39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A2F5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C5C7A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896FB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EB63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1187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3BDA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070C5C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A894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E1D45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CF6F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BFD6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5734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4EF6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17E732E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60B6E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5520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DACEF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2F6A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FC65F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E088A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50A6B43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999A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B54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2FBB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A0848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0A484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84907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46E9E33C"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65C8869"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40349F3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BF4C6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E258C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bCs/>
                <w:lang w:bidi="ar-SA"/>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4392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0B6B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12DD9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59EB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0DA6A189" w14:textId="77777777" w:rsidR="00973688" w:rsidRPr="00973688" w:rsidRDefault="00973688" w:rsidP="00973688">
            <w:pPr>
              <w:widowControl/>
              <w:autoSpaceDE/>
              <w:autoSpaceDN/>
              <w:rPr>
                <w:rFonts w:ascii="Arial" w:hAnsi="Arial" w:cs="Arial"/>
                <w:lang w:bidi="ar-SA"/>
              </w:rPr>
            </w:pPr>
          </w:p>
          <w:p w14:paraId="4C8FB58C"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630F685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CD5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EC5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CC9D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862C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96210B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27D4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1D05CB87" w14:textId="77777777" w:rsidR="00973688" w:rsidRPr="00973688" w:rsidRDefault="00973688" w:rsidP="00973688">
            <w:pPr>
              <w:widowControl/>
              <w:autoSpaceDE/>
              <w:autoSpaceDN/>
              <w:rPr>
                <w:rFonts w:ascii="Arial" w:hAnsi="Arial" w:cs="Arial"/>
                <w:lang w:bidi="ar-SA"/>
              </w:rPr>
            </w:pPr>
          </w:p>
          <w:p w14:paraId="025DC9B2"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71F3CF2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23823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466A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E465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1 200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C8664"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8 этажей/30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C728F"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93B5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7EADDD54" w14:textId="77777777" w:rsidR="00973688" w:rsidRPr="00973688" w:rsidRDefault="00973688" w:rsidP="00973688">
            <w:pPr>
              <w:widowControl/>
              <w:autoSpaceDE/>
              <w:autoSpaceDN/>
              <w:rPr>
                <w:rFonts w:ascii="Arial" w:hAnsi="Arial" w:cs="Arial"/>
                <w:lang w:bidi="ar-SA"/>
              </w:rPr>
            </w:pPr>
          </w:p>
          <w:p w14:paraId="6F10C8CA"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02E2B8F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F59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2C5F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226F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4DCA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C1C6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BB77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F9AECF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FBAE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2B09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0EC0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E12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BAC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F11A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3F4D0F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2B88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EE987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C039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039DF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EDC5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E82C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5EF3A7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224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3830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6F9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161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D6C60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790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4EADDA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A1E6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319C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1EC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6C29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339C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1B507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24008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5B27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B9F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7ED9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1C8F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36B27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6A90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1AA35B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45C4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432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CF99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940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85C0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E48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B0CDAE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DC3F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CA89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C0D8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F02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93A7A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92DB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34E86C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36EA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07A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D200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20E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CD3E7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E1C4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86A666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495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60F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FDB79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8A24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F72F4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D7F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1EA0F0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729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293FE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863A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773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6A646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9FF7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15603F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EA1F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812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E880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59A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47556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A3FE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0B19F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E269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AC7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EB01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319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4C15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EA1A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C10150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F6C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7A4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2259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A2CD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D6F31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39BC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A8EB90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0368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5E1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C059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02D7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3C97A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3AE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C19DC5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C83C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3935E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59E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B8A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962C3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B8F0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02D76A0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72B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9BC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A2ED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39A8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AE5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1F09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675871A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B8F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9E04F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3259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90B8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123F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DBC9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4A09BC6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CDF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D87E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38296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3E548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E0FFCF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66920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BEEA17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8ED5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44DC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648C25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6054E8A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46E7F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E2C7E1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E15C60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4E2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49F1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937AA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78EB0F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828842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563508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BC3E78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BCD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B17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5E368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01FF3E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4DD3DF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69FCE8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CE2E8A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67DB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6099A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F2CDB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мин. – 300</w:t>
            </w:r>
            <w:r w:rsidRPr="00973688">
              <w:rPr>
                <w:rFonts w:ascii="Arial" w:hAnsi="Arial" w:cs="Arial"/>
                <w:lang w:bidi="ar-SA"/>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CBCF7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E2A8C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70A12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2CFBA2C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40AD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20883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5681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600</w:t>
            </w:r>
            <w:r w:rsidRPr="00973688">
              <w:rPr>
                <w:rFonts w:ascii="Arial" w:hAnsi="Arial" w:cs="Arial"/>
                <w:lang w:bidi="ar-SA"/>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7EFBD"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4D8E9"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 xml:space="preserve">50%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C245C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tbl>
    <w:p w14:paraId="4C9FC09F"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27AD6CEE"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43389FC8"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6E5693C5"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0A6FDDC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09C2D2F"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027E0A4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85D84CA"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Установленные градостроительным регламентом предельные (минимальные) размеры земельных участков не применяются в случае:</w:t>
      </w:r>
    </w:p>
    <w:p w14:paraId="76BBF86E"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w:t>
      </w:r>
      <w:r w:rsidRPr="00973688">
        <w:rPr>
          <w:rFonts w:ascii="Arial" w:hAnsi="Arial" w:cs="Arial"/>
          <w:sz w:val="24"/>
          <w:szCs w:val="24"/>
          <w:lang w:val="en-US" w:bidi="ar-SA"/>
        </w:rPr>
        <w:t> </w:t>
      </w:r>
      <w:r w:rsidRPr="00973688">
        <w:rPr>
          <w:rFonts w:ascii="Arial" w:hAnsi="Arial" w:cs="Arial"/>
          <w:sz w:val="24"/>
          <w:szCs w:val="24"/>
          <w:lang w:bidi="ar-SA"/>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24368AA6"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путем объединения двух и более земельных участков;</w:t>
      </w:r>
    </w:p>
    <w:p w14:paraId="5B71D15A"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38795BBD" w14:textId="77777777" w:rsidR="00973688" w:rsidRPr="00973688" w:rsidRDefault="00973688" w:rsidP="00973688">
      <w:pPr>
        <w:widowControl/>
        <w:autoSpaceDE/>
        <w:autoSpaceDN/>
        <w:rPr>
          <w:rFonts w:ascii="Arial" w:hAnsi="Arial" w:cs="Arial"/>
          <w:lang w:bidi="ar-SA"/>
        </w:rPr>
      </w:pPr>
    </w:p>
    <w:p w14:paraId="22C126AC" w14:textId="77777777" w:rsidR="00973688" w:rsidRPr="00973688" w:rsidRDefault="00973688" w:rsidP="00973688">
      <w:pPr>
        <w:keepNext/>
        <w:widowControl/>
        <w:suppressAutoHyphens/>
        <w:autoSpaceDE/>
        <w:autoSpaceDN/>
        <w:ind w:firstLine="720"/>
        <w:jc w:val="both"/>
        <w:outlineLvl w:val="2"/>
        <w:rPr>
          <w:rFonts w:ascii="Arial" w:eastAsia="Calibri" w:hAnsi="Arial" w:cs="Arial"/>
          <w:b/>
          <w:sz w:val="24"/>
          <w:szCs w:val="24"/>
          <w:lang w:eastAsia="en-US" w:bidi="ar-SA"/>
        </w:rPr>
      </w:pPr>
      <w:bookmarkStart w:id="91" w:name="_Toc86325850"/>
      <w:bookmarkStart w:id="92" w:name="_Toc124255175"/>
      <w:bookmarkStart w:id="93" w:name="_Toc146194755"/>
      <w:r w:rsidRPr="00973688">
        <w:rPr>
          <w:rFonts w:ascii="Arial" w:eastAsia="Calibri" w:hAnsi="Arial" w:cs="Arial"/>
          <w:b/>
          <w:sz w:val="24"/>
          <w:szCs w:val="24"/>
          <w:lang w:eastAsia="en-US" w:bidi="ar-SA"/>
        </w:rPr>
        <w:t>26.4. Градостроительный регламент зон среднеэтажной жилой застройки (Ж3)</w:t>
      </w:r>
      <w:bookmarkEnd w:id="91"/>
      <w:bookmarkEnd w:id="92"/>
      <w:bookmarkEnd w:id="93"/>
    </w:p>
    <w:p w14:paraId="66F5531F" w14:textId="77777777" w:rsidR="00973688" w:rsidRPr="00973688" w:rsidRDefault="00973688" w:rsidP="00973688">
      <w:pPr>
        <w:keepNext/>
        <w:widowControl/>
        <w:suppressAutoHyphens/>
        <w:autoSpaceDE/>
        <w:autoSpaceDN/>
        <w:ind w:firstLine="720"/>
        <w:jc w:val="both"/>
        <w:rPr>
          <w:rFonts w:ascii="Arial" w:eastAsia="Calibri" w:hAnsi="Arial" w:cs="Arial"/>
          <w:sz w:val="24"/>
          <w:szCs w:val="24"/>
          <w:lang w:eastAsia="en-US" w:bidi="ar-SA"/>
        </w:rPr>
      </w:pPr>
    </w:p>
    <w:p w14:paraId="6C82C6C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зон среднеэтажной жилой застройки (Ж3) распространяется на установленные настоящими Правилами территориальные зоны с индексом Ж3.</w:t>
      </w:r>
    </w:p>
    <w:p w14:paraId="70104CB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Зона среднеэтажной жилой застройки предназначена для размещения: </w:t>
      </w:r>
    </w:p>
    <w:p w14:paraId="3C5C81C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среднеэтажных многоквартирных жилых домов (от 5 до 8 этажей включая мансардный);</w:t>
      </w:r>
    </w:p>
    <w:p w14:paraId="43EB225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14:paraId="2E90E07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Предельное количество этажей и предельная высота для видов разрешенного использования с кодами 2.1.1, 2.5 устанавливается в отношении основных зданий, строений и сооружений. </w:t>
      </w:r>
    </w:p>
    <w:p w14:paraId="06FFD09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Максимальная высота ограждений для видов разрешенного использования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14:paraId="1EF1A31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3709B33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973688" w:rsidRPr="00973688" w14:paraId="569128B2" w14:textId="77777777" w:rsidTr="00973688">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A2C4DD9"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60B338A6"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795E674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32030"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869E03" w14:textId="77777777" w:rsidR="00973688" w:rsidRPr="00973688" w:rsidRDefault="00973688" w:rsidP="00973688">
            <w:pPr>
              <w:widowControl/>
              <w:autoSpaceDE/>
              <w:autoSpaceDN/>
              <w:spacing w:line="216" w:lineRule="auto"/>
              <w:jc w:val="center"/>
              <w:rPr>
                <w:rFonts w:ascii="Arial" w:hAnsi="Arial" w:cs="Arial"/>
                <w:b/>
                <w:bCs/>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8CB5A"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E3BF9"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надземных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5F9818"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5ACC5A"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 со стороны улицы/ от боковых границ,</w:t>
            </w:r>
            <w:r w:rsidRPr="00973688">
              <w:rPr>
                <w:rFonts w:ascii="Arial" w:hAnsi="Arial" w:cs="Arial"/>
                <w:b/>
                <w:lang w:bidi="ar-SA"/>
              </w:rPr>
              <w:br/>
              <w:t>м</w:t>
            </w:r>
          </w:p>
        </w:tc>
      </w:tr>
      <w:tr w:rsidR="00973688" w:rsidRPr="00973688" w14:paraId="5F8093D7"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5AD96D7"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74E7D68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2B481D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E6BE3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Малоэтажная многоквартирная жилая застройка</w:t>
            </w:r>
            <w:r w:rsidRPr="00973688">
              <w:rPr>
                <w:rFonts w:ascii="Arial" w:hAnsi="Arial" w:cs="Arial"/>
                <w:b/>
                <w:lang w:bidi="ar-SA"/>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1B65D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мин. – 400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1FF075"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 этажа (включая мансардный)/</w:t>
            </w:r>
            <w:r w:rsidRPr="00973688">
              <w:rPr>
                <w:rFonts w:ascii="Arial" w:hAnsi="Arial" w:cs="Arial"/>
                <w:lang w:bidi="ar-SA"/>
              </w:rPr>
              <w:br/>
              <w:t>15м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8872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6BEE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 н.у.</w:t>
            </w:r>
          </w:p>
          <w:p w14:paraId="5616CA42" w14:textId="77777777" w:rsidR="00973688" w:rsidRPr="00973688" w:rsidRDefault="00973688" w:rsidP="00973688">
            <w:pPr>
              <w:widowControl/>
              <w:autoSpaceDE/>
              <w:autoSpaceDN/>
              <w:spacing w:line="18" w:lineRule="atLeast"/>
              <w:rPr>
                <w:rFonts w:ascii="Arial" w:hAnsi="Arial" w:cs="Arial"/>
                <w:color w:val="000000"/>
                <w:sz w:val="20"/>
                <w:szCs w:val="20"/>
                <w:lang w:bidi="ar-SA"/>
              </w:rPr>
            </w:pPr>
          </w:p>
          <w:p w14:paraId="435A291B"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6EC244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D1F1F6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04FBE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091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1 200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897A8"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8 этажей/30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EC0E8"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2B32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4F408812" w14:textId="77777777" w:rsidR="00973688" w:rsidRPr="00973688" w:rsidRDefault="00973688" w:rsidP="00973688">
            <w:pPr>
              <w:widowControl/>
              <w:autoSpaceDE/>
              <w:autoSpaceDN/>
              <w:rPr>
                <w:rFonts w:ascii="Arial" w:hAnsi="Arial" w:cs="Arial"/>
                <w:lang w:bidi="ar-SA"/>
              </w:rPr>
            </w:pPr>
          </w:p>
          <w:p w14:paraId="79B103CF"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2144C67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C383F8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4E9534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C27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3054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4E295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93EF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759B7B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67E998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1D5734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4B9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42FA3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29D3E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624E1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4D4551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7EADE7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8668C4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1F2C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3EC75E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1750F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EDBD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57F5F0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0D2387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BCCFBA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022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EA684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5408F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C46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B86656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26DC40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806C9C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Административные здания организаций,</w:t>
            </w:r>
          </w:p>
          <w:p w14:paraId="6778248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71DEF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287BA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BFEB98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6202DB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BD07E9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DECE26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3B770C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F6E3B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2EC0E6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4F1A5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55CFFD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B976B5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894BD9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D3960A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D3DE5F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AAC4C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EF57E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AFA33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D4801E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AFD52A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358A21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A501D6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E8413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BE1096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33397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B795C2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E7E1D8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73F0A9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577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33428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2F9F2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D42AC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3F897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9D1ADF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C0AEBF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0B2E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A00374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55677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5F7C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7A6374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488D9C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118127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8A4C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B9A5E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C2184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E5D19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760840A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EA3FCE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4292C4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93EF1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8481CA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17FD7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0E4D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F18FD0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5A649F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770AB8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20E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5AAC9D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B105D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0EF4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6B610C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4CB05EF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5373C7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8415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648F1D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158F2B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63AB7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0F0D08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1ADA71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DF0C5B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D266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471787C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CC18E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80D17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7B91ED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17C55B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9EFEC7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4FA5E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6E9BDDB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C949C2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3852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AEE959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3E229E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66D608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DC3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9E04F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D4C10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053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521991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DEE0F2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0C8660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FF9F2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43891E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E65802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1CB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453414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4FA6D6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644F4A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A360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A8A84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D7D7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43DC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943223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8FB306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77CDEE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EE9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D960C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63AFA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576E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7503C2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F846D2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65D1EF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A4F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84A182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D8C904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758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7A32A1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C21706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9E1E207"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912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640C1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D4F8B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958F3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70191A3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9934FC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636997A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BF19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09E8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EE650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5A78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6E074A3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E10B6C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241E77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95F8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37B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AC26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09F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578A5F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8B6B1B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3CD7B7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5B1C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83338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5CC07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FBFA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906F68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083B9F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8822346"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03FD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F293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C658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A03B1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599AD35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5B2BB25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664A62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68F5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4E0E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4ECE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E09AA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5C6C1C7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3AB5B9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7FE4C02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ABDF3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F65C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0F3AA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49486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44A12EF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A8CFB2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D8B5BD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FE13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FA9B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9F785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D7D8B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47CCE63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69438D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2F563C6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58AF5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4A4CC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F66E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B56C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71A3F940"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1AA972C0"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41798BC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9E13B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7634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Многоэтажная жилая застройка (высотная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817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2 200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847D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18 этажей/100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0C03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A06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5A814E8E" w14:textId="77777777" w:rsidR="00973688" w:rsidRPr="00973688" w:rsidRDefault="00973688" w:rsidP="00973688">
            <w:pPr>
              <w:widowControl/>
              <w:autoSpaceDE/>
              <w:autoSpaceDN/>
              <w:rPr>
                <w:rFonts w:ascii="Arial" w:hAnsi="Arial" w:cs="Arial"/>
                <w:lang w:bidi="ar-SA"/>
              </w:rPr>
            </w:pPr>
          </w:p>
          <w:p w14:paraId="2DAF8477"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0A73B78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F3C3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9D3C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140C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1ECA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46B08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FC55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D60555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4DD8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29CC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5E6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72D1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69467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1E44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D42D55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3B6855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0C26C7F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2AC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E57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0311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77B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71F74D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FEB7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D2AE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7768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DF546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B698B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C6F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D2A4CC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D264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286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CB061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597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70500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BA8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3E49A5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D0D4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6E40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1F2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A336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38C4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8612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D47C9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2402E9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EC9AB7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3D6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FEAC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1DB91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2780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30CB189"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18BD707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369098D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444438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9DE65B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3F0B3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41ACBE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E0C880A"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03A81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453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A17D4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6F4E43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86D6E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9466E9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7B8160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BDFE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591C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69B99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A5A07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ACD3B6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E6C319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FD0036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32A5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A486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5B7EA6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BA7AB7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A68A8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C1514E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27AF48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0A1ED78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5C3EA1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9CCF8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75BEAD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C4D1A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4F192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520483F0"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1246694E"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3242840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3CCF6D83"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7CA90F2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CB85AAF"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Установленные градостроительным регламентом предельные (минимальные) размеры земельных участков не применяются в случае:</w:t>
      </w:r>
    </w:p>
    <w:p w14:paraId="477BD8E5"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w:t>
      </w:r>
      <w:r w:rsidRPr="00973688">
        <w:rPr>
          <w:rFonts w:ascii="Arial" w:hAnsi="Arial" w:cs="Arial"/>
          <w:sz w:val="24"/>
          <w:szCs w:val="24"/>
          <w:lang w:val="en-US" w:bidi="ar-SA"/>
        </w:rPr>
        <w:t> </w:t>
      </w:r>
      <w:r w:rsidRPr="00973688">
        <w:rPr>
          <w:rFonts w:ascii="Arial" w:hAnsi="Arial" w:cs="Arial"/>
          <w:sz w:val="24"/>
          <w:szCs w:val="24"/>
          <w:lang w:bidi="ar-SA"/>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753CA3A0"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путем объединения двух и более земельных участков;</w:t>
      </w:r>
    </w:p>
    <w:p w14:paraId="325E3A8B"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63F8C56E"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xml:space="preserve">- если иное установлено документацией по планировки территории. </w:t>
      </w:r>
    </w:p>
    <w:p w14:paraId="59BAEC1E" w14:textId="77777777" w:rsidR="00973688" w:rsidRPr="00973688" w:rsidRDefault="00973688" w:rsidP="00973688">
      <w:pPr>
        <w:widowControl/>
        <w:ind w:firstLine="709"/>
        <w:jc w:val="both"/>
        <w:rPr>
          <w:rFonts w:ascii="Arial" w:hAnsi="Arial" w:cs="Arial"/>
          <w:sz w:val="28"/>
          <w:szCs w:val="28"/>
          <w:lang w:bidi="ar-SA"/>
        </w:rPr>
      </w:pPr>
    </w:p>
    <w:p w14:paraId="73012EF6" w14:textId="77777777" w:rsidR="00973688" w:rsidRPr="00973688" w:rsidRDefault="00973688" w:rsidP="00973688">
      <w:pPr>
        <w:keepNext/>
        <w:widowControl/>
        <w:suppressAutoHyphens/>
        <w:autoSpaceDE/>
        <w:autoSpaceDN/>
        <w:ind w:firstLine="720"/>
        <w:jc w:val="both"/>
        <w:outlineLvl w:val="2"/>
        <w:rPr>
          <w:rFonts w:ascii="Arial" w:eastAsia="Calibri" w:hAnsi="Arial" w:cs="Arial"/>
          <w:b/>
          <w:sz w:val="24"/>
          <w:szCs w:val="24"/>
          <w:lang w:eastAsia="en-US" w:bidi="ar-SA"/>
        </w:rPr>
      </w:pPr>
      <w:bookmarkStart w:id="94" w:name="_Toc86325851"/>
      <w:bookmarkStart w:id="95" w:name="_Toc124255176"/>
      <w:bookmarkStart w:id="96" w:name="_Toc146194756"/>
      <w:r w:rsidRPr="00973688">
        <w:rPr>
          <w:rFonts w:ascii="Arial" w:eastAsia="Calibri" w:hAnsi="Arial" w:cs="Arial"/>
          <w:b/>
          <w:sz w:val="24"/>
          <w:szCs w:val="24"/>
          <w:lang w:eastAsia="en-US" w:bidi="ar-SA"/>
        </w:rPr>
        <w:t>26.5. Градостроительный регламент зон многоэтажной жилой застройки (Ж4)</w:t>
      </w:r>
      <w:bookmarkEnd w:id="94"/>
      <w:bookmarkEnd w:id="95"/>
      <w:bookmarkEnd w:id="96"/>
    </w:p>
    <w:p w14:paraId="0F737B12" w14:textId="77777777" w:rsidR="00973688" w:rsidRPr="00973688" w:rsidRDefault="00973688" w:rsidP="00973688">
      <w:pPr>
        <w:keepNext/>
        <w:widowControl/>
        <w:suppressAutoHyphens/>
        <w:autoSpaceDE/>
        <w:autoSpaceDN/>
        <w:ind w:firstLine="720"/>
        <w:jc w:val="both"/>
        <w:rPr>
          <w:rFonts w:ascii="Arial" w:eastAsia="Calibri" w:hAnsi="Arial" w:cs="Arial"/>
          <w:sz w:val="24"/>
          <w:szCs w:val="24"/>
          <w:lang w:eastAsia="en-US" w:bidi="ar-SA"/>
        </w:rPr>
      </w:pPr>
    </w:p>
    <w:p w14:paraId="5C45240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Градостроительный регламент зон </w:t>
      </w:r>
      <w:r w:rsidRPr="00973688">
        <w:rPr>
          <w:rFonts w:ascii="Arial" w:eastAsia="Calibri" w:hAnsi="Arial" w:cs="Arial"/>
          <w:lang w:eastAsia="en-US" w:bidi="ar-SA"/>
        </w:rPr>
        <w:t>многоэтажной</w:t>
      </w:r>
      <w:r w:rsidRPr="00973688">
        <w:rPr>
          <w:rFonts w:ascii="Arial" w:eastAsia="Calibri" w:hAnsi="Arial" w:cs="Arial"/>
          <w:sz w:val="24"/>
          <w:szCs w:val="24"/>
          <w:lang w:eastAsia="en-US" w:bidi="ar-SA"/>
        </w:rPr>
        <w:t xml:space="preserve"> жилой застройки (Ж4) распространяется на установленные настоящими Правилами территориальные зоны с индексом Ж4.</w:t>
      </w:r>
    </w:p>
    <w:p w14:paraId="6382F24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Зона </w:t>
      </w:r>
      <w:r w:rsidRPr="00973688">
        <w:rPr>
          <w:rFonts w:ascii="Arial" w:eastAsia="Calibri" w:hAnsi="Arial" w:cs="Arial"/>
          <w:lang w:eastAsia="en-US" w:bidi="ar-SA"/>
        </w:rPr>
        <w:t>многоэтажной</w:t>
      </w:r>
      <w:r w:rsidRPr="00973688">
        <w:rPr>
          <w:rFonts w:ascii="Arial" w:eastAsia="Calibri" w:hAnsi="Arial" w:cs="Arial"/>
          <w:sz w:val="24"/>
          <w:szCs w:val="24"/>
          <w:lang w:eastAsia="en-US" w:bidi="ar-SA"/>
        </w:rPr>
        <w:t xml:space="preserve"> жилой застройки предназначена для размещения: </w:t>
      </w:r>
    </w:p>
    <w:p w14:paraId="3194BB2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 </w:t>
      </w:r>
      <w:r w:rsidRPr="00973688">
        <w:rPr>
          <w:rFonts w:ascii="Arial" w:eastAsia="Calibri" w:hAnsi="Arial" w:cs="Arial"/>
          <w:lang w:eastAsia="en-US" w:bidi="ar-SA"/>
        </w:rPr>
        <w:t>многоэтажных</w:t>
      </w:r>
      <w:r w:rsidRPr="00973688">
        <w:rPr>
          <w:rFonts w:ascii="Arial" w:eastAsia="Calibri" w:hAnsi="Arial" w:cs="Arial"/>
          <w:sz w:val="24"/>
          <w:szCs w:val="24"/>
          <w:lang w:eastAsia="en-US" w:bidi="ar-SA"/>
        </w:rPr>
        <w:t xml:space="preserve"> многоквартирных жилых домов (от 9 этажей и более);</w:t>
      </w:r>
    </w:p>
    <w:p w14:paraId="31DC6D3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14:paraId="705754C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973688" w:rsidRPr="00973688" w14:paraId="075BFB1A" w14:textId="77777777" w:rsidTr="00973688">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15B9EFF"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12EF74AE"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10528BE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CB749"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D0571E" w14:textId="77777777" w:rsidR="00973688" w:rsidRPr="00973688" w:rsidRDefault="00973688" w:rsidP="00973688">
            <w:pPr>
              <w:widowControl/>
              <w:autoSpaceDE/>
              <w:autoSpaceDN/>
              <w:spacing w:line="216" w:lineRule="auto"/>
              <w:jc w:val="center"/>
              <w:rPr>
                <w:rFonts w:ascii="Arial" w:hAnsi="Arial" w:cs="Arial"/>
                <w:b/>
                <w:bCs/>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AAED7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3F63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надземных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8B674"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C5556"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 со стороны улицы/ от боковых границ,</w:t>
            </w:r>
            <w:r w:rsidRPr="00973688">
              <w:rPr>
                <w:rFonts w:ascii="Arial" w:hAnsi="Arial" w:cs="Arial"/>
                <w:b/>
                <w:lang w:bidi="ar-SA"/>
              </w:rPr>
              <w:br/>
              <w:t>м</w:t>
            </w:r>
          </w:p>
        </w:tc>
      </w:tr>
      <w:tr w:rsidR="00973688" w:rsidRPr="00973688" w14:paraId="533CA8EE"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9CCDCBA"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78DB4B7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2998B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D5622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Малоэтажная многоквартирная жилая застройка</w:t>
            </w:r>
            <w:r w:rsidRPr="00973688">
              <w:rPr>
                <w:rFonts w:ascii="Arial" w:hAnsi="Arial" w:cs="Arial"/>
                <w:b/>
                <w:lang w:bidi="ar-SA"/>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24382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мин. – 400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C22C3"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 этажа (включая мансардный)/</w:t>
            </w:r>
            <w:r w:rsidRPr="00973688">
              <w:rPr>
                <w:rFonts w:ascii="Arial" w:hAnsi="Arial" w:cs="Arial"/>
                <w:lang w:bidi="ar-SA"/>
              </w:rPr>
              <w:br/>
              <w:t>15м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1E7BD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70%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80C6D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 н.у.</w:t>
            </w:r>
          </w:p>
          <w:p w14:paraId="3258C547" w14:textId="77777777" w:rsidR="00973688" w:rsidRPr="00973688" w:rsidRDefault="00973688" w:rsidP="00973688">
            <w:pPr>
              <w:widowControl/>
              <w:autoSpaceDE/>
              <w:autoSpaceDN/>
              <w:spacing w:line="18" w:lineRule="atLeast"/>
              <w:rPr>
                <w:rFonts w:ascii="Arial" w:hAnsi="Arial" w:cs="Arial"/>
                <w:color w:val="000000"/>
                <w:sz w:val="20"/>
                <w:szCs w:val="20"/>
                <w:lang w:bidi="ar-SA"/>
              </w:rPr>
            </w:pPr>
          </w:p>
          <w:p w14:paraId="1294FDDA"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74FBDCD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BFC9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4E7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6EDC2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1 200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0157D5"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8 этажей/30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9343AC"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7E7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0D90D881" w14:textId="77777777" w:rsidR="00973688" w:rsidRPr="00973688" w:rsidRDefault="00973688" w:rsidP="00973688">
            <w:pPr>
              <w:widowControl/>
              <w:autoSpaceDE/>
              <w:autoSpaceDN/>
              <w:rPr>
                <w:rFonts w:ascii="Arial" w:hAnsi="Arial" w:cs="Arial"/>
                <w:lang w:bidi="ar-SA"/>
              </w:rPr>
            </w:pPr>
          </w:p>
          <w:p w14:paraId="08CE7F72"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2E1C782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5395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AF2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Многоэтажная жилая застройка (высотная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66DE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2 200</w:t>
            </w:r>
            <w:r w:rsidRPr="00973688">
              <w:rPr>
                <w:rFonts w:ascii="Arial" w:hAnsi="Arial" w:cs="Arial"/>
                <w:lang w:bidi="ar-SA"/>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8D0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18 этажей/100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0F8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C9A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061E37FF" w14:textId="77777777" w:rsidR="00973688" w:rsidRPr="00973688" w:rsidRDefault="00973688" w:rsidP="00973688">
            <w:pPr>
              <w:widowControl/>
              <w:autoSpaceDE/>
              <w:autoSpaceDN/>
              <w:rPr>
                <w:rFonts w:ascii="Arial" w:hAnsi="Arial" w:cs="Arial"/>
                <w:lang w:bidi="ar-SA"/>
              </w:rPr>
            </w:pPr>
          </w:p>
          <w:p w14:paraId="5056D454"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ECD40F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3B322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F2FC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D793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AD1C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5FD57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8D9D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A27897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4181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BE95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B04207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85EA8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27A1C8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A5A1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F3A29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147B7" w14:textId="77777777" w:rsidR="00973688" w:rsidRPr="00973688" w:rsidRDefault="00973688" w:rsidP="00973688">
            <w:pPr>
              <w:widowControl/>
              <w:autoSpaceDE/>
              <w:autoSpaceDN/>
              <w:rPr>
                <w:rFonts w:ascii="Arial" w:hAnsi="Arial" w:cs="Arial"/>
                <w:lang w:bidi="ar-SA"/>
              </w:rPr>
            </w:pPr>
            <w:r w:rsidRPr="00973688">
              <w:rPr>
                <w:rFonts w:ascii="Arial" w:hAnsi="Arial" w:cs="Arial"/>
                <w:iCs/>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B8F4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E9319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5C4F17E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15544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42E90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2A0894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05E6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iCs/>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28B6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4BD81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AE087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872E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FD54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68DF5F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002AC"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3671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7059DD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D8510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4D519B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E4776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6A613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20E49C"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EF082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C18344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79980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6D13AE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3CE5A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AE23ED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2115E9"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5260B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55420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75C4E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B320A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9B8355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33AC5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28758"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EF36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9AC148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99D3B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FF3A1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07C5E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954D2B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87B92"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597FA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28428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322E9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D6313C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CFAB7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780A75D"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238B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9AD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2E9B5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091C6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2D10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952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6A59435"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1596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F07E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B18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1BC9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0542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661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DFCDB5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39A2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AECA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4B6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268EF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79C1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C93B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65B4FB2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80B2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50898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88F8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8051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7342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B92B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CCB0EE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486F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ADC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4AE55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D01A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4AB8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5F1D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7183F1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8B4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F6E0E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1EAA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FCD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F258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2FC7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9F5528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38BA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4AD1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1982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63A7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D2F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09C9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0A4E6B"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6D06D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C96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2742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CA6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D46B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5F9C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B7039B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F5A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735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09C0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BA1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88E8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093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4558D0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3C21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A535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FCCA2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55E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9689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E36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B1B46B8"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026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378A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87C4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C9A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A12E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E4804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B5A701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74C9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6DA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E224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593CA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1D770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1565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43B0D5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C334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8C2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BC4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C6C5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5A5C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6622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4D37FC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BA46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5E45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864C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5F8F5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0A12E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8336A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0D38098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D8CA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17E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C612B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9863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FF17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4EF5C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276EBD62"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2039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DF99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A774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5EA36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0752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8A0F0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072C9A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642F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D20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88C29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EAE8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9E19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0E7A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7D5F8F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AFE8E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86FE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D1BB6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FE53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D8632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611E5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5BC8CE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BC5A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D9201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AFDB6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002B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4DE4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01162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61298CE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611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C9E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CAD16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FEA2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5D70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279FC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05F0F3AC"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E69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91F2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2D57C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8CB4F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6915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27FE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0727E105"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7C0B68D"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1628E95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F02D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3A4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FE13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0ECC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F76AC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C907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85F86D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B76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107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A402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EDE0B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D2AC1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0BF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1DCBB53"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C4AA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9DD0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30246B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95FB2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742233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F4DAC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18DD8CF"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0B1D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888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DEE7FD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41AB8F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DA2BD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756372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79F065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C365A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F731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98EEE6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B5CD65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39770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3CFD8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97CC901"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C31F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1FC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Рынки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D88854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96D483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078168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A0554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1776477"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37EA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3E5AD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A2F40F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41DC4EB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BC4E6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BD9E6C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04115E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5612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1FFC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C5EF0D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149C5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63B689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0296CD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F8BFDC6"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F1EF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7703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FD479A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554C07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0BF58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7A0D15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8136F70"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9388D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F5A0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6010E88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3B4541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80AA4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B618A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68A35D4"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6F72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54A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4F618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01563B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F9E95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1C826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2EFC1AE" w14:textId="77777777" w:rsidTr="00973688">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3FD6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FD5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CF20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ECA5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561D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67673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bl>
    <w:p w14:paraId="72E63774"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04EA581A"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2D4293C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E2BBA7D"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1E9E4A0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98A57FE"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Установленные градостроительным регламентом предельные (минимальные) размеры земельных участков не применяются в случае:</w:t>
      </w:r>
    </w:p>
    <w:p w14:paraId="0B5E6B44"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w:t>
      </w:r>
      <w:r w:rsidRPr="00973688">
        <w:rPr>
          <w:rFonts w:ascii="Arial" w:hAnsi="Arial" w:cs="Arial"/>
          <w:sz w:val="24"/>
          <w:szCs w:val="24"/>
          <w:lang w:val="en-US" w:bidi="ar-SA"/>
        </w:rPr>
        <w:t> </w:t>
      </w:r>
      <w:r w:rsidRPr="00973688">
        <w:rPr>
          <w:rFonts w:ascii="Arial" w:hAnsi="Arial" w:cs="Arial"/>
          <w:sz w:val="24"/>
          <w:szCs w:val="24"/>
          <w:lang w:bidi="ar-SA"/>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4045C7D3"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путем объединения двух и более земельных участков;</w:t>
      </w:r>
    </w:p>
    <w:p w14:paraId="500FC55D"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08136737" w14:textId="77777777" w:rsidR="00973688" w:rsidRPr="00973688" w:rsidRDefault="00973688" w:rsidP="00973688">
      <w:pPr>
        <w:widowControl/>
        <w:ind w:firstLine="709"/>
        <w:jc w:val="both"/>
        <w:rPr>
          <w:rFonts w:ascii="Arial" w:hAnsi="Arial" w:cs="Arial"/>
          <w:sz w:val="28"/>
          <w:szCs w:val="28"/>
          <w:lang w:bidi="ar-SA"/>
        </w:rPr>
      </w:pPr>
      <w:r w:rsidRPr="00973688">
        <w:rPr>
          <w:rFonts w:ascii="Arial" w:hAnsi="Arial" w:cs="Arial"/>
          <w:sz w:val="24"/>
          <w:szCs w:val="24"/>
          <w:lang w:bidi="ar-SA"/>
        </w:rPr>
        <w:t xml:space="preserve">- если иное установлено документацией по планировки территории. </w:t>
      </w:r>
    </w:p>
    <w:p w14:paraId="6B6B6811" w14:textId="77777777" w:rsidR="00973688" w:rsidRPr="00973688" w:rsidRDefault="00973688" w:rsidP="00973688">
      <w:pPr>
        <w:keepNext/>
        <w:widowControl/>
        <w:suppressAutoHyphens/>
        <w:autoSpaceDE/>
        <w:autoSpaceDN/>
        <w:ind w:firstLine="720"/>
        <w:jc w:val="both"/>
        <w:outlineLvl w:val="2"/>
        <w:rPr>
          <w:rFonts w:ascii="Arial" w:eastAsia="Calibri" w:hAnsi="Arial" w:cs="Arial"/>
          <w:b/>
          <w:sz w:val="24"/>
          <w:szCs w:val="24"/>
          <w:lang w:eastAsia="en-US" w:bidi="ar-SA"/>
        </w:rPr>
      </w:pPr>
      <w:bookmarkStart w:id="97" w:name="_Toc146194757"/>
      <w:r w:rsidRPr="00973688">
        <w:rPr>
          <w:rFonts w:ascii="Arial" w:eastAsia="Calibri" w:hAnsi="Arial" w:cs="Arial"/>
          <w:b/>
          <w:sz w:val="24"/>
          <w:szCs w:val="24"/>
          <w:lang w:eastAsia="en-US" w:bidi="ar-SA"/>
        </w:rPr>
        <w:t>26.6. Градостроительный регламент многофункциональных общественно-деловых зон (ОД)</w:t>
      </w:r>
      <w:bookmarkEnd w:id="97"/>
    </w:p>
    <w:p w14:paraId="12845222"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p>
    <w:p w14:paraId="794FA2D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14:paraId="7F27E12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Многофункциональные 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37F6AD4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0D634C1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14:paraId="356B2ED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Максимальная высота ограждений для видов разрешенного использования с кодами 2.1, 2.2, 2.3 – 2.0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14:paraId="6BF13DE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973688" w:rsidRPr="00973688" w14:paraId="79C1527A" w14:textId="77777777" w:rsidTr="00973688">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0DFD507"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bCs/>
                <w:lang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45FC43C9"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33FB85AB" w14:textId="77777777" w:rsidTr="00973688">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861812"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626DC"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D81DD"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0BE11D"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C7E99B"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9B18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 со стороны улицы/ от боковых границ,</w:t>
            </w:r>
            <w:r w:rsidRPr="00973688">
              <w:rPr>
                <w:rFonts w:ascii="Arial" w:hAnsi="Arial" w:cs="Arial"/>
                <w:b/>
                <w:lang w:bidi="ar-SA"/>
              </w:rPr>
              <w:br/>
              <w:t>м</w:t>
            </w:r>
          </w:p>
        </w:tc>
      </w:tr>
      <w:tr w:rsidR="00973688" w:rsidRPr="00973688" w14:paraId="6A7D94A8" w14:textId="77777777" w:rsidTr="00973688">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343C8DC"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2E49D6CC"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CF11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99CB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E6D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0315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2B5F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6AD3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4FA7F4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C2217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B4F8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826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77E6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A426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1B6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B54C43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F11AC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iCs/>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E5F8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szCs w:val="20"/>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285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264A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5B17E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1DC1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C81524A"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F7F009"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C04762"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F6AB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CFE4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5201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4E362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AA9B9F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E909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EA59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2469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A574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32785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40452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734C8F7"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F250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4D16A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BB2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C85C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4361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D2A8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AC786F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6F0EA2B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F8531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3C51E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C1EA6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EDAC5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9D0CF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0C1B167"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91366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DFE4C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579EE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7AEC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8DE3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F28AC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AA5463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BFAB7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1AF3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4B0F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9E380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93E6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3C2D5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5413F0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3885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3569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ECB9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838F9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28A7B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5F3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7B58C4C"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AED0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val="en-US" w:bidi="ar-SA"/>
              </w:rPr>
              <w:t>3</w:t>
            </w:r>
            <w:r w:rsidRPr="00973688">
              <w:rPr>
                <w:rFonts w:ascii="Arial" w:hAnsi="Arial" w:cs="Arial"/>
                <w:lang w:bidi="ar-SA"/>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03A29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284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1D562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FED7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6B90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10/н.у.</w:t>
            </w:r>
          </w:p>
        </w:tc>
      </w:tr>
      <w:tr w:rsidR="00973688" w:rsidRPr="00973688" w14:paraId="711B378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42D61" w14:textId="77777777" w:rsidR="00973688" w:rsidRPr="00973688" w:rsidRDefault="00973688" w:rsidP="00973688">
            <w:pPr>
              <w:widowControl/>
              <w:autoSpaceDE/>
              <w:autoSpaceDN/>
              <w:spacing w:line="18" w:lineRule="atLeast"/>
              <w:rPr>
                <w:rFonts w:ascii="Arial" w:hAnsi="Arial" w:cs="Arial"/>
                <w:lang w:val="en-US" w:bidi="ar-SA"/>
              </w:rPr>
            </w:pPr>
            <w:r w:rsidRPr="00973688">
              <w:rPr>
                <w:rFonts w:ascii="Arial" w:hAnsi="Arial" w:cs="Arial"/>
                <w:lang w:val="en-US" w:bidi="ar-SA"/>
              </w:rPr>
              <w:t>3</w:t>
            </w:r>
            <w:r w:rsidRPr="00973688">
              <w:rPr>
                <w:rFonts w:ascii="Arial" w:hAnsi="Arial" w:cs="Arial"/>
                <w:lang w:bidi="ar-SA"/>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DDC00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D761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47E8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BD02B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1CC76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10/н.у.</w:t>
            </w:r>
          </w:p>
        </w:tc>
      </w:tr>
      <w:tr w:rsidR="00973688" w:rsidRPr="00973688" w14:paraId="36B1D72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DFFD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CFE8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7D3A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D798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B7B7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6B8AA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B58AE5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986B8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6305B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03E1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AB9C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75841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887A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9F16BD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6156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10E92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DBF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3F64B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830B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4129E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F5819A9"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2162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D8BF4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F74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29A2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60251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B4D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59F122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D482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5DF6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8471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BFA9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589C3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6EAAE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A6E73F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86FD9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A500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D31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7279E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AA41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63A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CBE9E4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4EC6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D30E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A35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36298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E5074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53F3D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E0A3C09"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C9F5F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DA9D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98B3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4E47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E15B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37E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8B222D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ADF7C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6F38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B8FC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BE634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F3666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C151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392B57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EF8C3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4.1</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14:paraId="34E3DCD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Деловое управление</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249C3E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19206EB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0C44654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36EF40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230EF7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47D8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14:paraId="253ABA7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14:paraId="5910FAE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14:paraId="7B75E07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14:paraId="7431BED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14:paraId="337387E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FF7C67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EDC6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4.5</w:t>
            </w:r>
          </w:p>
        </w:tc>
        <w:tc>
          <w:tcPr>
            <w:tcW w:w="3260" w:type="dxa"/>
            <w:tcBorders>
              <w:top w:val="single" w:sz="4" w:space="0" w:color="auto"/>
              <w:left w:val="single" w:sz="4" w:space="0" w:color="00000A"/>
              <w:bottom w:val="single" w:sz="4" w:space="0" w:color="00000A"/>
              <w:right w:val="single" w:sz="4" w:space="0" w:color="00000A"/>
            </w:tcBorders>
            <w:shd w:val="clear" w:color="auto" w:fill="auto"/>
            <w:vAlign w:val="center"/>
          </w:tcPr>
          <w:p w14:paraId="043A3C2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Банковская и страховая деятельность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49226AC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486625A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1BEA88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5A54BD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92D9E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86E9E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C80ED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D68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C36B8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0115C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C3C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5AEA0E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E2AA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79AF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81D6F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1FBF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F43E3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2922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148AF9A"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FFF50" w14:textId="77777777" w:rsidR="00973688" w:rsidRPr="00973688" w:rsidRDefault="00973688" w:rsidP="00973688">
            <w:pPr>
              <w:widowControl/>
              <w:numPr>
                <w:ilvl w:val="0"/>
                <w:numId w:val="1"/>
              </w:numPr>
              <w:suppressAutoHyphens/>
              <w:autoSpaceDE/>
              <w:autoSpaceDN/>
              <w:spacing w:line="18" w:lineRule="atLeast"/>
              <w:rPr>
                <w:rFonts w:ascii="Arial" w:hAnsi="Arial" w:cs="Arial"/>
                <w:lang w:bidi="ar-SA"/>
              </w:rPr>
            </w:pPr>
            <w:r w:rsidRPr="00973688">
              <w:rPr>
                <w:rFonts w:ascii="Arial" w:hAnsi="Arial" w:cs="Arial"/>
                <w:lang w:bidi="ar-SA"/>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D24C6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A93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9BA9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F8EA0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71C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D78B33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54BE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BD0C0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214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364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46B4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AC2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FFF6F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FD73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6F2B9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85A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C63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EFB1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74DAE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7B0358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B22A3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93FB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E25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FC6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4B81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ABB0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AA38B6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02D21E" w14:textId="77777777" w:rsidR="00973688" w:rsidRPr="00973688" w:rsidRDefault="00973688" w:rsidP="00973688">
            <w:pPr>
              <w:widowControl/>
              <w:suppressAutoHyphens/>
              <w:autoSpaceDE/>
              <w:autoSpaceDN/>
              <w:snapToGrid w:val="0"/>
              <w:rPr>
                <w:rFonts w:ascii="Arial" w:hAnsi="Arial" w:cs="Arial"/>
                <w:iCs/>
                <w:lang w:bidi="ar-SA"/>
              </w:rPr>
            </w:pPr>
            <w:r w:rsidRPr="00973688">
              <w:rPr>
                <w:rFonts w:ascii="Arial" w:hAnsi="Arial" w:cs="Arial"/>
                <w:iCs/>
                <w:lang w:bidi="ar-SA"/>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37A5B" w14:textId="77777777" w:rsidR="00973688" w:rsidRPr="00973688" w:rsidRDefault="00973688" w:rsidP="00973688">
            <w:pPr>
              <w:widowControl/>
              <w:suppressAutoHyphens/>
              <w:autoSpaceDE/>
              <w:autoSpaceDN/>
              <w:snapToGrid w:val="0"/>
              <w:rPr>
                <w:rFonts w:ascii="Arial" w:hAnsi="Arial" w:cs="Arial"/>
                <w:iCs/>
                <w:lang w:bidi="ar-SA"/>
              </w:rPr>
            </w:pPr>
            <w:r w:rsidRPr="00973688">
              <w:rPr>
                <w:rFonts w:ascii="Arial" w:hAnsi="Arial" w:cs="Arial"/>
                <w:iCs/>
                <w:lang w:bidi="ar-SA"/>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9A4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D6E9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D34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0C21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F3E927D"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27E97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3C45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00C05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DF5E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3C74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5EE9D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4F2C61A"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678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D2AE6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93A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BF4F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5EA6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E0D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1F647D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6CB2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D87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D4A4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787A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0872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2DF3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757D37C"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2DF00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5DDA8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4C6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93FB2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17E9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5D2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44AE8DA"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591C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38BE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A4F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C42A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66B3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F2A9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1DE387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3CA5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0628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049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2EFD7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BF08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BFF9C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59B4E92"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527DEC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7D3020F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1F754"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A258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bCs/>
                <w:lang w:bidi="ar-SA"/>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1DDDD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382D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34FBC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1B2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7D1E898C" w14:textId="77777777" w:rsidR="00973688" w:rsidRPr="00973688" w:rsidRDefault="00973688" w:rsidP="00973688">
            <w:pPr>
              <w:widowControl/>
              <w:autoSpaceDE/>
              <w:autoSpaceDN/>
              <w:rPr>
                <w:rFonts w:ascii="Arial" w:hAnsi="Arial" w:cs="Arial"/>
                <w:lang w:bidi="ar-SA"/>
              </w:rPr>
            </w:pPr>
          </w:p>
          <w:p w14:paraId="178FA816"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44A182F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6CAC4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AA511"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Малоэтажная многоквартирная жилая застройка</w:t>
            </w:r>
            <w:r w:rsidRPr="00973688">
              <w:rPr>
                <w:rFonts w:ascii="Arial" w:hAnsi="Arial" w:cs="Arial"/>
                <w:b/>
                <w:lang w:bidi="ar-SA"/>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3B659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мин. – 400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68D0F"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 этажа (включая мансардный)/</w:t>
            </w:r>
            <w:r w:rsidRPr="00973688">
              <w:rPr>
                <w:rFonts w:ascii="Arial" w:hAnsi="Arial" w:cs="Arial"/>
                <w:lang w:bidi="ar-SA"/>
              </w:rPr>
              <w:br/>
              <w:t>15м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4E3B8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70%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4DD9D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 н.у.</w:t>
            </w:r>
          </w:p>
          <w:p w14:paraId="1BAC0C37" w14:textId="77777777" w:rsidR="00973688" w:rsidRPr="00973688" w:rsidRDefault="00973688" w:rsidP="00973688">
            <w:pPr>
              <w:widowControl/>
              <w:autoSpaceDE/>
              <w:autoSpaceDN/>
              <w:spacing w:line="18" w:lineRule="atLeast"/>
              <w:rPr>
                <w:rFonts w:ascii="Arial" w:hAnsi="Arial" w:cs="Arial"/>
                <w:color w:val="000000"/>
                <w:sz w:val="20"/>
                <w:szCs w:val="20"/>
                <w:lang w:bidi="ar-SA"/>
              </w:rPr>
            </w:pPr>
          </w:p>
          <w:p w14:paraId="325D6968"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26590A6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907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3028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246ADB"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4296D"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8561A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693C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609F33D8" w14:textId="77777777" w:rsidR="00973688" w:rsidRPr="00973688" w:rsidRDefault="00973688" w:rsidP="00973688">
            <w:pPr>
              <w:widowControl/>
              <w:autoSpaceDE/>
              <w:autoSpaceDN/>
              <w:rPr>
                <w:rFonts w:ascii="Arial" w:hAnsi="Arial" w:cs="Arial"/>
                <w:lang w:bidi="ar-SA"/>
              </w:rPr>
            </w:pPr>
          </w:p>
          <w:p w14:paraId="5694D26A"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B94B19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F08F0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B93D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53CE4A"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1000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1DBA48"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3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804E5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60 %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A7F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 н.у.</w:t>
            </w:r>
          </w:p>
          <w:p w14:paraId="3B01A3A1" w14:textId="77777777" w:rsidR="00973688" w:rsidRPr="00973688" w:rsidRDefault="00973688" w:rsidP="00973688">
            <w:pPr>
              <w:widowControl/>
              <w:autoSpaceDE/>
              <w:autoSpaceDN/>
              <w:rPr>
                <w:rFonts w:ascii="Arial" w:hAnsi="Arial" w:cs="Arial"/>
                <w:lang w:bidi="ar-SA"/>
              </w:rPr>
            </w:pPr>
          </w:p>
          <w:p w14:paraId="48EF336D"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7211DE5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CE0C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F797E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BEE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1 200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4DA126"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8 этажей/30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2C1DC6"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F0F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1A74CC98" w14:textId="77777777" w:rsidR="00973688" w:rsidRPr="00973688" w:rsidRDefault="00973688" w:rsidP="00973688">
            <w:pPr>
              <w:widowControl/>
              <w:autoSpaceDE/>
              <w:autoSpaceDN/>
              <w:rPr>
                <w:rFonts w:ascii="Arial" w:hAnsi="Arial" w:cs="Arial"/>
                <w:lang w:bidi="ar-SA"/>
              </w:rPr>
            </w:pPr>
          </w:p>
          <w:p w14:paraId="0DD9A815"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FEEA25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B3F4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6EC3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Многоэтажная жилая застройка (высотная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A001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2 200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63BF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18 этажей/100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17D3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005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09813E61" w14:textId="77777777" w:rsidR="00973688" w:rsidRPr="00973688" w:rsidRDefault="00973688" w:rsidP="00973688">
            <w:pPr>
              <w:widowControl/>
              <w:autoSpaceDE/>
              <w:autoSpaceDN/>
              <w:rPr>
                <w:rFonts w:ascii="Arial" w:hAnsi="Arial" w:cs="Arial"/>
                <w:lang w:bidi="ar-SA"/>
              </w:rPr>
            </w:pPr>
          </w:p>
          <w:p w14:paraId="3E42B38B"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41EA7B60" w14:textId="77777777" w:rsidTr="00973688">
        <w:trPr>
          <w:trHeight w:val="284"/>
        </w:trPr>
        <w:tc>
          <w:tcPr>
            <w:tcW w:w="765" w:type="dxa"/>
            <w:tcBorders>
              <w:top w:val="single" w:sz="4" w:space="0" w:color="00000A"/>
              <w:left w:val="single" w:sz="4" w:space="0" w:color="00000A"/>
              <w:right w:val="single" w:sz="4" w:space="0" w:color="00000A"/>
            </w:tcBorders>
            <w:shd w:val="clear" w:color="auto" w:fill="auto"/>
            <w:vAlign w:val="center"/>
          </w:tcPr>
          <w:p w14:paraId="20D6C6A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3.2.1</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14:paraId="6A90202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Дома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2F55E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0087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6551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75E735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6F3BD1E" w14:textId="77777777" w:rsidTr="00973688">
        <w:trPr>
          <w:trHeight w:val="284"/>
        </w:trPr>
        <w:tc>
          <w:tcPr>
            <w:tcW w:w="765" w:type="dxa"/>
            <w:tcBorders>
              <w:top w:val="single" w:sz="4" w:space="0" w:color="00000A"/>
              <w:left w:val="single" w:sz="4" w:space="0" w:color="00000A"/>
              <w:right w:val="single" w:sz="4" w:space="0" w:color="00000A"/>
            </w:tcBorders>
            <w:shd w:val="clear" w:color="auto" w:fill="auto"/>
            <w:vAlign w:val="center"/>
          </w:tcPr>
          <w:p w14:paraId="5B8BFB4C"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3.4.3</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14:paraId="24348241"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Медицинские организации особого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75C3D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E5F85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755C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F77EE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3C25B6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AE65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5270A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47B90F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218C42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1CD2BBD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5B7C1F1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CDD0A1D"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38426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90D3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Проведение научных испытаний</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5A5BD0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0F4BD5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6B386E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6EEE09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AA9210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9D9C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42F3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Объекты торговли (торговые центры, торгово-развлекательные центры (комплексы)</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14:paraId="6014F46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14:paraId="1EEFF02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14:paraId="75DCC3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14:paraId="31454D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35D8E1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492F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7A30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Рынки</w:t>
            </w:r>
          </w:p>
        </w:tc>
        <w:tc>
          <w:tcPr>
            <w:tcW w:w="1843" w:type="dxa"/>
            <w:tcBorders>
              <w:top w:val="single" w:sz="4" w:space="0" w:color="auto"/>
              <w:left w:val="single" w:sz="4" w:space="0" w:color="00000A"/>
              <w:bottom w:val="single" w:sz="4" w:space="0" w:color="00000A"/>
              <w:right w:val="single" w:sz="4" w:space="0" w:color="00000A"/>
            </w:tcBorders>
            <w:shd w:val="clear" w:color="auto" w:fill="auto"/>
          </w:tcPr>
          <w:p w14:paraId="38E69A2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14:paraId="01B412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14:paraId="7447ACC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tcPr>
          <w:p w14:paraId="7CBC00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128795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0C054"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F244A"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EA0198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F011AE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872D4B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857F39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EFC3B7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C2D85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F25920"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D51DA1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828B0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6C125E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7C1C05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DE8B86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8151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3EB4A"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E0663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3615BC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AE8DBC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24576B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3D00D8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62FE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98F335"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4B711F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E3834A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D48A5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712B5A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E1B962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4CF6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5CC47"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96AB7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E0F99E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790D17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9BFCCA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00FAE4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D6FA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126C5"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58929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A18A6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EB98A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F09A5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5DF306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D15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55B038"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Оборудованные 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7561F6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E004C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C79065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9F422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1A739A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4FBD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36DC68"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Водный 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7B2666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20FA1C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CBF6FF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7375AE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E84AC0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B2DB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641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52907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20CCE5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0537D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E0CDCE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D28C55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8049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43D4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68F26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CC7E3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B7114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C3CA2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09F18C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789D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1261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Стоянки</w:t>
            </w:r>
          </w:p>
          <w:p w14:paraId="537F711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B232B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F54D94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52139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6B2B38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82BF46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85EA4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7A504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D67B35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4E58569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DFDCE7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CE6AA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5702BF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C8D4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D5BA6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A5D162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0279F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B0B8B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4FD534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9DC68D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460B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F94E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53D0AA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72CB3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8FD767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EB752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A3D48A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E4A3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2A2A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705FB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5B91A8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DF705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89C2B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4C1829BF"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56065562"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4C067801"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14:paraId="2F368B51"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5A8B6ACE"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p>
    <w:p w14:paraId="318D4C82"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14BCF1B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F92C9AF"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Установленные градостроительным регламентом предельные (минимальные) размеры земельных участков не применяются в случае:</w:t>
      </w:r>
    </w:p>
    <w:p w14:paraId="2D50193D"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w:t>
      </w:r>
      <w:r w:rsidRPr="00973688">
        <w:rPr>
          <w:rFonts w:ascii="Arial" w:hAnsi="Arial" w:cs="Arial"/>
          <w:sz w:val="24"/>
          <w:szCs w:val="24"/>
          <w:lang w:val="en-US" w:bidi="ar-SA"/>
        </w:rPr>
        <w:t> </w:t>
      </w:r>
      <w:r w:rsidRPr="00973688">
        <w:rPr>
          <w:rFonts w:ascii="Arial" w:hAnsi="Arial" w:cs="Arial"/>
          <w:sz w:val="24"/>
          <w:szCs w:val="24"/>
          <w:lang w:bidi="ar-SA"/>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74E50AC1"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путем объединения двух и более земельных участков;</w:t>
      </w:r>
    </w:p>
    <w:p w14:paraId="11DA86E7" w14:textId="77777777" w:rsidR="00973688" w:rsidRPr="00973688" w:rsidRDefault="00973688" w:rsidP="00973688">
      <w:pPr>
        <w:widowControl/>
        <w:ind w:firstLine="709"/>
        <w:jc w:val="both"/>
        <w:rPr>
          <w:rFonts w:ascii="Arial" w:hAnsi="Arial" w:cs="Arial"/>
          <w:sz w:val="28"/>
          <w:szCs w:val="28"/>
          <w:lang w:bidi="ar-SA"/>
        </w:rPr>
      </w:pPr>
      <w:r w:rsidRPr="00973688">
        <w:rPr>
          <w:rFonts w:ascii="Arial" w:hAnsi="Arial" w:cs="Arial"/>
          <w:sz w:val="24"/>
          <w:szCs w:val="24"/>
          <w:lang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0775F7E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53B4244C" w14:textId="77777777" w:rsidR="00973688" w:rsidRPr="00973688" w:rsidRDefault="00973688" w:rsidP="00973688">
      <w:pPr>
        <w:keepNext/>
        <w:widowControl/>
        <w:suppressAutoHyphens/>
        <w:autoSpaceDE/>
        <w:autoSpaceDN/>
        <w:ind w:firstLine="720"/>
        <w:jc w:val="both"/>
        <w:outlineLvl w:val="2"/>
        <w:rPr>
          <w:rFonts w:ascii="Arial" w:eastAsia="Calibri" w:hAnsi="Arial" w:cs="Arial"/>
          <w:b/>
          <w:sz w:val="24"/>
          <w:szCs w:val="24"/>
          <w:lang w:eastAsia="en-US" w:bidi="ar-SA"/>
        </w:rPr>
      </w:pPr>
      <w:bookmarkStart w:id="98" w:name="_Toc146194758"/>
      <w:r w:rsidRPr="00973688">
        <w:rPr>
          <w:rFonts w:ascii="Arial" w:eastAsia="Calibri" w:hAnsi="Arial" w:cs="Arial"/>
          <w:b/>
          <w:sz w:val="24"/>
          <w:szCs w:val="24"/>
          <w:lang w:eastAsia="en-US" w:bidi="ar-SA"/>
        </w:rPr>
        <w:t>26.</w:t>
      </w:r>
      <w:bookmarkStart w:id="99" w:name="_Toc46416393"/>
      <w:r w:rsidRPr="00973688">
        <w:rPr>
          <w:rFonts w:ascii="Arial" w:eastAsia="Calibri" w:hAnsi="Arial" w:cs="Arial"/>
          <w:b/>
          <w:sz w:val="24"/>
          <w:szCs w:val="24"/>
          <w:lang w:eastAsia="en-US" w:bidi="ar-SA"/>
        </w:rPr>
        <w:t xml:space="preserve">7 Градостроительный регламент зон </w:t>
      </w:r>
      <w:r w:rsidRPr="00973688">
        <w:rPr>
          <w:rFonts w:ascii="Arial" w:eastAsia="Calibri" w:hAnsi="Arial" w:cs="Arial"/>
          <w:b/>
          <w:sz w:val="24"/>
          <w:lang w:eastAsia="en-US" w:bidi="ar-SA"/>
        </w:rPr>
        <w:t>инженерной инфраструктуры (И)</w:t>
      </w:r>
      <w:bookmarkEnd w:id="98"/>
      <w:bookmarkEnd w:id="99"/>
    </w:p>
    <w:p w14:paraId="40E1471C" w14:textId="77777777" w:rsidR="00973688" w:rsidRPr="00973688" w:rsidRDefault="00973688" w:rsidP="00973688">
      <w:pPr>
        <w:widowControl/>
        <w:suppressAutoHyphens/>
        <w:autoSpaceDE/>
        <w:autoSpaceDN/>
        <w:ind w:firstLine="720"/>
        <w:jc w:val="both"/>
        <w:rPr>
          <w:rFonts w:ascii="Arial" w:eastAsia="Calibri" w:hAnsi="Arial" w:cs="Arial"/>
          <w:b/>
          <w:sz w:val="24"/>
          <w:szCs w:val="24"/>
          <w:lang w:eastAsia="en-US" w:bidi="ar-SA"/>
        </w:rPr>
      </w:pPr>
    </w:p>
    <w:p w14:paraId="1D71CC4C"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r w:rsidRPr="00973688">
        <w:rPr>
          <w:rFonts w:ascii="Arial" w:eastAsia="Calibri" w:hAnsi="Arial" w:cs="Arial"/>
          <w:sz w:val="24"/>
          <w:szCs w:val="24"/>
          <w:lang w:eastAsia="en-US" w:bidi="ar-SA"/>
        </w:rPr>
        <w:t xml:space="preserve">Градостроительный регламент зон </w:t>
      </w:r>
      <w:r w:rsidRPr="00973688">
        <w:rPr>
          <w:rFonts w:ascii="Arial" w:eastAsia="Calibri" w:hAnsi="Arial" w:cs="Arial"/>
          <w:sz w:val="24"/>
          <w:lang w:eastAsia="en-US" w:bidi="ar-SA"/>
        </w:rPr>
        <w:t>инженерной инфраструктуры (И) распространяется на установленные настоящими Правилами территориальные зоны с индексом И.</w:t>
      </w:r>
    </w:p>
    <w:p w14:paraId="31B7524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Зоны инженерной инфраструктуры установлена для размещения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14:paraId="60DB6EDD" w14:textId="77777777" w:rsidR="00973688" w:rsidRPr="00973688" w:rsidRDefault="00973688" w:rsidP="00973688">
      <w:pPr>
        <w:widowControl/>
        <w:suppressAutoHyphens/>
        <w:autoSpaceDE/>
        <w:autoSpaceDN/>
        <w:ind w:firstLine="720"/>
        <w:jc w:val="both"/>
        <w:rPr>
          <w:rFonts w:ascii="Arial" w:eastAsia="Calibri" w:hAnsi="Arial" w:cs="Arial"/>
          <w:sz w:val="24"/>
          <w:szCs w:val="16"/>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973688" w:rsidRPr="00973688" w14:paraId="2F90D72A" w14:textId="77777777" w:rsidTr="00973688">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D38F9A9"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bCs/>
                <w:lang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6DCEBF61"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728E15C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B2186"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620584"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7A921C"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44316F"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295380"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755016"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w:t>
            </w:r>
            <w:r w:rsidRPr="00973688">
              <w:rPr>
                <w:rFonts w:ascii="Arial" w:hAnsi="Arial" w:cs="Arial"/>
                <w:b/>
                <w:lang w:bidi="ar-SA"/>
              </w:rPr>
              <w:br/>
              <w:t>м</w:t>
            </w:r>
          </w:p>
        </w:tc>
      </w:tr>
      <w:tr w:rsidR="00973688" w:rsidRPr="00973688" w14:paraId="3A6D090F"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FE5B567"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50840C59"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040159B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42DBB672"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1F2FBA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1ACC6A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C4EBD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CCBD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FE5D6B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A879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0ED8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F5DC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0C1C0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C6AE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CD2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9F4ABD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A26F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iCs/>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664D7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szCs w:val="20"/>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79A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A4EA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BAAB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723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D04DB5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71E12E"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8556A"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183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71D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9562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1AB0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D663D7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E5A2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4D4E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829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981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15C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E3C7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F48F13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015A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5AABC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7E1AB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D485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1CD0D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4FF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81B114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9956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C6726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1ECFC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15C5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E39A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6244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B32A879"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3E92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454E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A3D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3C2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9B8F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997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79937E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6231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E04B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80A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31A36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57045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EF1A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8EF91F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3A25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8C232"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ECE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2E8E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DD40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E82E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8BEF25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BF4D5A"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075E5F" w14:textId="77777777" w:rsidR="00973688" w:rsidRPr="00973688" w:rsidRDefault="00973688" w:rsidP="00973688">
            <w:pPr>
              <w:widowControl/>
              <w:autoSpaceDE/>
              <w:autoSpaceDN/>
              <w:spacing w:before="100" w:beforeAutospacing="1" w:line="18" w:lineRule="atLeast"/>
              <w:rPr>
                <w:rFonts w:ascii="Arial" w:hAnsi="Arial" w:cs="Arial"/>
                <w:bCs/>
                <w:lang w:bidi="ar-SA"/>
              </w:rPr>
            </w:pPr>
            <w:r w:rsidRPr="00973688">
              <w:rPr>
                <w:rFonts w:ascii="Arial" w:hAnsi="Arial" w:cs="Arial"/>
                <w:bCs/>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BC32D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70AC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5D96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52EF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14F31C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14:paraId="7062BB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14:paraId="16B4B96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A1D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2687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BDA0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0F26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1F0CC09"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679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CD456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B53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30DB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91DE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496F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560A2E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D05F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01A6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3155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B53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81F16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64B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3ED63C5"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75646F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56809C8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1967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B547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8F6F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A67B1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C8D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6E7B6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0F2E1F0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026B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3E88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2C2CB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BCE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FE5C9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3429A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3C233F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8BD5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3460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70EE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79D6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18639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25D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1C502F39"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4B3062CA"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1A4ACB5B"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42683215"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p>
    <w:p w14:paraId="3256292B"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2E7632C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7870C8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2F88A22" w14:textId="77777777" w:rsidR="00973688" w:rsidRPr="00973688" w:rsidRDefault="00973688" w:rsidP="00973688">
      <w:pPr>
        <w:keepNext/>
        <w:widowControl/>
        <w:suppressAutoHyphens/>
        <w:autoSpaceDE/>
        <w:autoSpaceDN/>
        <w:ind w:firstLine="720"/>
        <w:jc w:val="both"/>
        <w:outlineLvl w:val="2"/>
        <w:rPr>
          <w:rFonts w:ascii="Arial" w:eastAsia="Calibri" w:hAnsi="Arial" w:cs="Arial"/>
          <w:b/>
          <w:sz w:val="24"/>
          <w:szCs w:val="24"/>
          <w:lang w:eastAsia="en-US" w:bidi="ar-SA"/>
        </w:rPr>
      </w:pPr>
      <w:bookmarkStart w:id="100" w:name="_Toc112414261"/>
      <w:bookmarkStart w:id="101" w:name="_Toc146194759"/>
      <w:r w:rsidRPr="00973688">
        <w:rPr>
          <w:rFonts w:ascii="Arial" w:eastAsia="Calibri" w:hAnsi="Arial" w:cs="Arial"/>
          <w:b/>
          <w:sz w:val="24"/>
          <w:szCs w:val="24"/>
          <w:lang w:eastAsia="en-US" w:bidi="ar-SA"/>
        </w:rPr>
        <w:t>26.8. Градостроительный регламент зон коммунально-складских объектов (КС)</w:t>
      </w:r>
      <w:bookmarkEnd w:id="100"/>
      <w:bookmarkEnd w:id="101"/>
    </w:p>
    <w:p w14:paraId="73D8143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438B6D7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зон коммунально-складских объектов (КС) распространяется на установленные настоящими Правилами территориальные зоны с индексом КС.</w:t>
      </w:r>
    </w:p>
    <w:p w14:paraId="56F3947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Коммунально-складские зоны установлены для размещения объектов коммунальной инфраструктуры, размещение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14:paraId="5994A84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09557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tbl>
      <w:tblPr>
        <w:tblW w:w="10003" w:type="dxa"/>
        <w:tblInd w:w="57" w:type="dxa"/>
        <w:tblLayout w:type="fixed"/>
        <w:tblCellMar>
          <w:left w:w="57" w:type="dxa"/>
          <w:right w:w="57" w:type="dxa"/>
        </w:tblCellMar>
        <w:tblLook w:val="0000" w:firstRow="0" w:lastRow="0" w:firstColumn="0" w:lastColumn="0" w:noHBand="0" w:noVBand="0"/>
      </w:tblPr>
      <w:tblGrid>
        <w:gridCol w:w="789"/>
        <w:gridCol w:w="3322"/>
        <w:gridCol w:w="1701"/>
        <w:gridCol w:w="1418"/>
        <w:gridCol w:w="1417"/>
        <w:gridCol w:w="1356"/>
      </w:tblGrid>
      <w:tr w:rsidR="00973688" w:rsidRPr="00973688" w14:paraId="0B317A51" w14:textId="77777777" w:rsidTr="00973688">
        <w:trPr>
          <w:trHeight w:val="284"/>
        </w:trPr>
        <w:tc>
          <w:tcPr>
            <w:tcW w:w="411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C2142C5"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bCs/>
                <w:lang w:bidi="ar-SA"/>
              </w:rPr>
              <w:t>Вид разрешенного использования</w:t>
            </w:r>
          </w:p>
        </w:tc>
        <w:tc>
          <w:tcPr>
            <w:tcW w:w="5892"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230B7FC5"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3DA1043E"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2E2F6D"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E0C56"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8C31BC"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га</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CC1C1"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81D565"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433B9"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w:t>
            </w:r>
            <w:r w:rsidRPr="00973688">
              <w:rPr>
                <w:rFonts w:ascii="Arial" w:hAnsi="Arial" w:cs="Arial"/>
                <w:b/>
                <w:lang w:bidi="ar-SA"/>
              </w:rPr>
              <w:br/>
              <w:t>м</w:t>
            </w:r>
          </w:p>
        </w:tc>
      </w:tr>
      <w:tr w:rsidR="00973688" w:rsidRPr="00973688" w14:paraId="7A767E1C" w14:textId="77777777" w:rsidTr="00973688">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52C95AA"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46500119"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D0F2D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1.15</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00963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Хранение и переработка сельскохозяйственной продукции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2E8EB4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33A450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BC3F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89E6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EFCC28E"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6F1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2.7.1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9D38A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2C9466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54205C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7F30C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E367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A812503"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C0B26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89EEB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7CA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56EC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6F47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CAFC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CCD3947"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75C04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5D41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8355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43978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934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FDAC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28B7D08"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B248D"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5DAD7"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924A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EE2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9A9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BAA9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A8A34B5"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4855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78A5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82146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5578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EE53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F78A8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59DF889"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14F1A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883F4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F17B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26AF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38E6A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470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03D9350"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48CF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AFC60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DCC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8B9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EB8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975FA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BF6A02"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9316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88E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Деловое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39E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94974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7B4AA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EC427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16CF6DF"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2BC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0AB27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Рынки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6D531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8E38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DEAEC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2F8B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C9A7F93"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7BA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BD4E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377F00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E3128E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B9C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D18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BAD8C7B"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CE26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4.5</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54AA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DB0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C6B252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57D74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EC48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2030BCA"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F3574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4.6</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6702C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77E3301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61B7BB7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A096F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CFC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E705698"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823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8593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Служебные гаражи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2BA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7991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9A5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C5A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2AE53C9"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B6E8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F9A4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Заправка транспортных средств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DA3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0AD7D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06ED5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CB9F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9538425"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110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187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3FA6B5A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994A01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55CF527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D9ADE6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33E5A08"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0127A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C067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346FFAC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6F4D3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96D3C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EAB78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3E94016"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08D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066C8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Легкая промышленность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697F01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85A33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4779E5F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A784B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C2B50B1"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4C690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6.9</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6708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Склады</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57BD8B6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D9A19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3BD0517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1D1E42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C69F691"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C34E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6.9.1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A20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Складские площадки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50B4DE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5BA31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30872C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4628203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8BC8E85"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4DEC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8485A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Научно-производственная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0C07A1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1BC2B2D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754266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252AC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F8CC966"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B427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7.2.3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5A949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Стоянки транспорта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04040E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2A9D9E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BD121F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111B65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D2BF705"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724D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C732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Водный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230AFB2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75212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2A685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95D58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AE90233"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B040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8.3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8E6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внутреннего правопорядка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22C1B6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C8C4B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2D3280C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582184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F75F583"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064C2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A41DC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571647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0CC8E5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2064EC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1709D6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B6867A7"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5891B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11.2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DAB4FB" w14:textId="77777777" w:rsidR="00973688" w:rsidRPr="00973688" w:rsidRDefault="00973688" w:rsidP="00973688">
            <w:pPr>
              <w:widowControl/>
              <w:autoSpaceDE/>
              <w:autoSpaceDN/>
              <w:spacing w:before="280" w:line="18" w:lineRule="atLeast"/>
              <w:rPr>
                <w:rFonts w:ascii="Arial" w:hAnsi="Arial" w:cs="Arial"/>
                <w:lang w:bidi="ar-SA"/>
              </w:rPr>
            </w:pPr>
            <w:r w:rsidRPr="00973688">
              <w:rPr>
                <w:rFonts w:ascii="Arial" w:hAnsi="Arial" w:cs="Arial"/>
                <w:bCs/>
                <w:lang w:bidi="ar-SA"/>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745DCE0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4DB6FD3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001D639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281DF8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A92A4AF"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5D4952"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11.3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2BCA2" w14:textId="77777777" w:rsidR="00973688" w:rsidRPr="00973688" w:rsidRDefault="00973688" w:rsidP="00973688">
            <w:pPr>
              <w:widowControl/>
              <w:autoSpaceDE/>
              <w:autoSpaceDN/>
              <w:spacing w:before="100" w:beforeAutospacing="1" w:line="18" w:lineRule="atLeast"/>
              <w:rPr>
                <w:rFonts w:ascii="Arial" w:hAnsi="Arial" w:cs="Arial"/>
                <w:bCs/>
                <w:lang w:bidi="ar-SA"/>
              </w:rPr>
            </w:pPr>
            <w:r w:rsidRPr="00973688">
              <w:rPr>
                <w:rFonts w:ascii="Arial" w:hAnsi="Arial" w:cs="Arial"/>
                <w:bCs/>
                <w:lang w:bidi="ar-SA"/>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079B77C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24F00D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5BDFC8A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3322012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CC164A2"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4A8E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12.0</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90DC9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0D6B86E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12394B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7D0D759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86604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59529F7"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E6B5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82C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14:paraId="11B2248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14:paraId="7A2FA1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14:paraId="105BA11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263F4DB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84809EA"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77C3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CEB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03E6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73A7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EB4F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58EB5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5369C7F" w14:textId="77777777" w:rsidTr="00973688">
        <w:trPr>
          <w:trHeight w:val="284"/>
        </w:trPr>
        <w:tc>
          <w:tcPr>
            <w:tcW w:w="10003" w:type="dxa"/>
            <w:gridSpan w:val="6"/>
            <w:tcBorders>
              <w:top w:val="single" w:sz="4" w:space="0" w:color="00000A"/>
              <w:left w:val="single" w:sz="4" w:space="0" w:color="00000A"/>
              <w:bottom w:val="single" w:sz="4" w:space="0" w:color="00000A"/>
              <w:right w:val="single" w:sz="4" w:space="0" w:color="auto"/>
            </w:tcBorders>
            <w:shd w:val="clear" w:color="auto" w:fill="auto"/>
            <w:vAlign w:val="center"/>
          </w:tcPr>
          <w:p w14:paraId="7EB15C80"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40FD8D8E"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1EBA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1.13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3B5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Рыбоводство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7AF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DF2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68A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735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D1C3F8A"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C50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3.4.3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035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Медицинские организации особого назначения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B30B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BB6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A8D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F55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6ADD90F"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E52E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3.10.2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FED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Приюты для животных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CC987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249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5C5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7F48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EC09C4D"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CD6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C47A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дорожного отдыха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6BD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A12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717C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7CB5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871EB78"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390B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8257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DC7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FCFA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BE61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0CC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38A50E8"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63317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5.1.5</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6C5D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Водный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F1F6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A471A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91F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C8F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B3F0AB9"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EB69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5.1.6</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BF7E5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Авиационный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5DE3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B41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DFFB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4774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221BF57"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8B5B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8DD2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8E37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BB6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D239C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FF530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408F67"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B627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D8AE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960A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BCFC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CEB2B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A59B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F6ED25C"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A5F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7.2.2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C45A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Обслуживание перевозок пассажиров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F883F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EB56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7469C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B7AB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1525B4B"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88E92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4DC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Воздушный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5D8D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9FA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E5B2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E702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69428BB" w14:textId="77777777" w:rsidTr="00973688">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852A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7.6</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E24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Внеуличный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208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314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08AE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1E7C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2CEB910F"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6428C17E"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0A93DED6"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Специализированные рынки по продаже строительных материалов, автозапчастей, техники, оборудования, других промышленных товаров.</w:t>
      </w:r>
    </w:p>
    <w:p w14:paraId="65D865F9"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39CCDE1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3701F80"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7F75257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C2C7B9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18E0C79"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02" w:name="_Toc127793537"/>
      <w:bookmarkStart w:id="103" w:name="_Toc146194760"/>
      <w:r w:rsidRPr="00973688">
        <w:rPr>
          <w:rFonts w:ascii="Arial" w:eastAsia="Calibri" w:hAnsi="Arial" w:cs="Arial"/>
          <w:b/>
          <w:sz w:val="24"/>
          <w:szCs w:val="24"/>
          <w:lang w:eastAsia="en-US" w:bidi="ar-SA"/>
        </w:rPr>
        <w:t>26.9. Градостроительный регламент зон коллективного садоводства и огородничества (СХ4)</w:t>
      </w:r>
      <w:bookmarkEnd w:id="102"/>
      <w:bookmarkEnd w:id="103"/>
    </w:p>
    <w:p w14:paraId="218155C6" w14:textId="77777777" w:rsidR="00973688" w:rsidRPr="00973688" w:rsidRDefault="00973688" w:rsidP="00973688">
      <w:pPr>
        <w:widowControl/>
        <w:suppressAutoHyphens/>
        <w:autoSpaceDE/>
        <w:autoSpaceDN/>
        <w:ind w:firstLine="720"/>
        <w:jc w:val="both"/>
        <w:rPr>
          <w:rFonts w:ascii="Arial" w:eastAsia="Calibri" w:hAnsi="Arial" w:cs="Arial"/>
          <w:sz w:val="20"/>
          <w:szCs w:val="20"/>
          <w:lang w:eastAsia="en-US" w:bidi="ar-SA"/>
        </w:rPr>
      </w:pPr>
    </w:p>
    <w:p w14:paraId="79C46245"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r w:rsidRPr="00973688">
        <w:rPr>
          <w:rFonts w:ascii="Arial" w:eastAsia="Calibri" w:hAnsi="Arial" w:cs="Arial"/>
          <w:sz w:val="24"/>
          <w:szCs w:val="24"/>
          <w:lang w:eastAsia="en-US" w:bidi="ar-SA"/>
        </w:rPr>
        <w:t xml:space="preserve">Градостроительный регламент зон коллективного садоводства и огородничества (СХ4) </w:t>
      </w:r>
      <w:r w:rsidRPr="00973688">
        <w:rPr>
          <w:rFonts w:ascii="Arial" w:eastAsia="Calibri" w:hAnsi="Arial" w:cs="Arial"/>
          <w:sz w:val="24"/>
          <w:lang w:eastAsia="en-US" w:bidi="ar-SA"/>
        </w:rPr>
        <w:t>распространяется на установленные настоящими Правилами территориальные зоны с индексом СХ4.</w:t>
      </w:r>
    </w:p>
    <w:p w14:paraId="7DFAECFF" w14:textId="77777777" w:rsidR="00973688" w:rsidRPr="00973688" w:rsidRDefault="00973688" w:rsidP="00973688">
      <w:pPr>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Зоны коллективного садоводства и огородничества установлены для ведения </w:t>
      </w:r>
      <w:r w:rsidRPr="00973688">
        <w:rPr>
          <w:rFonts w:ascii="Arial" w:eastAsia="Calibri" w:hAnsi="Arial" w:cs="Arial"/>
          <w:sz w:val="23"/>
          <w:szCs w:val="23"/>
          <w:lang w:eastAsia="en-US" w:bidi="ar-SA"/>
        </w:rPr>
        <w:t>садоводства, огородничества и дачного хозяйства.</w:t>
      </w:r>
    </w:p>
    <w:p w14:paraId="1E62DD4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1CF191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973688" w:rsidRPr="00973688" w14:paraId="3B8B1728" w14:textId="77777777" w:rsidTr="00973688">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102B20C"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bCs/>
                <w:lang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2F75214B"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3E0E4F3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43C5C"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C85AA"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0A858"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70CC9"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326C88"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AA4BA"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w:t>
            </w:r>
            <w:r w:rsidRPr="00973688">
              <w:rPr>
                <w:rFonts w:ascii="Arial" w:hAnsi="Arial" w:cs="Arial"/>
                <w:b/>
                <w:lang w:bidi="ar-SA"/>
              </w:rPr>
              <w:br/>
              <w:t>м</w:t>
            </w:r>
          </w:p>
        </w:tc>
      </w:tr>
      <w:tr w:rsidR="00973688" w:rsidRPr="00973688" w14:paraId="4326C6B1"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460183B6"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18EEA45C"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A14B8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AF14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6700F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CEB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F8242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096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875F42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40E3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iCs/>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19DE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szCs w:val="20"/>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52BB6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BF8C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B4699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43007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210703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245FFA"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82AB34"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E91E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032F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9067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457F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3C9963D"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D7F4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F9122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3A14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4EE6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B91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B2CF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BBCF0C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5821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BB33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066A0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E08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6AF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2AEC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ED6460B"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6D102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12761F"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A730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CBA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F10A4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3288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AFCE83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9D1A9"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D2D0B" w14:textId="77777777" w:rsidR="00973688" w:rsidRPr="00973688" w:rsidRDefault="00973688" w:rsidP="00973688">
            <w:pPr>
              <w:widowControl/>
              <w:autoSpaceDE/>
              <w:autoSpaceDN/>
              <w:spacing w:before="100" w:beforeAutospacing="1" w:line="18" w:lineRule="atLeast"/>
              <w:rPr>
                <w:rFonts w:ascii="Arial" w:hAnsi="Arial" w:cs="Arial"/>
                <w:bCs/>
                <w:lang w:bidi="ar-SA"/>
              </w:rPr>
            </w:pPr>
            <w:r w:rsidRPr="00973688">
              <w:rPr>
                <w:rFonts w:ascii="Arial" w:hAnsi="Arial" w:cs="Arial"/>
                <w:bCs/>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5C1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BA448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E441A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B8074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F9F5A9C"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657E9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737D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E4D3E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1CDE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6535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C99D2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FBBA00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3B9E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E0E68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9C29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B992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FA6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204B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8701D1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F6BAD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6B401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86BF1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5CF4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0A65E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F3C2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44E6B3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7EC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13.0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3020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Земельные участки общего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D0C24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AA0A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B2AFC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DBE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2F5505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3986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AACAE9"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37338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мин. – 300</w:t>
            </w:r>
            <w:r w:rsidRPr="00973688">
              <w:rPr>
                <w:rFonts w:ascii="Arial" w:hAnsi="Arial" w:cs="Arial"/>
                <w:lang w:bidi="ar-SA"/>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05E4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E291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AC93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CD3BC3"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17F6E5"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76823"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12F95C"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мин. – 600</w:t>
            </w:r>
            <w:r w:rsidRPr="00973688">
              <w:rPr>
                <w:rFonts w:ascii="Arial" w:hAnsi="Arial" w:cs="Arial"/>
                <w:lang w:bidi="ar-SA"/>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F4EE7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3 этажа/18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6C9C2D"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 xml:space="preserve">50%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0417E"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35B8C93D"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027AA28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03928A9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D009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D03D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E823A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AD408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2042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B5A5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27DB3E49"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20F14D4A"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642ED065"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72FD9B9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646D516"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Главе II, Статья 26, пункт 26.1 данного Тома.</w:t>
        </w:r>
      </w:hyperlink>
    </w:p>
    <w:p w14:paraId="66696FC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5F112E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Установленные градостроительным регламентом предельные (минимальные) размеры земельных участков не применяются для земельных участков, сформированных ранее до утверждения настоящих Правил землепользования и застройки, и в случае:</w:t>
      </w:r>
    </w:p>
    <w:p w14:paraId="3C6E44CA"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w:t>
      </w:r>
      <w:r w:rsidRPr="00973688">
        <w:rPr>
          <w:rFonts w:ascii="Arial" w:hAnsi="Arial" w:cs="Arial"/>
          <w:sz w:val="24"/>
          <w:szCs w:val="24"/>
          <w:lang w:val="en-US" w:bidi="ar-SA"/>
        </w:rPr>
        <w:t> </w:t>
      </w:r>
      <w:r w:rsidRPr="00973688">
        <w:rPr>
          <w:rFonts w:ascii="Arial" w:hAnsi="Arial" w:cs="Arial"/>
          <w:sz w:val="24"/>
          <w:szCs w:val="24"/>
          <w:lang w:bidi="ar-SA"/>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6D51C761"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путем объединения двух и более земельных участков;</w:t>
      </w:r>
    </w:p>
    <w:p w14:paraId="755AD7CF" w14:textId="77777777" w:rsidR="00973688" w:rsidRPr="00973688" w:rsidRDefault="00973688" w:rsidP="00973688">
      <w:pPr>
        <w:widowControl/>
        <w:ind w:firstLine="709"/>
        <w:jc w:val="both"/>
        <w:rPr>
          <w:rFonts w:ascii="Arial" w:hAnsi="Arial" w:cs="Arial"/>
          <w:sz w:val="24"/>
          <w:szCs w:val="24"/>
          <w:lang w:bidi="ar-SA"/>
        </w:rPr>
      </w:pPr>
      <w:r w:rsidRPr="00973688">
        <w:rPr>
          <w:rFonts w:ascii="Arial" w:hAnsi="Arial" w:cs="Arial"/>
          <w:sz w:val="24"/>
          <w:szCs w:val="24"/>
          <w:lang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39161EE7" w14:textId="77777777" w:rsidR="00973688" w:rsidRPr="00973688" w:rsidRDefault="00973688" w:rsidP="00973688">
      <w:pPr>
        <w:widowControl/>
        <w:ind w:firstLine="709"/>
        <w:jc w:val="both"/>
        <w:rPr>
          <w:rFonts w:ascii="Arial" w:hAnsi="Arial" w:cs="Arial"/>
          <w:sz w:val="28"/>
          <w:szCs w:val="28"/>
          <w:lang w:bidi="ar-SA"/>
        </w:rPr>
      </w:pPr>
    </w:p>
    <w:p w14:paraId="20AC63C1"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04" w:name="_Toc118379563"/>
      <w:bookmarkStart w:id="105" w:name="_Toc146194761"/>
      <w:r w:rsidRPr="00973688">
        <w:rPr>
          <w:rFonts w:ascii="Arial" w:eastAsia="Calibri" w:hAnsi="Arial" w:cs="Arial"/>
          <w:b/>
          <w:sz w:val="24"/>
          <w:szCs w:val="24"/>
          <w:lang w:eastAsia="en-US" w:bidi="ar-SA"/>
        </w:rPr>
        <w:t xml:space="preserve">26.10. </w:t>
      </w:r>
      <w:bookmarkStart w:id="106" w:name="_Toc51928735"/>
      <w:r w:rsidRPr="00973688">
        <w:rPr>
          <w:rFonts w:ascii="Arial" w:eastAsia="Calibri" w:hAnsi="Arial" w:cs="Arial"/>
          <w:b/>
          <w:sz w:val="24"/>
          <w:szCs w:val="24"/>
          <w:lang w:eastAsia="en-US" w:bidi="ar-SA"/>
        </w:rPr>
        <w:t>Градостроительный регламент зон рекреационного назначения (Р2)</w:t>
      </w:r>
      <w:bookmarkEnd w:id="104"/>
      <w:bookmarkEnd w:id="105"/>
      <w:bookmarkEnd w:id="106"/>
    </w:p>
    <w:p w14:paraId="107BA2CE"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p>
    <w:p w14:paraId="72217B7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зон рекреационного назначения (Р2) распространяется на установленные настоящими Правилами территориальные зоны с индексом Р2.</w:t>
      </w:r>
    </w:p>
    <w:p w14:paraId="0989B09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Зоны рекреационного назначения установлены для сохранения и воспроизводства зеленых насаждений, обеспечение их рационального использования и использования в целях проведения досуга населением. Включает в себя территории, занятые городскими лесами, парками, скверами, бульварами, прудами, озерами, связанными с обслуживанием данной зоны.</w:t>
      </w:r>
    </w:p>
    <w:p w14:paraId="0249359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D9A221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973688" w:rsidRPr="00973688" w14:paraId="2079B38F" w14:textId="77777777" w:rsidTr="00973688">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D1BDC8D"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bCs/>
                <w:lang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20E8DD2C"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5B6F6873" w14:textId="77777777" w:rsidTr="00973688">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A2EDE"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4E425"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1560E"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F1F3E"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E644A"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A51C3"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w:t>
            </w:r>
            <w:r w:rsidRPr="00973688">
              <w:rPr>
                <w:rFonts w:ascii="Arial" w:hAnsi="Arial" w:cs="Arial"/>
                <w:b/>
                <w:lang w:bidi="ar-SA"/>
              </w:rPr>
              <w:br/>
              <w:t>м</w:t>
            </w:r>
          </w:p>
        </w:tc>
      </w:tr>
      <w:tr w:rsidR="00973688" w:rsidRPr="00973688" w14:paraId="11310863" w14:textId="77777777" w:rsidTr="00973688">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C06EFF9"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182F6143"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1B8B2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5C1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7EC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9305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0F2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49B8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2C3275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B30B4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5592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9C81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57D16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AC3134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C7C45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8B2E1A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CA607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E2D5B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CF7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5B6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26B3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753B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0415A7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7A58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5E80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4743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EC64D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5385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E35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BAD5E77"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87DD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408F8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FE4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6B7E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CDA1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766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197B50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DD41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8E86E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D9C1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E62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E909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AE08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4E30DA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076DE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F496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EB7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D7C4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75F2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D379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4E8542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8F4358"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17369F" w14:textId="77777777" w:rsidR="00973688" w:rsidRPr="00973688" w:rsidRDefault="00973688" w:rsidP="00973688">
            <w:pPr>
              <w:widowControl/>
              <w:autoSpaceDE/>
              <w:autoSpaceDN/>
              <w:spacing w:before="100" w:beforeAutospacing="1" w:line="18" w:lineRule="atLeast"/>
              <w:rPr>
                <w:rFonts w:ascii="Arial" w:hAnsi="Arial" w:cs="Arial"/>
                <w:bCs/>
                <w:lang w:bidi="ar-SA"/>
              </w:rPr>
            </w:pPr>
            <w:r w:rsidRPr="00973688">
              <w:rPr>
                <w:rFonts w:ascii="Arial" w:hAnsi="Arial" w:cs="Arial"/>
                <w:bCs/>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975FA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3E81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C757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3FC0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2E2442C"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F27F64"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0E03E2"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B7C5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31D4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BB52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DF5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C2E711D"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E295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64FB3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777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7C8A4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D09F4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7C35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87EE04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624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3C69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79F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DD6EA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B71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7FF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9B73197" w14:textId="77777777" w:rsidTr="00973688">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566E8A2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7BD6DC86"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F660D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EF1DE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A3CE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DEF6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8210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6DD5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5BF396C"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D6F32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BA770"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3666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CC5AC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36A9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DC3A8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22A7C3D"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0AA3ED"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F7DB6"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C674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1733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D858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78A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6EB3A87"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CF3BF"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lang w:bidi="ar-SA"/>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4FBA15"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2A45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87D9A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6988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6C6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E963372"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310769" w14:textId="77777777" w:rsidR="00973688" w:rsidRPr="00973688" w:rsidRDefault="00973688" w:rsidP="00973688">
            <w:pPr>
              <w:widowControl/>
              <w:autoSpaceDE/>
              <w:autoSpaceDN/>
              <w:spacing w:line="18" w:lineRule="atLeast"/>
              <w:rPr>
                <w:rFonts w:ascii="Arial" w:hAnsi="Arial" w:cs="Arial"/>
                <w:iCs/>
                <w:lang w:bidi="ar-SA"/>
              </w:rPr>
            </w:pPr>
            <w:r w:rsidRPr="00973688">
              <w:rPr>
                <w:rFonts w:ascii="Arial" w:hAnsi="Arial" w:cs="Arial"/>
                <w:iCs/>
                <w:lang w:bidi="ar-SA"/>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63417" w14:textId="77777777" w:rsidR="00973688" w:rsidRPr="00973688" w:rsidRDefault="00973688" w:rsidP="00973688">
            <w:pPr>
              <w:widowControl/>
              <w:autoSpaceDE/>
              <w:autoSpaceDN/>
              <w:spacing w:line="18" w:lineRule="atLeast"/>
              <w:rPr>
                <w:rFonts w:ascii="Arial" w:hAnsi="Arial" w:cs="Arial"/>
                <w:szCs w:val="20"/>
                <w:lang w:bidi="ar-SA"/>
              </w:rPr>
            </w:pPr>
            <w:r w:rsidRPr="00973688">
              <w:rPr>
                <w:rFonts w:ascii="Arial" w:hAnsi="Arial" w:cs="Arial"/>
                <w:szCs w:val="20"/>
                <w:lang w:bidi="ar-SA"/>
              </w:rPr>
              <w:t>Цирки и зверинцы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3934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95F8D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8A43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127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0D007B7"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40683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BE578"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F095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6BC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ABAEC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C4BA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589E94D"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49F1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91F1C"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CB58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2146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9CD0AF"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FEC9A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921340F"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C7F14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04DD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37268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CD87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706A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6CCF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B5AE2D3"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6FC9E"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5F2B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5D54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912C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5A4BC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1A708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17C3BEF"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C89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050C3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0B1704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22CD0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0C58B1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9E505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3379851"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142ECB"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3FC0A"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F8BA6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8134E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37CA36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31A5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E1628BB"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AFAD3"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D5284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607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0C24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17E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1CB6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28D732D"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56B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341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1E21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98D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107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F1D2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7C3CF64"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8464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FE31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AC660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253F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BDA2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D2FE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BE32AE3"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80FB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7E9D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B7B2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8F431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D48E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B2C2A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6FAE9F6"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F0F7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49E8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77D42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3DDC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2EDDF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058CE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30A460C"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E41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5D939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F32C5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9F44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E2C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389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CBDAEB8"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E25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91CC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23E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530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C5DB8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84DA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FD2458E"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E4981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AC977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C28B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F1F46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AE9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E3B3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9C702E4"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3489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52AF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F0D1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61BD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1639C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B376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E4C8F1F"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C69BD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4D3E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5328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7DEA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0592B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A85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CB763A5" w14:textId="77777777" w:rsidTr="00973688">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B7D3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E8D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98D1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67241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16E8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A5D3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32768829"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085250DC"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58F4B1BB"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3E533A6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19F4A211"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58FA2A6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03AD06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3B58A381"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07" w:name="_Toc146194762"/>
      <w:r w:rsidRPr="00973688">
        <w:rPr>
          <w:rFonts w:ascii="Arial" w:eastAsia="Calibri" w:hAnsi="Arial" w:cs="Arial"/>
          <w:b/>
          <w:sz w:val="24"/>
          <w:szCs w:val="24"/>
          <w:lang w:eastAsia="en-US" w:bidi="ar-SA"/>
        </w:rPr>
        <w:t>26.11. Градостроительный регламент зон размещения кладбищ (СН1)</w:t>
      </w:r>
      <w:bookmarkEnd w:id="107"/>
    </w:p>
    <w:p w14:paraId="52856148"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p>
    <w:p w14:paraId="61F1E3B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14:paraId="17B8E3A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14:paraId="2B025C2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4961FE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tbl>
      <w:tblPr>
        <w:tblW w:w="10005" w:type="dxa"/>
        <w:tblInd w:w="57" w:type="dxa"/>
        <w:tblLayout w:type="fixed"/>
        <w:tblCellMar>
          <w:left w:w="57" w:type="dxa"/>
          <w:right w:w="57" w:type="dxa"/>
        </w:tblCellMar>
        <w:tblLook w:val="04A0" w:firstRow="1" w:lastRow="0" w:firstColumn="1" w:lastColumn="0" w:noHBand="0" w:noVBand="1"/>
      </w:tblPr>
      <w:tblGrid>
        <w:gridCol w:w="710"/>
        <w:gridCol w:w="3261"/>
        <w:gridCol w:w="1843"/>
        <w:gridCol w:w="1559"/>
        <w:gridCol w:w="1276"/>
        <w:gridCol w:w="1356"/>
      </w:tblGrid>
      <w:tr w:rsidR="00973688" w:rsidRPr="00973688" w14:paraId="2AA736B6" w14:textId="77777777" w:rsidTr="00973688">
        <w:trPr>
          <w:trHeight w:val="678"/>
        </w:trPr>
        <w:tc>
          <w:tcPr>
            <w:tcW w:w="3971" w:type="dxa"/>
            <w:gridSpan w:val="2"/>
            <w:tcBorders>
              <w:top w:val="single" w:sz="4" w:space="0" w:color="00000A"/>
              <w:left w:val="single" w:sz="4" w:space="0" w:color="00000A"/>
              <w:bottom w:val="single" w:sz="4" w:space="0" w:color="00000A"/>
              <w:right w:val="single" w:sz="4" w:space="0" w:color="00000A"/>
            </w:tcBorders>
            <w:vAlign w:val="center"/>
            <w:hideMark/>
          </w:tcPr>
          <w:p w14:paraId="5E51E12A" w14:textId="77777777" w:rsidR="00973688" w:rsidRPr="00973688" w:rsidRDefault="00973688" w:rsidP="00973688">
            <w:pPr>
              <w:widowControl/>
              <w:autoSpaceDE/>
              <w:autoSpaceDN/>
              <w:spacing w:line="216" w:lineRule="auto"/>
              <w:jc w:val="center"/>
              <w:rPr>
                <w:rFonts w:ascii="Arial" w:hAnsi="Arial" w:cs="Arial"/>
                <w:lang w:eastAsia="en-US" w:bidi="ar-SA"/>
              </w:rPr>
            </w:pPr>
            <w:r w:rsidRPr="00973688">
              <w:rPr>
                <w:rFonts w:ascii="Arial" w:hAnsi="Arial" w:cs="Arial"/>
                <w:b/>
                <w:bCs/>
                <w:lang w:eastAsia="en-US"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hideMark/>
          </w:tcPr>
          <w:p w14:paraId="0637EDB7" w14:textId="77777777" w:rsidR="00973688" w:rsidRPr="00973688" w:rsidRDefault="00973688" w:rsidP="00973688">
            <w:pPr>
              <w:widowControl/>
              <w:autoSpaceDE/>
              <w:autoSpaceDN/>
              <w:spacing w:line="216" w:lineRule="auto"/>
              <w:jc w:val="center"/>
              <w:rPr>
                <w:rFonts w:ascii="Arial" w:hAnsi="Arial" w:cs="Arial"/>
                <w:lang w:eastAsia="en-US" w:bidi="ar-SA"/>
              </w:rPr>
            </w:pPr>
            <w:r w:rsidRPr="00973688">
              <w:rPr>
                <w:rFonts w:ascii="Arial" w:hAnsi="Arial" w:cs="Arial"/>
                <w:b/>
                <w:lang w:eastAsia="en-US"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6686082D" w14:textId="77777777" w:rsidTr="00973688">
        <w:trPr>
          <w:trHeight w:val="826"/>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6BEAA48E" w14:textId="77777777" w:rsidR="00973688" w:rsidRPr="00973688" w:rsidRDefault="00973688" w:rsidP="00973688">
            <w:pPr>
              <w:widowControl/>
              <w:autoSpaceDE/>
              <w:autoSpaceDN/>
              <w:spacing w:line="216" w:lineRule="auto"/>
              <w:jc w:val="center"/>
              <w:rPr>
                <w:rFonts w:ascii="Arial" w:hAnsi="Arial" w:cs="Arial"/>
                <w:b/>
                <w:lang w:eastAsia="en-US" w:bidi="ar-SA"/>
              </w:rPr>
            </w:pPr>
            <w:r w:rsidRPr="00973688">
              <w:rPr>
                <w:rFonts w:ascii="Arial" w:hAnsi="Arial" w:cs="Arial"/>
                <w:b/>
                <w:lang w:eastAsia="en-US" w:bidi="ar-SA"/>
              </w:rPr>
              <w:t>Код</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23B7BD85" w14:textId="77777777" w:rsidR="00973688" w:rsidRPr="00973688" w:rsidRDefault="00973688" w:rsidP="00973688">
            <w:pPr>
              <w:widowControl/>
              <w:autoSpaceDE/>
              <w:autoSpaceDN/>
              <w:spacing w:line="216" w:lineRule="auto"/>
              <w:jc w:val="center"/>
              <w:rPr>
                <w:rFonts w:ascii="Arial" w:hAnsi="Arial" w:cs="Arial"/>
                <w:b/>
                <w:lang w:eastAsia="en-US" w:bidi="ar-SA"/>
              </w:rPr>
            </w:pPr>
            <w:r w:rsidRPr="00973688">
              <w:rPr>
                <w:rFonts w:ascii="Arial" w:hAnsi="Arial" w:cs="Arial"/>
                <w:b/>
                <w:bCs/>
                <w:lang w:eastAsia="en-US"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5AEE5A60" w14:textId="77777777" w:rsidR="00973688" w:rsidRPr="00973688" w:rsidRDefault="00973688" w:rsidP="00973688">
            <w:pPr>
              <w:widowControl/>
              <w:autoSpaceDE/>
              <w:autoSpaceDN/>
              <w:spacing w:line="216" w:lineRule="auto"/>
              <w:jc w:val="center"/>
              <w:rPr>
                <w:rFonts w:ascii="Arial" w:hAnsi="Arial" w:cs="Arial"/>
                <w:b/>
                <w:lang w:eastAsia="en-US" w:bidi="ar-SA"/>
              </w:rPr>
            </w:pPr>
            <w:r w:rsidRPr="00973688">
              <w:rPr>
                <w:rFonts w:ascii="Arial" w:hAnsi="Arial" w:cs="Arial"/>
                <w:b/>
                <w:lang w:eastAsia="en-US" w:bidi="ar-SA"/>
              </w:rPr>
              <w:t>размер земельного участка,</w:t>
            </w:r>
            <w:r w:rsidRPr="00973688">
              <w:rPr>
                <w:rFonts w:ascii="Arial" w:hAnsi="Arial" w:cs="Arial"/>
                <w:b/>
                <w:lang w:eastAsia="en-US" w:bidi="ar-SA"/>
              </w:rPr>
              <w:br/>
              <w:t>кв.м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14:paraId="050E0486" w14:textId="77777777" w:rsidR="00973688" w:rsidRPr="00973688" w:rsidRDefault="00973688" w:rsidP="00973688">
            <w:pPr>
              <w:widowControl/>
              <w:autoSpaceDE/>
              <w:autoSpaceDN/>
              <w:spacing w:line="216" w:lineRule="auto"/>
              <w:jc w:val="center"/>
              <w:rPr>
                <w:rFonts w:ascii="Arial" w:hAnsi="Arial" w:cs="Arial"/>
                <w:b/>
                <w:lang w:eastAsia="en-US" w:bidi="ar-SA"/>
              </w:rPr>
            </w:pPr>
            <w:r w:rsidRPr="00973688">
              <w:rPr>
                <w:rFonts w:ascii="Arial" w:hAnsi="Arial" w:cs="Arial"/>
                <w:b/>
                <w:lang w:eastAsia="en-US"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05D02E86" w14:textId="77777777" w:rsidR="00973688" w:rsidRPr="00973688" w:rsidRDefault="00973688" w:rsidP="00973688">
            <w:pPr>
              <w:widowControl/>
              <w:autoSpaceDE/>
              <w:autoSpaceDN/>
              <w:spacing w:line="216" w:lineRule="auto"/>
              <w:jc w:val="center"/>
              <w:rPr>
                <w:rFonts w:ascii="Arial" w:hAnsi="Arial" w:cs="Arial"/>
                <w:b/>
                <w:lang w:eastAsia="en-US" w:bidi="ar-SA"/>
              </w:rPr>
            </w:pPr>
            <w:r w:rsidRPr="00973688">
              <w:rPr>
                <w:rFonts w:ascii="Arial" w:hAnsi="Arial" w:cs="Arial"/>
                <w:b/>
                <w:lang w:eastAsia="en-US"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14:paraId="1E9573BE" w14:textId="77777777" w:rsidR="00973688" w:rsidRPr="00973688" w:rsidRDefault="00973688" w:rsidP="00973688">
            <w:pPr>
              <w:widowControl/>
              <w:autoSpaceDE/>
              <w:autoSpaceDN/>
              <w:spacing w:line="216" w:lineRule="auto"/>
              <w:jc w:val="center"/>
              <w:rPr>
                <w:rFonts w:ascii="Arial" w:hAnsi="Arial" w:cs="Arial"/>
                <w:b/>
                <w:lang w:eastAsia="en-US" w:bidi="ar-SA"/>
              </w:rPr>
            </w:pPr>
            <w:r w:rsidRPr="00973688">
              <w:rPr>
                <w:rFonts w:ascii="Arial" w:hAnsi="Arial" w:cs="Arial"/>
                <w:b/>
                <w:lang w:eastAsia="en-US" w:bidi="ar-SA"/>
              </w:rPr>
              <w:t>минимальные отступы от границ земельного участка,</w:t>
            </w:r>
            <w:r w:rsidRPr="00973688">
              <w:rPr>
                <w:rFonts w:ascii="Arial" w:hAnsi="Arial" w:cs="Arial"/>
                <w:b/>
                <w:lang w:eastAsia="en-US" w:bidi="ar-SA"/>
              </w:rPr>
              <w:br/>
              <w:t>м</w:t>
            </w:r>
          </w:p>
        </w:tc>
      </w:tr>
      <w:tr w:rsidR="00973688" w:rsidRPr="00973688" w14:paraId="4A306632" w14:textId="77777777" w:rsidTr="00973688">
        <w:trPr>
          <w:trHeight w:val="271"/>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14:paraId="3EF4A37A" w14:textId="77777777" w:rsidR="00973688" w:rsidRPr="00973688" w:rsidRDefault="00973688" w:rsidP="00973688">
            <w:pPr>
              <w:widowControl/>
              <w:autoSpaceDE/>
              <w:autoSpaceDN/>
              <w:spacing w:line="216" w:lineRule="auto"/>
              <w:rPr>
                <w:rFonts w:ascii="Arial" w:hAnsi="Arial" w:cs="Arial"/>
                <w:lang w:eastAsia="en-US" w:bidi="ar-SA"/>
              </w:rPr>
            </w:pPr>
            <w:r w:rsidRPr="00973688">
              <w:rPr>
                <w:rFonts w:ascii="Arial" w:hAnsi="Arial" w:cs="Arial"/>
                <w:b/>
                <w:lang w:eastAsia="en-US" w:bidi="ar-SA"/>
              </w:rPr>
              <w:t>Основные виды разрешенного использования</w:t>
            </w:r>
          </w:p>
        </w:tc>
      </w:tr>
      <w:tr w:rsidR="00973688" w:rsidRPr="00973688" w14:paraId="0592AD65"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3DCD7510"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3.1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0E10CC0B"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357084AF"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14:paraId="389EFA60"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45F815AF"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14:paraId="5964A820"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11F0743F"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6712A008"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3.1.1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5092306B"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135846BA"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14:paraId="3C9DF67B"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1305AD45"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14:paraId="5BD4E8B6"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504816E4"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tcPr>
          <w:p w14:paraId="50A85E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3.1.2</w:t>
            </w:r>
          </w:p>
        </w:tc>
        <w:tc>
          <w:tcPr>
            <w:tcW w:w="3261" w:type="dxa"/>
            <w:tcBorders>
              <w:top w:val="single" w:sz="4" w:space="0" w:color="00000A"/>
              <w:left w:val="single" w:sz="4" w:space="0" w:color="00000A"/>
              <w:bottom w:val="single" w:sz="4" w:space="0" w:color="00000A"/>
              <w:right w:val="single" w:sz="4" w:space="0" w:color="00000A"/>
            </w:tcBorders>
          </w:tcPr>
          <w:p w14:paraId="663CE34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Административные здания организаций,</w:t>
            </w:r>
          </w:p>
        </w:tc>
        <w:tc>
          <w:tcPr>
            <w:tcW w:w="1843" w:type="dxa"/>
            <w:tcBorders>
              <w:top w:val="single" w:sz="4" w:space="0" w:color="00000A"/>
              <w:left w:val="single" w:sz="4" w:space="0" w:color="00000A"/>
              <w:bottom w:val="single" w:sz="4" w:space="0" w:color="00000A"/>
              <w:right w:val="single" w:sz="4" w:space="0" w:color="00000A"/>
            </w:tcBorders>
          </w:tcPr>
          <w:p w14:paraId="48E90CA4" w14:textId="77777777" w:rsidR="00973688" w:rsidRPr="00973688" w:rsidRDefault="00973688" w:rsidP="00973688">
            <w:pPr>
              <w:widowControl/>
              <w:autoSpaceDE/>
              <w:autoSpaceDN/>
              <w:rPr>
                <w:rFonts w:ascii="Arial" w:hAnsi="Arial" w:cs="Arial"/>
                <w:lang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tcPr>
          <w:p w14:paraId="2F96B93C" w14:textId="77777777" w:rsidR="00973688" w:rsidRPr="00973688" w:rsidRDefault="00973688" w:rsidP="00973688">
            <w:pPr>
              <w:widowControl/>
              <w:autoSpaceDE/>
              <w:autoSpaceDN/>
              <w:rPr>
                <w:rFonts w:ascii="Arial" w:hAnsi="Arial" w:cs="Arial"/>
                <w:lang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tcPr>
          <w:p w14:paraId="444CFB7A" w14:textId="77777777" w:rsidR="00973688" w:rsidRPr="00973688" w:rsidRDefault="00973688" w:rsidP="00973688">
            <w:pPr>
              <w:widowControl/>
              <w:autoSpaceDE/>
              <w:autoSpaceDN/>
              <w:rPr>
                <w:rFonts w:ascii="Arial" w:hAnsi="Arial" w:cs="Arial"/>
                <w:lang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tcPr>
          <w:p w14:paraId="58585880" w14:textId="77777777" w:rsidR="00973688" w:rsidRPr="00973688" w:rsidRDefault="00973688" w:rsidP="00973688">
            <w:pPr>
              <w:widowControl/>
              <w:autoSpaceDE/>
              <w:autoSpaceDN/>
              <w:rPr>
                <w:rFonts w:ascii="Arial" w:hAnsi="Arial" w:cs="Arial"/>
                <w:lang w:bidi="ar-SA"/>
              </w:rPr>
            </w:pPr>
            <w:r w:rsidRPr="00973688">
              <w:rPr>
                <w:rFonts w:ascii="Arial" w:hAnsi="Arial" w:cs="Arial"/>
                <w:lang w:eastAsia="en-US" w:bidi="ar-SA"/>
              </w:rPr>
              <w:t>н.у.</w:t>
            </w:r>
          </w:p>
        </w:tc>
      </w:tr>
      <w:tr w:rsidR="00973688" w:rsidRPr="00973688" w14:paraId="11230E23"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78A31459"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3.9.1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23508D46"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6448827B"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14:paraId="4CC29089"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14:paraId="5F2FA82A"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14:paraId="42534FA4"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666209F2"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08E21A1A"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7.2.3</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65101290"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hideMark/>
          </w:tcPr>
          <w:p w14:paraId="34A50437"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399F8D05"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38F1C6E4"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2E67FD02"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06B18A12"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5A24690C"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11.1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41DECCEC"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bCs/>
                <w:lang w:eastAsia="en-US"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hideMark/>
          </w:tcPr>
          <w:p w14:paraId="1B68523A"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0C274268"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592B4042"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6B4D11D2"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5040290A"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640A93DA"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bCs/>
                <w:lang w:eastAsia="en-US" w:bidi="ar-SA"/>
              </w:rPr>
              <w:t>11.2</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04D6FEB2"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bCs/>
                <w:lang w:eastAsia="en-US"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hideMark/>
          </w:tcPr>
          <w:p w14:paraId="46F5A6BD"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590A83B7"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036BE245"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5CD41BED"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65E2CD17"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48734B96" w14:textId="77777777" w:rsidR="00973688" w:rsidRPr="00973688" w:rsidRDefault="00973688" w:rsidP="00973688">
            <w:pPr>
              <w:widowControl/>
              <w:autoSpaceDE/>
              <w:autoSpaceDN/>
              <w:spacing w:line="18" w:lineRule="atLeast"/>
              <w:rPr>
                <w:rFonts w:ascii="Arial" w:hAnsi="Arial" w:cs="Arial"/>
                <w:bCs/>
                <w:lang w:eastAsia="en-US" w:bidi="ar-SA"/>
              </w:rPr>
            </w:pPr>
            <w:r w:rsidRPr="00973688">
              <w:rPr>
                <w:rFonts w:ascii="Arial" w:hAnsi="Arial" w:cs="Arial"/>
                <w:bCs/>
                <w:lang w:eastAsia="en-US" w:bidi="ar-SA"/>
              </w:rPr>
              <w:t>11.3</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0A278300" w14:textId="77777777" w:rsidR="00973688" w:rsidRPr="00973688" w:rsidRDefault="00973688" w:rsidP="00973688">
            <w:pPr>
              <w:widowControl/>
              <w:autoSpaceDE/>
              <w:autoSpaceDN/>
              <w:spacing w:before="100" w:beforeAutospacing="1" w:line="18" w:lineRule="atLeast"/>
              <w:rPr>
                <w:rFonts w:ascii="Arial" w:hAnsi="Arial" w:cs="Arial"/>
                <w:bCs/>
                <w:lang w:eastAsia="en-US" w:bidi="ar-SA"/>
              </w:rPr>
            </w:pPr>
            <w:r w:rsidRPr="00973688">
              <w:rPr>
                <w:rFonts w:ascii="Arial" w:hAnsi="Arial" w:cs="Arial"/>
                <w:bCs/>
                <w:lang w:eastAsia="en-US"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hideMark/>
          </w:tcPr>
          <w:p w14:paraId="28D951BF"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3421CF73"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1020380F"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3F1363A7"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078A14EA"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48E2D9E0"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12.0</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41CD3D24"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hideMark/>
          </w:tcPr>
          <w:p w14:paraId="79AF74F4"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5B269D8A"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73769C5C"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28595E79"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3C2AB85E"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5750F706"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12.0.1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58218CDA"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hideMark/>
          </w:tcPr>
          <w:p w14:paraId="1A2561B6"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272246C7"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69021AF4"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10D0FA9B"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47820CF1"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4DEFC07E"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12.0.2</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01B89385"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hideMark/>
          </w:tcPr>
          <w:p w14:paraId="20FFFE74"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17D17745"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59D9555A"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01AC3BE2"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07849624" w14:textId="77777777" w:rsidTr="00973688">
        <w:trPr>
          <w:trHeight w:val="284"/>
        </w:trPr>
        <w:tc>
          <w:tcPr>
            <w:tcW w:w="710" w:type="dxa"/>
            <w:tcBorders>
              <w:top w:val="single" w:sz="4" w:space="0" w:color="00000A"/>
              <w:left w:val="single" w:sz="4" w:space="0" w:color="00000A"/>
              <w:bottom w:val="single" w:sz="4" w:space="0" w:color="00000A"/>
              <w:right w:val="single" w:sz="4" w:space="0" w:color="00000A"/>
            </w:tcBorders>
            <w:vAlign w:val="center"/>
            <w:hideMark/>
          </w:tcPr>
          <w:p w14:paraId="63374A19"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bCs/>
                <w:lang w:eastAsia="en-US" w:bidi="ar-SA"/>
              </w:rPr>
              <w:t>12.1</w:t>
            </w:r>
          </w:p>
        </w:tc>
        <w:tc>
          <w:tcPr>
            <w:tcW w:w="3261" w:type="dxa"/>
            <w:tcBorders>
              <w:top w:val="single" w:sz="4" w:space="0" w:color="00000A"/>
              <w:left w:val="single" w:sz="4" w:space="0" w:color="00000A"/>
              <w:bottom w:val="single" w:sz="4" w:space="0" w:color="00000A"/>
              <w:right w:val="single" w:sz="4" w:space="0" w:color="00000A"/>
            </w:tcBorders>
            <w:vAlign w:val="center"/>
            <w:hideMark/>
          </w:tcPr>
          <w:p w14:paraId="5B229C0A"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hideMark/>
          </w:tcPr>
          <w:p w14:paraId="59C9083E"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559" w:type="dxa"/>
            <w:tcBorders>
              <w:top w:val="single" w:sz="4" w:space="0" w:color="00000A"/>
              <w:left w:val="single" w:sz="4" w:space="0" w:color="00000A"/>
              <w:bottom w:val="single" w:sz="4" w:space="0" w:color="00000A"/>
              <w:right w:val="single" w:sz="4" w:space="0" w:color="00000A"/>
            </w:tcBorders>
            <w:hideMark/>
          </w:tcPr>
          <w:p w14:paraId="104E1FD9"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276" w:type="dxa"/>
            <w:tcBorders>
              <w:top w:val="single" w:sz="4" w:space="0" w:color="00000A"/>
              <w:left w:val="single" w:sz="4" w:space="0" w:color="00000A"/>
              <w:bottom w:val="single" w:sz="4" w:space="0" w:color="00000A"/>
              <w:right w:val="single" w:sz="4" w:space="0" w:color="00000A"/>
            </w:tcBorders>
            <w:hideMark/>
          </w:tcPr>
          <w:p w14:paraId="20287BD6"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c>
          <w:tcPr>
            <w:tcW w:w="1356" w:type="dxa"/>
            <w:tcBorders>
              <w:top w:val="single" w:sz="4" w:space="0" w:color="00000A"/>
              <w:left w:val="single" w:sz="4" w:space="0" w:color="00000A"/>
              <w:bottom w:val="single" w:sz="4" w:space="0" w:color="00000A"/>
              <w:right w:val="single" w:sz="4" w:space="0" w:color="00000A"/>
            </w:tcBorders>
            <w:hideMark/>
          </w:tcPr>
          <w:p w14:paraId="4C237677" w14:textId="77777777" w:rsidR="00973688" w:rsidRPr="00973688" w:rsidRDefault="00973688" w:rsidP="00973688">
            <w:pPr>
              <w:widowControl/>
              <w:autoSpaceDE/>
              <w:autoSpaceDN/>
              <w:spacing w:line="256" w:lineRule="auto"/>
              <w:rPr>
                <w:rFonts w:ascii="Arial" w:hAnsi="Arial" w:cs="Arial"/>
                <w:lang w:eastAsia="en-US" w:bidi="ar-SA"/>
              </w:rPr>
            </w:pPr>
            <w:r w:rsidRPr="00973688">
              <w:rPr>
                <w:rFonts w:ascii="Arial" w:hAnsi="Arial" w:cs="Arial"/>
                <w:lang w:eastAsia="en-US" w:bidi="ar-SA"/>
              </w:rPr>
              <w:t>н.у.</w:t>
            </w:r>
          </w:p>
        </w:tc>
      </w:tr>
      <w:tr w:rsidR="00973688" w:rsidRPr="00973688" w14:paraId="52C3A6C7" w14:textId="77777777" w:rsidTr="00973688">
        <w:trPr>
          <w:trHeight w:val="284"/>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14:paraId="04808D91" w14:textId="77777777" w:rsidR="00973688" w:rsidRPr="00973688" w:rsidRDefault="00973688" w:rsidP="00973688">
            <w:pPr>
              <w:widowControl/>
              <w:autoSpaceDE/>
              <w:autoSpaceDN/>
              <w:spacing w:line="216" w:lineRule="auto"/>
              <w:rPr>
                <w:rFonts w:ascii="Arial" w:hAnsi="Arial" w:cs="Arial"/>
                <w:lang w:eastAsia="en-US" w:bidi="ar-SA"/>
              </w:rPr>
            </w:pPr>
            <w:r w:rsidRPr="00973688">
              <w:rPr>
                <w:rFonts w:ascii="Arial" w:hAnsi="Arial" w:cs="Arial"/>
                <w:b/>
                <w:lang w:eastAsia="en-US" w:bidi="ar-SA"/>
              </w:rPr>
              <w:t>Условно разрешенные виды разрешенного использования</w:t>
            </w:r>
          </w:p>
        </w:tc>
      </w:tr>
      <w:tr w:rsidR="00973688" w:rsidRPr="00973688" w14:paraId="1593840B" w14:textId="77777777" w:rsidTr="00973688">
        <w:trPr>
          <w:trHeight w:val="284"/>
        </w:trPr>
        <w:tc>
          <w:tcPr>
            <w:tcW w:w="10005" w:type="dxa"/>
            <w:gridSpan w:val="6"/>
            <w:tcBorders>
              <w:top w:val="single" w:sz="4" w:space="0" w:color="00000A"/>
              <w:left w:val="single" w:sz="4" w:space="0" w:color="00000A"/>
              <w:bottom w:val="single" w:sz="4" w:space="0" w:color="00000A"/>
              <w:right w:val="single" w:sz="4" w:space="0" w:color="00000A"/>
            </w:tcBorders>
            <w:vAlign w:val="center"/>
            <w:hideMark/>
          </w:tcPr>
          <w:p w14:paraId="36E1F57D"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н.у.</w:t>
            </w:r>
          </w:p>
        </w:tc>
      </w:tr>
    </w:tbl>
    <w:p w14:paraId="573D6659" w14:textId="77777777" w:rsidR="00973688" w:rsidRPr="00973688" w:rsidRDefault="00973688" w:rsidP="00973688">
      <w:pPr>
        <w:widowControl/>
        <w:suppressAutoHyphens/>
        <w:autoSpaceDE/>
        <w:autoSpaceDN/>
        <w:jc w:val="both"/>
        <w:rPr>
          <w:rFonts w:ascii="Arial" w:eastAsia="Calibri" w:hAnsi="Arial" w:cs="Arial"/>
          <w:sz w:val="10"/>
          <w:szCs w:val="10"/>
          <w:lang w:eastAsia="en-US" w:bidi="ar-SA"/>
        </w:rPr>
      </w:pPr>
    </w:p>
    <w:p w14:paraId="698C41B1"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44C10994"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3C994A48"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5FC38BFD"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6BDE4EF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A881C57"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08" w:name="_Toc146194763"/>
      <w:r w:rsidRPr="00973688">
        <w:rPr>
          <w:rFonts w:ascii="Arial" w:eastAsia="Calibri" w:hAnsi="Arial" w:cs="Arial"/>
          <w:b/>
          <w:sz w:val="24"/>
          <w:szCs w:val="24"/>
          <w:lang w:eastAsia="en-US" w:bidi="ar-SA"/>
        </w:rPr>
        <w:t>26.12. Градостроительный регламент зон объектов обороны и безопасности (ОБ)</w:t>
      </w:r>
      <w:bookmarkEnd w:id="108"/>
    </w:p>
    <w:p w14:paraId="62B421E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33847A4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Градостроительный регламент зон </w:t>
      </w:r>
      <w:r w:rsidRPr="00973688">
        <w:rPr>
          <w:rFonts w:ascii="Arial" w:eastAsia="Calibri" w:hAnsi="Arial" w:cs="Arial"/>
          <w:sz w:val="24"/>
          <w:lang w:eastAsia="en-US" w:bidi="ar-SA"/>
        </w:rPr>
        <w:t xml:space="preserve">объектов обороны и безопасности (ОБ) </w:t>
      </w:r>
      <w:r w:rsidRPr="00973688">
        <w:rPr>
          <w:rFonts w:ascii="Arial" w:eastAsia="Calibri" w:hAnsi="Arial" w:cs="Arial"/>
          <w:sz w:val="24"/>
          <w:szCs w:val="24"/>
          <w:lang w:eastAsia="en-US" w:bidi="ar-SA"/>
        </w:rPr>
        <w:t>распространяется на подлежащие установлению территориальные зоны в границах территорий фактического или планируемого использования земель в соответствии с регламентом зоны ОБ.</w:t>
      </w:r>
    </w:p>
    <w:p w14:paraId="7C53987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973688" w:rsidRPr="00973688" w14:paraId="7D2C0444" w14:textId="77777777" w:rsidTr="00973688">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E0DAAB5"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bCs/>
                <w:lang w:bidi="ar-SA"/>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5D5ABDB1" w14:textId="77777777" w:rsidR="00973688" w:rsidRPr="00973688" w:rsidRDefault="00973688" w:rsidP="00973688">
            <w:pPr>
              <w:widowControl/>
              <w:autoSpaceDE/>
              <w:autoSpaceDN/>
              <w:spacing w:line="216" w:lineRule="auto"/>
              <w:jc w:val="center"/>
              <w:rPr>
                <w:rFonts w:ascii="Arial" w:hAnsi="Arial" w:cs="Arial"/>
                <w:lang w:bidi="ar-SA"/>
              </w:rPr>
            </w:pPr>
            <w:r w:rsidRPr="00973688">
              <w:rPr>
                <w:rFonts w:ascii="Arial" w:hAnsi="Arial" w:cs="Arial"/>
                <w:b/>
                <w:lang w:bidi="ar-SA"/>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73688" w:rsidRPr="00973688" w14:paraId="44CA644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CA429"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226B53"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bCs/>
                <w:lang w:bidi="ar-SA"/>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C0BFF"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размер земельного участка,</w:t>
            </w:r>
            <w:r w:rsidRPr="00973688">
              <w:rPr>
                <w:rFonts w:ascii="Arial" w:hAnsi="Arial" w:cs="Arial"/>
                <w:b/>
                <w:lang w:bidi="ar-SA"/>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E4FBFE"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42E9F"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D3A17" w14:textId="77777777" w:rsidR="00973688" w:rsidRPr="00973688" w:rsidRDefault="00973688" w:rsidP="00973688">
            <w:pPr>
              <w:widowControl/>
              <w:autoSpaceDE/>
              <w:autoSpaceDN/>
              <w:spacing w:line="216" w:lineRule="auto"/>
              <w:jc w:val="center"/>
              <w:rPr>
                <w:rFonts w:ascii="Arial" w:hAnsi="Arial" w:cs="Arial"/>
                <w:b/>
                <w:lang w:bidi="ar-SA"/>
              </w:rPr>
            </w:pPr>
            <w:r w:rsidRPr="00973688">
              <w:rPr>
                <w:rFonts w:ascii="Arial" w:hAnsi="Arial" w:cs="Arial"/>
                <w:b/>
                <w:lang w:bidi="ar-SA"/>
              </w:rPr>
              <w:t>минимальные отступы от границ земельного участка,</w:t>
            </w:r>
            <w:r w:rsidRPr="00973688">
              <w:rPr>
                <w:rFonts w:ascii="Arial" w:hAnsi="Arial" w:cs="Arial"/>
                <w:b/>
                <w:lang w:bidi="ar-SA"/>
              </w:rPr>
              <w:br/>
              <w:t>м</w:t>
            </w:r>
          </w:p>
        </w:tc>
      </w:tr>
      <w:tr w:rsidR="00973688" w:rsidRPr="00973688" w14:paraId="65D8ED46"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23754B5D" w14:textId="77777777" w:rsidR="00973688" w:rsidRPr="00973688" w:rsidRDefault="00973688" w:rsidP="00973688">
            <w:pPr>
              <w:widowControl/>
              <w:autoSpaceDE/>
              <w:autoSpaceDN/>
              <w:spacing w:line="216" w:lineRule="auto"/>
              <w:rPr>
                <w:rFonts w:ascii="Arial" w:hAnsi="Arial" w:cs="Arial"/>
                <w:lang w:bidi="ar-SA"/>
              </w:rPr>
            </w:pPr>
            <w:r w:rsidRPr="00973688">
              <w:rPr>
                <w:rFonts w:ascii="Arial" w:hAnsi="Arial" w:cs="Arial"/>
                <w:b/>
                <w:lang w:bidi="ar-SA"/>
              </w:rPr>
              <w:t>Основные виды разрешенного использования</w:t>
            </w:r>
          </w:p>
        </w:tc>
      </w:tr>
      <w:tr w:rsidR="00973688" w:rsidRPr="00973688" w14:paraId="190DB59A"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383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578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A390CB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9A9A7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C910C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390E7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14D2410"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C8CE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B6E1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EE837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D9711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7959D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1B53F6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4BB4553"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D39A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498C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0494FE0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2E17F5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FE047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A32AA4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837915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5F71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98CC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CB9D94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0D03FD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702F1CC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5A6F3B0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2CC4D4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0B4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ACDE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75F3A3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EE0783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246FE5F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73D5F9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780188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BEB88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B9CB0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37AE263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2EFD6DB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4B67D05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8B15E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5172D804"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39848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9D08C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206691D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19F492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569322F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65B0F9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EDA096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5F66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9DAC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162AE19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061CCA1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14:paraId="198116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14:paraId="084A8B9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A5C483A"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A8982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E2E0A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1F6B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3526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C230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C8FB4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3D1B6D6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4BC1D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576C9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Склады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ED5B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DFA6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0B095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15D7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DD313B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41EE9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A608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6272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191D0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A390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AABF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E9665B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750A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E115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вооруженных сил</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B845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068E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1620D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6C2A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393958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CA2B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3A2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Охрана Государственной границы Российской Федерации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F8EA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F920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92D55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10262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906B72D"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DD530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C844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B012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693C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C289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E852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1B45FA4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E384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8.4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B1CA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Обеспечение деятельности по исполнению наказаний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A88D2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3D03A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358F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805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7E5AA97"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9F4D75"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B6F4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bCs/>
                <w:lang w:bidi="ar-SA"/>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98AE3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143E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61A4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A11B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AAFA45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CE1CE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8812B"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C03C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0A52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DA57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0775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C4870C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408622"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6688BD" w14:textId="77777777" w:rsidR="00973688" w:rsidRPr="00973688" w:rsidRDefault="00973688" w:rsidP="00973688">
            <w:pPr>
              <w:widowControl/>
              <w:autoSpaceDE/>
              <w:autoSpaceDN/>
              <w:spacing w:before="100" w:beforeAutospacing="1" w:line="18" w:lineRule="atLeast"/>
              <w:rPr>
                <w:rFonts w:ascii="Arial" w:hAnsi="Arial" w:cs="Arial"/>
                <w:bCs/>
                <w:lang w:bidi="ar-SA"/>
              </w:rPr>
            </w:pPr>
            <w:r w:rsidRPr="00973688">
              <w:rPr>
                <w:rFonts w:ascii="Arial" w:hAnsi="Arial" w:cs="Arial"/>
                <w:bCs/>
                <w:lang w:bidi="ar-SA"/>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891F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24089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9951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97B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898AE47"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C4C6D" w14:textId="77777777" w:rsidR="00973688" w:rsidRPr="00973688" w:rsidRDefault="00973688" w:rsidP="00973688">
            <w:pPr>
              <w:widowControl/>
              <w:autoSpaceDE/>
              <w:autoSpaceDN/>
              <w:spacing w:line="18" w:lineRule="atLeast"/>
              <w:rPr>
                <w:rFonts w:ascii="Arial" w:hAnsi="Arial" w:cs="Arial"/>
                <w:bCs/>
                <w:lang w:bidi="ar-SA"/>
              </w:rPr>
            </w:pPr>
            <w:r w:rsidRPr="00973688">
              <w:rPr>
                <w:rFonts w:ascii="Arial" w:hAnsi="Arial" w:cs="Arial"/>
                <w:bCs/>
                <w:lang w:bidi="ar-SA"/>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CD747"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B84F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BA32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C9EB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1B1A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8930FA3"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62C17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A5E79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B2B6D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D434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AC73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993A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4D8E5EAE"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CBDE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27DE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4FEB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ED10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9BB37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0807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6060D8F9" w14:textId="77777777" w:rsidTr="00973688">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69D30B2E" w14:textId="77777777" w:rsidR="00973688" w:rsidRPr="00973688" w:rsidRDefault="00973688" w:rsidP="00973688">
            <w:pPr>
              <w:widowControl/>
              <w:autoSpaceDE/>
              <w:autoSpaceDN/>
              <w:rPr>
                <w:rFonts w:ascii="Arial" w:hAnsi="Arial" w:cs="Arial"/>
                <w:lang w:bidi="ar-SA"/>
              </w:rPr>
            </w:pPr>
            <w:r w:rsidRPr="00973688">
              <w:rPr>
                <w:rFonts w:ascii="Arial" w:hAnsi="Arial" w:cs="Arial"/>
                <w:b/>
                <w:lang w:bidi="ar-SA"/>
              </w:rPr>
              <w:t>Условно разрешенные виды разрешенного использования</w:t>
            </w:r>
          </w:p>
        </w:tc>
      </w:tr>
      <w:tr w:rsidR="00973688" w:rsidRPr="00973688" w14:paraId="2108BC2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0AC8F"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98DD9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Малоэтажная многоквартирная жилая застройка</w:t>
            </w:r>
            <w:r w:rsidRPr="00973688">
              <w:rPr>
                <w:rFonts w:ascii="Arial" w:hAnsi="Arial" w:cs="Arial"/>
                <w:b/>
                <w:lang w:bidi="ar-SA"/>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8C1A4"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мин. – 400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992BB" w14:textId="77777777" w:rsidR="00973688" w:rsidRPr="00973688" w:rsidRDefault="00973688" w:rsidP="00973688">
            <w:pPr>
              <w:autoSpaceDE/>
              <w:autoSpaceDN/>
              <w:rPr>
                <w:rFonts w:ascii="Arial" w:hAnsi="Arial" w:cs="Arial"/>
                <w:lang w:bidi="ar-SA"/>
              </w:rPr>
            </w:pPr>
            <w:r w:rsidRPr="00973688">
              <w:rPr>
                <w:rFonts w:ascii="Arial" w:hAnsi="Arial" w:cs="Arial"/>
                <w:lang w:bidi="ar-SA"/>
              </w:rPr>
              <w:t>4 этажа (включая мансардный)/</w:t>
            </w:r>
            <w:r w:rsidRPr="00973688">
              <w:rPr>
                <w:rFonts w:ascii="Arial" w:hAnsi="Arial" w:cs="Arial"/>
                <w:lang w:bidi="ar-SA"/>
              </w:rPr>
              <w:br/>
              <w:t>15м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6F0E30" w14:textId="77777777" w:rsidR="00973688" w:rsidRPr="00973688" w:rsidRDefault="00973688" w:rsidP="00973688">
            <w:pPr>
              <w:autoSpaceDE/>
              <w:autoSpaceDN/>
              <w:spacing w:line="18" w:lineRule="atLeast"/>
              <w:rPr>
                <w:rFonts w:ascii="Arial" w:hAnsi="Arial" w:cs="Arial"/>
                <w:lang w:bidi="ar-SA"/>
              </w:rPr>
            </w:pPr>
            <w:r w:rsidRPr="00973688">
              <w:rPr>
                <w:rFonts w:ascii="Arial" w:hAnsi="Arial" w:cs="Arial"/>
                <w:lang w:bidi="ar-SA"/>
              </w:rPr>
              <w:t>70%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023C1"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3/ н.у.</w:t>
            </w:r>
          </w:p>
          <w:p w14:paraId="4EE84E32" w14:textId="77777777" w:rsidR="00973688" w:rsidRPr="00973688" w:rsidRDefault="00973688" w:rsidP="00973688">
            <w:pPr>
              <w:widowControl/>
              <w:autoSpaceDE/>
              <w:autoSpaceDN/>
              <w:spacing w:line="18" w:lineRule="atLeast"/>
              <w:rPr>
                <w:rFonts w:ascii="Arial" w:hAnsi="Arial" w:cs="Arial"/>
                <w:color w:val="000000"/>
                <w:sz w:val="20"/>
                <w:szCs w:val="20"/>
                <w:lang w:bidi="ar-SA"/>
              </w:rPr>
            </w:pPr>
          </w:p>
          <w:p w14:paraId="410CBF03"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4C7EBD61"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269A0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F0D0E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8BAC4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1 200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DD327"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8 этажей/30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7A3617"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lang w:eastAsia="en-US" w:bidi="ar-SA"/>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79EFA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1DEC2866" w14:textId="77777777" w:rsidR="00973688" w:rsidRPr="00973688" w:rsidRDefault="00973688" w:rsidP="00973688">
            <w:pPr>
              <w:widowControl/>
              <w:autoSpaceDE/>
              <w:autoSpaceDN/>
              <w:rPr>
                <w:rFonts w:ascii="Arial" w:hAnsi="Arial" w:cs="Arial"/>
                <w:lang w:bidi="ar-SA"/>
              </w:rPr>
            </w:pPr>
          </w:p>
          <w:p w14:paraId="07D68A27" w14:textId="77777777" w:rsidR="00973688" w:rsidRPr="00973688" w:rsidRDefault="00973688" w:rsidP="00973688">
            <w:pPr>
              <w:widowControl/>
              <w:autoSpaceDE/>
              <w:autoSpaceDN/>
              <w:spacing w:line="18" w:lineRule="atLeast"/>
              <w:rPr>
                <w:rFonts w:ascii="Arial" w:hAnsi="Arial" w:cs="Arial"/>
                <w:lang w:eastAsia="en-US"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1837D21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34097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B917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Многоэтажная жилая застройка (высотная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85267"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мин. – 2 200</w:t>
            </w:r>
            <w:r w:rsidRPr="00973688">
              <w:rPr>
                <w:rFonts w:ascii="Arial" w:hAnsi="Arial" w:cs="Arial"/>
                <w:lang w:bidi="ar-SA"/>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AE20E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18 этажей/100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0C51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50%</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06ADC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5/5</w:t>
            </w:r>
          </w:p>
          <w:p w14:paraId="0A4630CC" w14:textId="77777777" w:rsidR="00973688" w:rsidRPr="00973688" w:rsidRDefault="00973688" w:rsidP="00973688">
            <w:pPr>
              <w:widowControl/>
              <w:autoSpaceDE/>
              <w:autoSpaceDN/>
              <w:rPr>
                <w:rFonts w:ascii="Arial" w:hAnsi="Arial" w:cs="Arial"/>
                <w:lang w:bidi="ar-SA"/>
              </w:rPr>
            </w:pPr>
          </w:p>
          <w:p w14:paraId="41CAB2BD" w14:textId="77777777" w:rsidR="00973688" w:rsidRPr="00973688" w:rsidRDefault="00973688" w:rsidP="00973688">
            <w:pPr>
              <w:widowControl/>
              <w:autoSpaceDE/>
              <w:autoSpaceDN/>
              <w:rPr>
                <w:rFonts w:ascii="Arial" w:hAnsi="Arial" w:cs="Arial"/>
                <w:lang w:bidi="ar-SA"/>
              </w:rPr>
            </w:pPr>
            <w:r w:rsidRPr="00973688">
              <w:rPr>
                <w:rFonts w:ascii="Arial" w:hAnsi="Arial" w:cs="Arial"/>
                <w:color w:val="000000"/>
                <w:sz w:val="20"/>
                <w:szCs w:val="20"/>
                <w:lang w:bidi="ar-SA"/>
              </w:rPr>
              <w:t>в условиях сложившейся застройки допускается уменьшение отступа либо расположение зданий, строений и сооружений по красной линии.</w:t>
            </w:r>
          </w:p>
        </w:tc>
      </w:tr>
      <w:tr w:rsidR="00973688" w:rsidRPr="00973688" w14:paraId="05196B72"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8325C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E0FD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1F02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264A6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21E06"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6B1A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1EA9898"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BB4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98D0F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6AB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C2668"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6A5DE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1B6B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28995A7F"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CAF1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062E8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14:paraId="463480E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14:paraId="674137A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06ABD"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BBE89"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715A55C0" w14:textId="77777777" w:rsidTr="00973688">
        <w:trPr>
          <w:trHeight w:val="19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193F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6AF7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74E2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CE6F8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A93BF"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22D536" w14:textId="77777777" w:rsidR="00973688" w:rsidRPr="00973688" w:rsidRDefault="00973688" w:rsidP="00973688">
            <w:pPr>
              <w:widowControl/>
              <w:autoSpaceDE/>
              <w:autoSpaceDN/>
              <w:spacing w:line="18" w:lineRule="atLeast"/>
              <w:rPr>
                <w:rFonts w:ascii="Arial" w:hAnsi="Arial" w:cs="Arial"/>
                <w:lang w:bidi="ar-SA"/>
              </w:rPr>
            </w:pPr>
            <w:r w:rsidRPr="00973688">
              <w:rPr>
                <w:rFonts w:ascii="Arial" w:hAnsi="Arial" w:cs="Arial"/>
                <w:lang w:bidi="ar-SA"/>
              </w:rPr>
              <w:t>н.у.</w:t>
            </w:r>
          </w:p>
        </w:tc>
      </w:tr>
      <w:tr w:rsidR="00973688" w:rsidRPr="00973688" w14:paraId="74C94A6E" w14:textId="77777777" w:rsidTr="00973688">
        <w:trPr>
          <w:trHeight w:val="19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989E7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4DF1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EC88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08B3D"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A579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FDB3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75DC0F59"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9576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B8EA5"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C239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D1A1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DADFC"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84BA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r w:rsidR="00973688" w:rsidRPr="00973688" w14:paraId="0E0A5AD5" w14:textId="77777777" w:rsidTr="00973688">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45D1E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935009"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72221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1B3E1"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AE8014"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7441B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н.у.</w:t>
            </w:r>
          </w:p>
        </w:tc>
      </w:tr>
    </w:tbl>
    <w:p w14:paraId="3E4B643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D4F51DD"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 xml:space="preserve">Примечания. </w:t>
      </w:r>
    </w:p>
    <w:p w14:paraId="17046F9E" w14:textId="77777777" w:rsidR="00973688" w:rsidRPr="00973688" w:rsidRDefault="00973688" w:rsidP="00973688">
      <w:pPr>
        <w:widowControl/>
        <w:suppressAutoHyphens/>
        <w:autoSpaceDE/>
        <w:autoSpaceDN/>
        <w:ind w:left="709"/>
        <w:jc w:val="both"/>
        <w:rPr>
          <w:rFonts w:ascii="Arial" w:eastAsia="Calibri" w:hAnsi="Arial" w:cs="Arial"/>
          <w:sz w:val="20"/>
          <w:szCs w:val="20"/>
          <w:lang w:eastAsia="en-US" w:bidi="ar-SA"/>
        </w:rPr>
      </w:pPr>
      <w:r w:rsidRPr="00973688">
        <w:rPr>
          <w:rFonts w:ascii="Arial" w:eastAsia="Calibri" w:hAnsi="Arial" w:cs="Arial"/>
          <w:sz w:val="20"/>
          <w:szCs w:val="20"/>
          <w:lang w:eastAsia="en-US" w:bidi="ar-SA"/>
        </w:rPr>
        <w:t>Условным сокращением «н.у.» обозначены параметры, значения которых не установлены.</w:t>
      </w:r>
    </w:p>
    <w:p w14:paraId="203ABC45" w14:textId="77777777" w:rsidR="00973688" w:rsidRPr="00973688" w:rsidRDefault="00973688" w:rsidP="00973688">
      <w:pPr>
        <w:widowControl/>
        <w:suppressAutoHyphens/>
        <w:autoSpaceDE/>
        <w:autoSpaceDN/>
        <w:ind w:firstLine="720"/>
        <w:jc w:val="both"/>
        <w:rPr>
          <w:rFonts w:ascii="Arial" w:eastAsia="Calibri" w:hAnsi="Arial" w:cs="Arial"/>
          <w:sz w:val="24"/>
          <w:szCs w:val="24"/>
          <w:u w:val="single"/>
          <w:lang w:eastAsia="en-US" w:bidi="ar-SA"/>
        </w:rPr>
      </w:pPr>
      <w:r w:rsidRPr="00973688">
        <w:rPr>
          <w:rFonts w:ascii="Arial" w:eastAsia="Calibri" w:hAnsi="Arial" w:cs="Arial"/>
          <w:sz w:val="24"/>
          <w:szCs w:val="24"/>
          <w:lang w:eastAsia="en-US" w:bidi="ar-SA"/>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973688">
          <w:rPr>
            <w:rFonts w:ascii="Arial" w:eastAsia="Calibri" w:hAnsi="Arial" w:cs="Arial"/>
            <w:sz w:val="24"/>
            <w:szCs w:val="24"/>
            <w:u w:val="single"/>
            <w:lang w:eastAsia="en-US" w:bidi="ar-SA"/>
          </w:rPr>
          <w:t xml:space="preserve">Главе </w:t>
        </w:r>
        <w:r w:rsidRPr="00973688">
          <w:rPr>
            <w:rFonts w:ascii="Arial" w:eastAsia="Calibri" w:hAnsi="Arial" w:cs="Arial"/>
            <w:caps/>
            <w:sz w:val="24"/>
            <w:szCs w:val="24"/>
            <w:u w:val="single"/>
            <w:lang w:val="en-US" w:eastAsia="en-US" w:bidi="ar-SA"/>
          </w:rPr>
          <w:t>II</w:t>
        </w:r>
        <w:r w:rsidRPr="00973688">
          <w:rPr>
            <w:rFonts w:ascii="Arial" w:eastAsia="Calibri" w:hAnsi="Arial" w:cs="Arial"/>
            <w:caps/>
            <w:sz w:val="24"/>
            <w:szCs w:val="24"/>
            <w:u w:val="single"/>
            <w:lang w:eastAsia="en-US" w:bidi="ar-SA"/>
          </w:rPr>
          <w:t xml:space="preserve">, </w:t>
        </w:r>
        <w:r w:rsidRPr="00973688">
          <w:rPr>
            <w:rFonts w:ascii="Arial" w:eastAsia="Calibri" w:hAnsi="Arial" w:cs="Arial"/>
            <w:sz w:val="24"/>
            <w:szCs w:val="24"/>
            <w:u w:val="single"/>
            <w:lang w:eastAsia="en-US" w:bidi="ar-SA"/>
          </w:rPr>
          <w:t>Статья 26, пункт 26.1 данного Тома.</w:t>
        </w:r>
      </w:hyperlink>
    </w:p>
    <w:p w14:paraId="08555B9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DA67B8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6DCD5B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0FE81E6" w14:textId="77777777" w:rsidR="00973688" w:rsidRPr="00973688" w:rsidRDefault="00973688" w:rsidP="006247AC">
      <w:pPr>
        <w:pageBreakBefore/>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109" w:name="_Toc146194764"/>
      <w:r w:rsidRPr="00973688">
        <w:rPr>
          <w:rFonts w:ascii="Arial" w:eastAsia="Calibri" w:hAnsi="Arial" w:cs="Arial"/>
          <w:b/>
          <w:sz w:val="24"/>
          <w:szCs w:val="24"/>
          <w:lang w:eastAsia="en-US" w:bidi="ar-SA"/>
        </w:rPr>
        <w:t>Статья 27. Земли, на которые действие градостроительных регламентов не распространяется</w:t>
      </w:r>
      <w:bookmarkEnd w:id="109"/>
    </w:p>
    <w:p w14:paraId="1ECA40E7"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ЛО</w:t>
      </w:r>
      <w:r w:rsidRPr="00973688">
        <w:rPr>
          <w:rFonts w:ascii="Arial" w:eastAsia="Calibri" w:hAnsi="Arial" w:cs="Arial"/>
          <w:sz w:val="24"/>
          <w:szCs w:val="24"/>
          <w:lang w:eastAsia="en-US" w:bidi="ar-SA"/>
        </w:rPr>
        <w:t xml:space="preserve"> - Земельные участки, предназначенные для размещения линейных объектов </w:t>
      </w:r>
    </w:p>
    <w:p w14:paraId="5028AA6B"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31EB62B"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ТОП</w:t>
      </w:r>
      <w:r w:rsidRPr="00973688">
        <w:rPr>
          <w:rFonts w:ascii="Arial" w:eastAsia="Calibri" w:hAnsi="Arial" w:cs="Arial"/>
          <w:sz w:val="24"/>
          <w:szCs w:val="24"/>
          <w:lang w:eastAsia="en-US" w:bidi="ar-SA"/>
        </w:rPr>
        <w:t xml:space="preserve"> - Земельные участки в границах территорий общего пользования.</w:t>
      </w:r>
    </w:p>
    <w:p w14:paraId="0C3F6DA9"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85E9E4B"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14:paraId="60EBA266" w14:textId="77777777" w:rsidR="00973688" w:rsidRPr="00973688" w:rsidRDefault="00973688" w:rsidP="006247AC">
      <w:pPr>
        <w:keepNext/>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110" w:name="_Статья_8._Территории"/>
      <w:bookmarkStart w:id="111" w:name="_Toc6502816"/>
      <w:bookmarkStart w:id="112" w:name="_Toc108731788"/>
      <w:bookmarkStart w:id="113" w:name="_Toc146194765"/>
      <w:bookmarkEnd w:id="110"/>
      <w:r w:rsidRPr="00973688">
        <w:rPr>
          <w:rFonts w:ascii="Arial" w:eastAsia="Calibri" w:hAnsi="Arial" w:cs="Arial"/>
          <w:b/>
          <w:sz w:val="24"/>
          <w:szCs w:val="24"/>
          <w:lang w:eastAsia="en-US" w:bidi="ar-SA"/>
        </w:rPr>
        <w:t xml:space="preserve">Статья 28. </w:t>
      </w:r>
      <w:bookmarkEnd w:id="111"/>
      <w:r w:rsidRPr="00973688">
        <w:rPr>
          <w:rFonts w:ascii="Arial" w:eastAsia="Calibri" w:hAnsi="Arial" w:cs="Arial"/>
          <w:b/>
          <w:sz w:val="24"/>
          <w:szCs w:val="24"/>
          <w:lang w:eastAsia="en-US" w:bidi="ar-SA"/>
        </w:rPr>
        <w:t>Земли, для которых градостроительные регламенты не устанавливаются</w:t>
      </w:r>
      <w:bookmarkEnd w:id="112"/>
      <w:bookmarkEnd w:id="113"/>
    </w:p>
    <w:p w14:paraId="4AC20656" w14:textId="77777777" w:rsidR="00973688" w:rsidRPr="00973688" w:rsidRDefault="00973688" w:rsidP="00973688">
      <w:pPr>
        <w:keepNext/>
        <w:widowControl/>
        <w:suppressAutoHyphens/>
        <w:autoSpaceDE/>
        <w:autoSpaceDN/>
        <w:spacing w:after="120"/>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соответствии с частью 6 статьи 36 Градостроительного кодекса Российской Федерации градостроительные регламенты не устанавливаются для земель:</w:t>
      </w:r>
    </w:p>
    <w:p w14:paraId="1079DE92"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ЛФ</w:t>
      </w:r>
      <w:r w:rsidRPr="00973688">
        <w:rPr>
          <w:rFonts w:ascii="Arial" w:eastAsia="Calibri" w:hAnsi="Arial" w:cs="Arial"/>
          <w:sz w:val="24"/>
          <w:szCs w:val="24"/>
          <w:lang w:eastAsia="en-US" w:bidi="ar-SA"/>
        </w:rPr>
        <w:t xml:space="preserve"> - земли лесного фонда.</w:t>
      </w:r>
    </w:p>
    <w:p w14:paraId="2E5C4BE6"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ВО</w:t>
      </w:r>
      <w:r w:rsidRPr="00973688">
        <w:rPr>
          <w:rFonts w:ascii="Arial" w:eastAsia="Calibri" w:hAnsi="Arial" w:cs="Arial"/>
          <w:sz w:val="24"/>
          <w:szCs w:val="24"/>
          <w:lang w:eastAsia="en-US" w:bidi="ar-SA"/>
        </w:rPr>
        <w:t xml:space="preserve"> - земли, покрытые поверхностными водами.</w:t>
      </w:r>
    </w:p>
    <w:p w14:paraId="25D88DA0"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СХ</w:t>
      </w:r>
      <w:r w:rsidRPr="00973688">
        <w:rPr>
          <w:rFonts w:ascii="Arial" w:eastAsia="Calibri" w:hAnsi="Arial" w:cs="Arial"/>
          <w:sz w:val="24"/>
          <w:szCs w:val="24"/>
          <w:lang w:eastAsia="en-US" w:bidi="ar-SA"/>
        </w:rPr>
        <w:t xml:space="preserve"> -сельскохозяйственные угодья в составе земель сельскохозяйственного назначения.</w:t>
      </w:r>
    </w:p>
    <w:p w14:paraId="7FBDE925"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ООПТ</w:t>
      </w:r>
      <w:r w:rsidRPr="00973688">
        <w:rPr>
          <w:rFonts w:ascii="Arial" w:eastAsia="Calibri" w:hAnsi="Arial" w:cs="Arial"/>
          <w:sz w:val="24"/>
          <w:szCs w:val="24"/>
          <w:lang w:eastAsia="en-US" w:bidi="ar-SA"/>
        </w:rPr>
        <w:t>- земли особо охраняемых природных территорий</w:t>
      </w:r>
    </w:p>
    <w:p w14:paraId="33A62F39"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b/>
          <w:sz w:val="24"/>
          <w:szCs w:val="24"/>
          <w:lang w:eastAsia="en-US" w:bidi="ar-SA"/>
        </w:rPr>
        <w:t>ОЭЗ</w:t>
      </w:r>
      <w:r w:rsidRPr="00973688">
        <w:rPr>
          <w:rFonts w:ascii="Arial" w:eastAsia="Calibri" w:hAnsi="Arial" w:cs="Arial"/>
          <w:sz w:val="24"/>
          <w:szCs w:val="24"/>
          <w:lang w:eastAsia="en-US" w:bidi="ar-SA"/>
        </w:rPr>
        <w:t>- особая экономическая зона</w:t>
      </w:r>
    </w:p>
    <w:p w14:paraId="096E5E13"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A1BB380"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14:paraId="43C222F8"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14:paraId="09C46C66"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4F7F3289"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w:t>
      </w:r>
    </w:p>
    <w:p w14:paraId="5DC2956C"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14:paraId="0CEB4068"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p>
    <w:p w14:paraId="38128609"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p>
    <w:p w14:paraId="39ACE036" w14:textId="77777777" w:rsidR="00973688" w:rsidRPr="00973688" w:rsidRDefault="00973688" w:rsidP="006247AC">
      <w:pPr>
        <w:keepNext/>
        <w:widowControl/>
        <w:numPr>
          <w:ilvl w:val="0"/>
          <w:numId w:val="2"/>
        </w:numPr>
        <w:suppressAutoHyphens/>
        <w:autoSpaceDE/>
        <w:autoSpaceDN/>
        <w:ind w:firstLine="567"/>
        <w:contextualSpacing/>
        <w:jc w:val="both"/>
        <w:outlineLvl w:val="2"/>
        <w:rPr>
          <w:rFonts w:ascii="Arial" w:eastAsia="Calibri" w:hAnsi="Arial" w:cs="Arial"/>
          <w:b/>
          <w:sz w:val="24"/>
          <w:szCs w:val="24"/>
          <w:lang w:eastAsia="en-US" w:bidi="ar-SA"/>
        </w:rPr>
      </w:pPr>
      <w:bookmarkStart w:id="114" w:name="_Toc146194766"/>
      <w:r w:rsidRPr="00973688">
        <w:rPr>
          <w:rFonts w:ascii="Arial" w:eastAsia="Calibri" w:hAnsi="Arial" w:cs="Arial"/>
          <w:b/>
          <w:sz w:val="24"/>
          <w:szCs w:val="24"/>
          <w:lang w:eastAsia="en-US" w:bidi="ar-SA"/>
        </w:rPr>
        <w:t>Статья 29. Территории фактического или планируемого использования земель</w:t>
      </w:r>
      <w:bookmarkEnd w:id="114"/>
    </w:p>
    <w:p w14:paraId="38224265" w14:textId="77777777" w:rsidR="00973688" w:rsidRPr="00973688" w:rsidRDefault="00973688" w:rsidP="00973688">
      <w:pPr>
        <w:widowControl/>
        <w:autoSpaceDE/>
        <w:autoSpaceDN/>
        <w:ind w:firstLine="709"/>
        <w:rPr>
          <w:rFonts w:ascii="Arial" w:hAnsi="Arial" w:cs="Arial"/>
          <w:lang w:bidi="ar-SA"/>
        </w:rPr>
      </w:pPr>
    </w:p>
    <w:p w14:paraId="155A012C"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14:paraId="38EBBEB7"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14:paraId="47004221"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14:paraId="6FF5C90C"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14:paraId="432EC220"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14:paraId="73DA2DB3"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14:paraId="14181155"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картах градостроительного зонирования показаны следующие виды территорий фактического и планируемого использования земель: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973688" w:rsidRPr="00973688" w14:paraId="35D0B81C" w14:textId="77777777" w:rsidTr="00973688">
        <w:tc>
          <w:tcPr>
            <w:tcW w:w="2093" w:type="dxa"/>
            <w:vAlign w:val="center"/>
          </w:tcPr>
          <w:p w14:paraId="7A5DB388"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Индекс</w:t>
            </w:r>
          </w:p>
        </w:tc>
        <w:tc>
          <w:tcPr>
            <w:tcW w:w="7796" w:type="dxa"/>
            <w:shd w:val="clear" w:color="auto" w:fill="auto"/>
            <w:vAlign w:val="center"/>
          </w:tcPr>
          <w:p w14:paraId="77BD5772" w14:textId="77777777" w:rsidR="00973688" w:rsidRPr="00973688" w:rsidRDefault="00973688" w:rsidP="00973688">
            <w:pPr>
              <w:widowControl/>
              <w:suppressAutoHyphens/>
              <w:autoSpaceDE/>
              <w:autoSpaceDN/>
              <w:jc w:val="center"/>
              <w:rPr>
                <w:rFonts w:ascii="Arial" w:eastAsia="Calibri" w:hAnsi="Arial" w:cs="Arial"/>
                <w:b/>
                <w:lang w:eastAsia="en-US" w:bidi="ar-SA"/>
              </w:rPr>
            </w:pPr>
            <w:r w:rsidRPr="00973688">
              <w:rPr>
                <w:rFonts w:ascii="Arial" w:eastAsia="Calibri" w:hAnsi="Arial" w:cs="Arial"/>
                <w:b/>
                <w:lang w:eastAsia="en-US" w:bidi="ar-SA"/>
              </w:rPr>
              <w:t>Наименование</w:t>
            </w:r>
          </w:p>
        </w:tc>
      </w:tr>
      <w:tr w:rsidR="00973688" w:rsidRPr="00973688" w14:paraId="1F8BDCDB" w14:textId="77777777" w:rsidTr="00973688">
        <w:tc>
          <w:tcPr>
            <w:tcW w:w="2093" w:type="dxa"/>
            <w:vAlign w:val="center"/>
          </w:tcPr>
          <w:p w14:paraId="2333E237"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СХ4-Ф</w:t>
            </w:r>
          </w:p>
        </w:tc>
        <w:tc>
          <w:tcPr>
            <w:tcW w:w="7796" w:type="dxa"/>
            <w:shd w:val="clear" w:color="auto" w:fill="auto"/>
          </w:tcPr>
          <w:p w14:paraId="187A1BDE"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фактического использования земель в соответствии с регламентом зоны СН1</w:t>
            </w:r>
          </w:p>
        </w:tc>
      </w:tr>
      <w:tr w:rsidR="00973688" w:rsidRPr="00973688" w14:paraId="034BFA08" w14:textId="77777777" w:rsidTr="00973688">
        <w:tc>
          <w:tcPr>
            <w:tcW w:w="2093" w:type="dxa"/>
            <w:vAlign w:val="center"/>
          </w:tcPr>
          <w:p w14:paraId="53A482CB"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ОБ-Ф</w:t>
            </w:r>
          </w:p>
        </w:tc>
        <w:tc>
          <w:tcPr>
            <w:tcW w:w="7796" w:type="dxa"/>
            <w:shd w:val="clear" w:color="auto" w:fill="auto"/>
          </w:tcPr>
          <w:p w14:paraId="693A794A"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фактического использования земель в соответствии с регламентом зоны ОБ</w:t>
            </w:r>
          </w:p>
        </w:tc>
      </w:tr>
      <w:tr w:rsidR="00973688" w:rsidRPr="00973688" w14:paraId="33653E2B" w14:textId="77777777" w:rsidTr="00973688">
        <w:tc>
          <w:tcPr>
            <w:tcW w:w="2093" w:type="dxa"/>
            <w:vAlign w:val="center"/>
          </w:tcPr>
          <w:p w14:paraId="14C3B8D6"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Ж2-П</w:t>
            </w:r>
          </w:p>
        </w:tc>
        <w:tc>
          <w:tcPr>
            <w:tcW w:w="7796" w:type="dxa"/>
            <w:shd w:val="clear" w:color="auto" w:fill="auto"/>
          </w:tcPr>
          <w:p w14:paraId="33969880"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Ж2</w:t>
            </w:r>
          </w:p>
        </w:tc>
      </w:tr>
      <w:tr w:rsidR="00973688" w:rsidRPr="00973688" w14:paraId="2D7B5F6C" w14:textId="77777777" w:rsidTr="00973688">
        <w:tc>
          <w:tcPr>
            <w:tcW w:w="2093" w:type="dxa"/>
            <w:vAlign w:val="center"/>
          </w:tcPr>
          <w:p w14:paraId="4E0EBF07"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Ж3-П</w:t>
            </w:r>
          </w:p>
        </w:tc>
        <w:tc>
          <w:tcPr>
            <w:tcW w:w="7796" w:type="dxa"/>
            <w:shd w:val="clear" w:color="auto" w:fill="auto"/>
          </w:tcPr>
          <w:p w14:paraId="26C34D5B"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Ж3</w:t>
            </w:r>
          </w:p>
        </w:tc>
      </w:tr>
      <w:tr w:rsidR="00973688" w:rsidRPr="00973688" w14:paraId="44D63C56" w14:textId="77777777" w:rsidTr="00973688">
        <w:tc>
          <w:tcPr>
            <w:tcW w:w="2093" w:type="dxa"/>
            <w:vAlign w:val="center"/>
          </w:tcPr>
          <w:p w14:paraId="71087106"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ОД-П</w:t>
            </w:r>
          </w:p>
        </w:tc>
        <w:tc>
          <w:tcPr>
            <w:tcW w:w="7796" w:type="dxa"/>
            <w:shd w:val="clear" w:color="auto" w:fill="auto"/>
          </w:tcPr>
          <w:p w14:paraId="6BE4D542"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ОД</w:t>
            </w:r>
          </w:p>
        </w:tc>
      </w:tr>
      <w:tr w:rsidR="00973688" w:rsidRPr="00973688" w14:paraId="2A6BF777" w14:textId="77777777" w:rsidTr="00973688">
        <w:tc>
          <w:tcPr>
            <w:tcW w:w="2093" w:type="dxa"/>
            <w:vAlign w:val="center"/>
          </w:tcPr>
          <w:p w14:paraId="69D596B7" w14:textId="77777777" w:rsidR="00973688" w:rsidRPr="00973688" w:rsidRDefault="00973688" w:rsidP="00973688">
            <w:pPr>
              <w:widowControl/>
              <w:suppressAutoHyphens/>
              <w:autoSpaceDE/>
              <w:autoSpaceDN/>
              <w:jc w:val="center"/>
              <w:rPr>
                <w:rFonts w:ascii="Arial" w:eastAsia="Calibri" w:hAnsi="Arial" w:cs="Arial"/>
                <w:lang w:eastAsia="en-US" w:bidi="ar-SA"/>
              </w:rPr>
            </w:pPr>
            <w:r w:rsidRPr="00973688">
              <w:rPr>
                <w:rFonts w:ascii="Arial" w:eastAsia="Calibri" w:hAnsi="Arial" w:cs="Arial"/>
                <w:lang w:eastAsia="en-US" w:bidi="ar-SA"/>
              </w:rPr>
              <w:t>Р2-П</w:t>
            </w:r>
          </w:p>
        </w:tc>
        <w:tc>
          <w:tcPr>
            <w:tcW w:w="7796" w:type="dxa"/>
            <w:shd w:val="clear" w:color="auto" w:fill="auto"/>
          </w:tcPr>
          <w:p w14:paraId="4203E4C3" w14:textId="77777777" w:rsidR="00973688" w:rsidRPr="00973688" w:rsidRDefault="00973688" w:rsidP="00973688">
            <w:pPr>
              <w:widowControl/>
              <w:autoSpaceDE/>
              <w:autoSpaceDN/>
              <w:rPr>
                <w:rFonts w:ascii="Arial" w:hAnsi="Arial" w:cs="Arial"/>
                <w:lang w:bidi="ar-SA"/>
              </w:rPr>
            </w:pPr>
            <w:r w:rsidRPr="00973688">
              <w:rPr>
                <w:rFonts w:ascii="Arial" w:hAnsi="Arial" w:cs="Arial"/>
                <w:lang w:bidi="ar-SA"/>
              </w:rPr>
              <w:t>Территория планируемого использования земель в соответствии с регламентом зоны  Р2</w:t>
            </w:r>
          </w:p>
        </w:tc>
      </w:tr>
    </w:tbl>
    <w:p w14:paraId="0B0155EB"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p>
    <w:p w14:paraId="4D49C900"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14:paraId="22B0DA6C"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14:paraId="75B81768" w14:textId="77777777" w:rsidR="00973688" w:rsidRPr="00973688" w:rsidRDefault="00973688" w:rsidP="00973688">
      <w:pPr>
        <w:keepNext/>
        <w:pageBreakBefore/>
        <w:widowControl/>
        <w:suppressAutoHyphens/>
        <w:autoSpaceDE/>
        <w:autoSpaceDN/>
        <w:ind w:firstLine="567"/>
        <w:jc w:val="both"/>
        <w:outlineLvl w:val="1"/>
        <w:rPr>
          <w:rFonts w:ascii="Arial" w:eastAsia="Calibri" w:hAnsi="Arial" w:cs="Arial"/>
          <w:b/>
          <w:iCs/>
          <w:sz w:val="24"/>
          <w:szCs w:val="23"/>
          <w:lang w:eastAsia="en-US" w:bidi="ar-SA"/>
        </w:rPr>
      </w:pPr>
      <w:bookmarkStart w:id="115" w:name="_Toc6502818"/>
      <w:bookmarkStart w:id="116" w:name="_Toc146194767"/>
      <w:r w:rsidRPr="00973688">
        <w:rPr>
          <w:rFonts w:ascii="Arial" w:eastAsia="Calibri" w:hAnsi="Arial" w:cs="Arial"/>
          <w:b/>
          <w:iCs/>
          <w:sz w:val="24"/>
          <w:szCs w:val="23"/>
          <w:lang w:eastAsia="en-US" w:bidi="ar-SA"/>
        </w:rPr>
        <w:t xml:space="preserve">ГЛАВА </w:t>
      </w:r>
      <w:r w:rsidRPr="00973688">
        <w:rPr>
          <w:rFonts w:ascii="Arial" w:eastAsia="Calibri" w:hAnsi="Arial" w:cs="Arial"/>
          <w:b/>
          <w:iCs/>
          <w:caps/>
          <w:sz w:val="24"/>
          <w:szCs w:val="23"/>
          <w:lang w:val="en-US" w:eastAsia="en-US" w:bidi="ar-SA"/>
        </w:rPr>
        <w:t>III</w:t>
      </w:r>
      <w:r w:rsidRPr="00973688">
        <w:rPr>
          <w:rFonts w:ascii="Arial" w:eastAsia="Calibri" w:hAnsi="Arial" w:cs="Arial"/>
          <w:b/>
          <w:iCs/>
          <w:sz w:val="24"/>
          <w:szCs w:val="23"/>
          <w:lang w:eastAsia="en-US" w:bidi="ar-SA"/>
        </w:rPr>
        <w:t>. Ограничения использования земельных участков и объектов капитального строительства</w:t>
      </w:r>
      <w:bookmarkStart w:id="117" w:name="_Toc6502819"/>
      <w:bookmarkEnd w:id="115"/>
      <w:bookmarkEnd w:id="116"/>
    </w:p>
    <w:bookmarkEnd w:id="117"/>
    <w:p w14:paraId="3266D722" w14:textId="77777777" w:rsidR="00973688" w:rsidRPr="00973688" w:rsidRDefault="00973688" w:rsidP="00973688">
      <w:pPr>
        <w:widowControl/>
        <w:suppressAutoHyphens/>
        <w:autoSpaceDE/>
        <w:autoSpaceDN/>
        <w:spacing w:after="120"/>
        <w:jc w:val="both"/>
        <w:rPr>
          <w:rFonts w:ascii="Arial" w:eastAsia="Calibri" w:hAnsi="Arial" w:cs="Arial"/>
          <w:b/>
          <w:iCs/>
          <w:sz w:val="24"/>
          <w:szCs w:val="23"/>
          <w:lang w:eastAsia="en-US" w:bidi="ar-SA"/>
        </w:rPr>
      </w:pPr>
    </w:p>
    <w:p w14:paraId="2E5811FD" w14:textId="77777777" w:rsidR="00973688" w:rsidRPr="00973688" w:rsidRDefault="00973688" w:rsidP="00973688">
      <w:pPr>
        <w:keepNext/>
        <w:widowControl/>
        <w:suppressAutoHyphens/>
        <w:autoSpaceDE/>
        <w:autoSpaceDN/>
        <w:ind w:firstLine="567"/>
        <w:jc w:val="both"/>
        <w:outlineLvl w:val="2"/>
        <w:rPr>
          <w:rFonts w:ascii="Arial" w:eastAsia="Calibri" w:hAnsi="Arial" w:cs="Arial"/>
          <w:b/>
          <w:iCs/>
          <w:sz w:val="24"/>
          <w:szCs w:val="23"/>
          <w:lang w:eastAsia="en-US" w:bidi="ar-SA"/>
        </w:rPr>
      </w:pPr>
      <w:bookmarkStart w:id="118" w:name="_Toc146194768"/>
      <w:r w:rsidRPr="00973688">
        <w:rPr>
          <w:rFonts w:ascii="Arial" w:eastAsia="Calibri" w:hAnsi="Arial" w:cs="Arial"/>
          <w:b/>
          <w:iCs/>
          <w:sz w:val="24"/>
          <w:szCs w:val="23"/>
          <w:lang w:eastAsia="en-US" w:bidi="ar-SA"/>
        </w:rPr>
        <w:t>Статья 30.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18"/>
    </w:p>
    <w:p w14:paraId="03B6DA3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18DD8E5A"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19" w:name="_Toc146194769"/>
      <w:r w:rsidRPr="00973688">
        <w:rPr>
          <w:rFonts w:ascii="Arial" w:eastAsia="Calibri" w:hAnsi="Arial" w:cs="Arial"/>
          <w:b/>
          <w:sz w:val="24"/>
          <w:szCs w:val="24"/>
          <w:lang w:eastAsia="en-US" w:bidi="ar-SA"/>
        </w:rPr>
        <w:t>30.1. Общие положения</w:t>
      </w:r>
      <w:bookmarkEnd w:id="119"/>
    </w:p>
    <w:p w14:paraId="06AAD28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25BA25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06EE16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14:paraId="68C92BE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14:paraId="08A69C95"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4"/>
          <w:lang w:eastAsia="en-US" w:bidi="ar-SA"/>
        </w:rPr>
        <w:t>В соответствии с этим в</w:t>
      </w:r>
      <w:r w:rsidRPr="00973688">
        <w:rPr>
          <w:rFonts w:ascii="Arial" w:eastAsia="Calibri" w:hAnsi="Arial" w:cs="Arial"/>
          <w:sz w:val="24"/>
          <w:szCs w:val="21"/>
          <w:lang w:eastAsia="en-US" w:bidi="ar-SA"/>
        </w:rPr>
        <w:t xml:space="preserve"> рамках настоящих Правил зоны с особыми условиями использования территории подразделяются на три вида:</w:t>
      </w:r>
    </w:p>
    <w:p w14:paraId="7AD1BB2B"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установленные - зоны, границы которых установлены и утверждены в соответствии с законодательством Российской Федерации;</w:t>
      </w:r>
    </w:p>
    <w:p w14:paraId="5B0665EB"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14:paraId="1F80C79B" w14:textId="77777777" w:rsidR="00973688" w:rsidRPr="00973688" w:rsidRDefault="00973688" w:rsidP="00973688">
      <w:pPr>
        <w:widowControl/>
        <w:suppressAutoHyphens/>
        <w:autoSpaceDE/>
        <w:autoSpaceDN/>
        <w:ind w:firstLine="720"/>
        <w:jc w:val="both"/>
        <w:rPr>
          <w:rFonts w:ascii="Arial" w:eastAsia="Calibri" w:hAnsi="Arial" w:cs="Arial"/>
          <w:sz w:val="24"/>
          <w:szCs w:val="21"/>
          <w:lang w:eastAsia="en-US" w:bidi="ar-SA"/>
        </w:rPr>
      </w:pPr>
      <w:r w:rsidRPr="00973688">
        <w:rPr>
          <w:rFonts w:ascii="Arial" w:eastAsia="Calibri" w:hAnsi="Arial" w:cs="Arial"/>
          <w:sz w:val="24"/>
          <w:szCs w:val="21"/>
          <w:lang w:eastAsia="en-US" w:bidi="ar-SA"/>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14:paraId="2A7659F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14:paraId="1966AF67"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14:paraId="1363C54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14:paraId="75932959"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14:paraId="29A63A4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14:paraId="6915EAC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14:paraId="08DD280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7) На территории муниципального образования «город Иннополис» установлены или подлежат установлению следующие виды зон с особыми условиями использования территории:</w:t>
      </w:r>
    </w:p>
    <w:p w14:paraId="2755ED9D"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зоны санитарной охраны источников питьевого и хозяйственно-бытового водоснабжения;</w:t>
      </w:r>
    </w:p>
    <w:p w14:paraId="26895BAE"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водоохранные зоны, прибрежные защитные полосы поверхностных водных объектов;</w:t>
      </w:r>
    </w:p>
    <w:p w14:paraId="7E8EEC29"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охранные зоны объектов электросетевого хозяйства;</w:t>
      </w:r>
    </w:p>
    <w:p w14:paraId="4C06EBD0"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охранные зоны газораспределительных сетей;</w:t>
      </w:r>
    </w:p>
    <w:p w14:paraId="40915B69"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 санитарно-защитные зоны предприятий, сооружений и иных объектов;</w:t>
      </w:r>
    </w:p>
    <w:p w14:paraId="236CA49C"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w:t>
      </w:r>
      <w:r w:rsidRPr="00973688">
        <w:rPr>
          <w:rFonts w:ascii="Arial" w:eastAsia="Calibri" w:hAnsi="Arial" w:cs="Arial"/>
          <w:color w:val="000000"/>
          <w:sz w:val="24"/>
          <w:szCs w:val="24"/>
          <w:lang w:eastAsia="en-US" w:bidi="ar-SA"/>
        </w:rPr>
        <w:t xml:space="preserve"> округ горно-санитарной охраны.</w:t>
      </w:r>
    </w:p>
    <w:p w14:paraId="19F3C9DE"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p>
    <w:p w14:paraId="38941148" w14:textId="77777777" w:rsidR="00973688" w:rsidRPr="00973688" w:rsidRDefault="00973688" w:rsidP="00973688">
      <w:pPr>
        <w:widowControl/>
        <w:suppressAutoHyphens/>
        <w:autoSpaceDE/>
        <w:autoSpaceDN/>
        <w:ind w:firstLine="720"/>
        <w:jc w:val="both"/>
        <w:outlineLvl w:val="2"/>
        <w:rPr>
          <w:rFonts w:ascii="Arial" w:eastAsia="Calibri" w:hAnsi="Arial" w:cs="Arial"/>
          <w:b/>
          <w:lang w:eastAsia="en-US" w:bidi="ar-SA"/>
        </w:rPr>
      </w:pPr>
      <w:bookmarkStart w:id="120" w:name="_Toc146194770"/>
      <w:r w:rsidRPr="00973688">
        <w:rPr>
          <w:rFonts w:ascii="Arial" w:eastAsia="Calibri" w:hAnsi="Arial" w:cs="Arial"/>
          <w:b/>
          <w:sz w:val="24"/>
          <w:szCs w:val="24"/>
          <w:lang w:eastAsia="en-US" w:bidi="ar-SA"/>
        </w:rPr>
        <w:t>30.2. Зоны санитарной охраны источников водоснабжения</w:t>
      </w:r>
      <w:bookmarkEnd w:id="120"/>
    </w:p>
    <w:p w14:paraId="2367C383" w14:textId="77777777" w:rsidR="00973688" w:rsidRPr="00973688" w:rsidRDefault="00973688" w:rsidP="00973688">
      <w:pPr>
        <w:autoSpaceDE/>
        <w:autoSpaceDN/>
        <w:adjustRightInd w:val="0"/>
        <w:ind w:firstLine="709"/>
        <w:jc w:val="both"/>
        <w:textAlignment w:val="baseline"/>
        <w:rPr>
          <w:rFonts w:ascii="Arial" w:hAnsi="Arial" w:cs="Arial"/>
          <w:sz w:val="24"/>
          <w:szCs w:val="28"/>
          <w:lang w:bidi="ar-SA"/>
        </w:rPr>
      </w:pPr>
      <w:r w:rsidRPr="00973688">
        <w:rPr>
          <w:rFonts w:ascii="Arial" w:hAnsi="Arial" w:cs="Arial"/>
          <w:sz w:val="24"/>
          <w:szCs w:val="28"/>
          <w:lang w:bidi="ar-SA"/>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источников водоснабжения и водопроводов питьевого назначения»).</w:t>
      </w:r>
    </w:p>
    <w:p w14:paraId="5EC42F96"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Зона санитарной охраны водозаборов организуется в составе трех поясов:</w:t>
      </w:r>
    </w:p>
    <w:p w14:paraId="276273C5"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14:paraId="07002416"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B751977"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По сведениям Министерства экологии и природных ресурсов РТ пояса зоны санитарной охраны эксплуатационной скважины, эксплуатирующей месторождение подземных вод «Макарьевское», установлены в следующих границах:</w:t>
      </w:r>
    </w:p>
    <w:p w14:paraId="465EA9EB" w14:textId="77777777" w:rsidR="00973688" w:rsidRPr="00973688" w:rsidRDefault="00973688" w:rsidP="006247AC">
      <w:pPr>
        <w:widowControl/>
        <w:numPr>
          <w:ilvl w:val="0"/>
          <w:numId w:val="9"/>
        </w:numPr>
        <w:autoSpaceDE/>
        <w:autoSpaceDN/>
        <w:ind w:left="0" w:firstLine="709"/>
        <w:jc w:val="both"/>
        <w:rPr>
          <w:rFonts w:ascii="Arial" w:hAnsi="Arial" w:cs="Arial"/>
          <w:sz w:val="24"/>
          <w:szCs w:val="28"/>
          <w:lang w:bidi="ar-SA"/>
        </w:rPr>
      </w:pPr>
      <w:r w:rsidRPr="00973688">
        <w:rPr>
          <w:rFonts w:ascii="Arial" w:hAnsi="Arial" w:cs="Arial"/>
          <w:sz w:val="24"/>
          <w:szCs w:val="28"/>
          <w:lang w:bidi="ar-SA"/>
        </w:rPr>
        <w:t>первый пояс зоны санитарной охраны – на расстоянии 30 м от устья скважины;</w:t>
      </w:r>
    </w:p>
    <w:p w14:paraId="38A98559" w14:textId="77777777" w:rsidR="00973688" w:rsidRPr="00973688" w:rsidRDefault="00973688" w:rsidP="006247AC">
      <w:pPr>
        <w:widowControl/>
        <w:numPr>
          <w:ilvl w:val="0"/>
          <w:numId w:val="9"/>
        </w:numPr>
        <w:autoSpaceDE/>
        <w:autoSpaceDN/>
        <w:ind w:left="0" w:firstLine="709"/>
        <w:jc w:val="both"/>
        <w:rPr>
          <w:rFonts w:ascii="Arial" w:hAnsi="Arial" w:cs="Arial"/>
          <w:sz w:val="24"/>
          <w:szCs w:val="28"/>
          <w:lang w:bidi="ar-SA"/>
        </w:rPr>
      </w:pPr>
      <w:r w:rsidRPr="00973688">
        <w:rPr>
          <w:rFonts w:ascii="Arial" w:hAnsi="Arial" w:cs="Arial"/>
          <w:sz w:val="24"/>
          <w:szCs w:val="28"/>
          <w:lang w:bidi="ar-SA"/>
        </w:rPr>
        <w:t>второй пояс зоны санитарной охраны выше по потоку подземных вод – 195 м, ниже по потоку до нейтральной линии тока – 45 м, вкрест потока подземных вод 2d – 112 м;</w:t>
      </w:r>
    </w:p>
    <w:p w14:paraId="5A6D6D2A" w14:textId="77777777" w:rsidR="00973688" w:rsidRPr="00973688" w:rsidRDefault="00973688" w:rsidP="006247AC">
      <w:pPr>
        <w:widowControl/>
        <w:numPr>
          <w:ilvl w:val="0"/>
          <w:numId w:val="9"/>
        </w:numPr>
        <w:autoSpaceDE/>
        <w:autoSpaceDN/>
        <w:ind w:left="0" w:firstLine="709"/>
        <w:jc w:val="both"/>
        <w:rPr>
          <w:rFonts w:ascii="Arial" w:hAnsi="Arial" w:cs="Arial"/>
          <w:sz w:val="24"/>
          <w:szCs w:val="28"/>
          <w:lang w:bidi="ar-SA"/>
        </w:rPr>
      </w:pPr>
      <w:r w:rsidRPr="00973688">
        <w:rPr>
          <w:rFonts w:ascii="Arial" w:hAnsi="Arial" w:cs="Arial"/>
          <w:sz w:val="24"/>
          <w:szCs w:val="28"/>
          <w:lang w:bidi="ar-SA"/>
        </w:rPr>
        <w:t>третий пояс зоны санитарной охраны – в области формирования эксплуатационных запасов подземных вод, выше по потоку до водораздельной линии – 1250 м, ниже по потоку до нейтральной линии тока – 45 м, вкрест потока подземных вод в направлении на юго-запад – 250 м, вкрест потока подземных вод на северо-восток – 250 м.</w:t>
      </w:r>
    </w:p>
    <w:p w14:paraId="3301C930"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Следует отметить, что территория муниципального образования «г. Иннополис» частично входит в границы III пояса санитарной охраны месторождения пресных подземных вод «Морквашинское», расположенного в соседнем Набережно-Морквашском сельском поселении. Граница третьего пояса зоны санитарной охраны удалена от устья скважин на 900 м.</w:t>
      </w:r>
    </w:p>
    <w:p w14:paraId="6690039D"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Также территория муниципального образования располагается в зонах санитарной охраны поверхностного водозабора АО «ОЭЗ «Иннополис». Согласно «Проекта зоны санитарной охраны сетей и сооружений водоснабжения АО «ОЭЗ «Иннополис», в т.ч. план мероприятий по улучшению санитарного состояния территории зон санитарной охраны водозабора ОЭЗ «Иннополис» и предупреждению загрязнения источника» 1 пояс зоны санитарной охраны водозабора составляет 100 м от оголовка и от крайних водоводов. Границы второго и третьего пояса зон санитарной охраны водозабора совпадают и составляют по акватории 3 км от водозабора (во все стороны). Боковая граница удалена в сторону берега на расстояние 1 км от линии уреза воды при НПУ (53 м БС) Куйбышевского водохранилища.</w:t>
      </w:r>
    </w:p>
    <w:p w14:paraId="3DE77B52"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Для родников, расположенных в границах муниципального образования, установлены границы I пояса зоны санитарной охраны, составляющие 50 м. В дальнейшем необходимо установление размеров II и III поясов. Регламенты использования зон санитарной охраны источников питьевого водоснабжения представлены в таблице.</w:t>
      </w:r>
    </w:p>
    <w:p w14:paraId="7472D818" w14:textId="77777777" w:rsidR="00973688" w:rsidRPr="00973688" w:rsidRDefault="00973688" w:rsidP="00973688">
      <w:pPr>
        <w:widowControl/>
        <w:autoSpaceDE/>
        <w:autoSpaceDN/>
        <w:ind w:firstLine="709"/>
        <w:jc w:val="center"/>
        <w:rPr>
          <w:rFonts w:ascii="Arial" w:hAnsi="Arial" w:cs="Arial"/>
          <w:b/>
          <w:sz w:val="24"/>
          <w:szCs w:val="28"/>
          <w:lang w:bidi="ar-SA"/>
        </w:rPr>
      </w:pPr>
      <w:r w:rsidRPr="00973688">
        <w:rPr>
          <w:rFonts w:ascii="Arial" w:hAnsi="Arial" w:cs="Arial"/>
          <w:b/>
          <w:sz w:val="24"/>
          <w:szCs w:val="28"/>
          <w:lang w:bidi="ar-SA"/>
        </w:rPr>
        <w:t>Регламенты использования зон санитарной охраны источников питьевого водоснабжения</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6247"/>
        <w:gridCol w:w="2005"/>
      </w:tblGrid>
      <w:tr w:rsidR="00973688" w:rsidRPr="00973688" w14:paraId="1F80FE52" w14:textId="77777777" w:rsidTr="00973688">
        <w:trPr>
          <w:trHeight w:val="486"/>
          <w:tblHeader/>
        </w:trPr>
        <w:tc>
          <w:tcPr>
            <w:tcW w:w="793" w:type="pct"/>
            <w:shd w:val="clear" w:color="auto" w:fill="auto"/>
            <w:vAlign w:val="center"/>
          </w:tcPr>
          <w:p w14:paraId="74D912B7" w14:textId="77777777" w:rsidR="00973688" w:rsidRPr="00973688" w:rsidRDefault="00973688" w:rsidP="00973688">
            <w:pPr>
              <w:widowControl/>
              <w:autoSpaceDE/>
              <w:autoSpaceDN/>
              <w:ind w:firstLine="30"/>
              <w:jc w:val="center"/>
              <w:rPr>
                <w:rFonts w:ascii="Arial" w:hAnsi="Arial" w:cs="Arial"/>
                <w:szCs w:val="20"/>
                <w:lang w:bidi="ar-SA"/>
              </w:rPr>
            </w:pPr>
            <w:r w:rsidRPr="00973688">
              <w:rPr>
                <w:rFonts w:ascii="Arial" w:hAnsi="Arial" w:cs="Arial"/>
                <w:szCs w:val="20"/>
                <w:lang w:bidi="ar-SA"/>
              </w:rPr>
              <w:t xml:space="preserve">Название </w:t>
            </w:r>
          </w:p>
          <w:p w14:paraId="46AFFC61" w14:textId="77777777" w:rsidR="00973688" w:rsidRPr="00973688" w:rsidRDefault="00973688" w:rsidP="00973688">
            <w:pPr>
              <w:widowControl/>
              <w:autoSpaceDE/>
              <w:autoSpaceDN/>
              <w:ind w:firstLine="30"/>
              <w:jc w:val="center"/>
              <w:rPr>
                <w:rFonts w:ascii="Arial" w:hAnsi="Arial" w:cs="Arial"/>
                <w:szCs w:val="20"/>
                <w:lang w:bidi="ar-SA"/>
              </w:rPr>
            </w:pPr>
            <w:r w:rsidRPr="00973688">
              <w:rPr>
                <w:rFonts w:ascii="Arial" w:hAnsi="Arial" w:cs="Arial"/>
                <w:szCs w:val="20"/>
                <w:lang w:bidi="ar-SA"/>
              </w:rPr>
              <w:t>зоны</w:t>
            </w:r>
          </w:p>
        </w:tc>
        <w:tc>
          <w:tcPr>
            <w:tcW w:w="3185" w:type="pct"/>
            <w:shd w:val="clear" w:color="auto" w:fill="auto"/>
            <w:vAlign w:val="center"/>
          </w:tcPr>
          <w:p w14:paraId="6871DF7D" w14:textId="77777777" w:rsidR="00973688" w:rsidRPr="00973688" w:rsidRDefault="00973688" w:rsidP="00973688">
            <w:pPr>
              <w:widowControl/>
              <w:autoSpaceDE/>
              <w:autoSpaceDN/>
              <w:ind w:firstLine="30"/>
              <w:jc w:val="center"/>
              <w:rPr>
                <w:rFonts w:ascii="Arial" w:hAnsi="Arial" w:cs="Arial"/>
                <w:szCs w:val="20"/>
                <w:lang w:bidi="ar-SA"/>
              </w:rPr>
            </w:pPr>
            <w:r w:rsidRPr="00973688">
              <w:rPr>
                <w:rFonts w:ascii="Arial" w:hAnsi="Arial" w:cs="Arial"/>
                <w:szCs w:val="20"/>
                <w:lang w:bidi="ar-SA"/>
              </w:rPr>
              <w:t>Режим использования указанной зоны</w:t>
            </w:r>
          </w:p>
        </w:tc>
        <w:tc>
          <w:tcPr>
            <w:tcW w:w="1022" w:type="pct"/>
            <w:tcBorders>
              <w:bottom w:val="single" w:sz="4" w:space="0" w:color="auto"/>
            </w:tcBorders>
            <w:shd w:val="clear" w:color="auto" w:fill="auto"/>
            <w:vAlign w:val="center"/>
          </w:tcPr>
          <w:p w14:paraId="7397BED6" w14:textId="77777777" w:rsidR="00973688" w:rsidRPr="00973688" w:rsidRDefault="00973688" w:rsidP="00973688">
            <w:pPr>
              <w:widowControl/>
              <w:autoSpaceDE/>
              <w:autoSpaceDN/>
              <w:ind w:firstLine="30"/>
              <w:jc w:val="center"/>
              <w:rPr>
                <w:rFonts w:ascii="Arial" w:hAnsi="Arial" w:cs="Arial"/>
                <w:szCs w:val="20"/>
                <w:lang w:bidi="ar-SA"/>
              </w:rPr>
            </w:pPr>
            <w:r w:rsidRPr="00973688">
              <w:rPr>
                <w:rFonts w:ascii="Arial" w:hAnsi="Arial" w:cs="Arial"/>
                <w:szCs w:val="20"/>
                <w:lang w:bidi="ar-SA"/>
              </w:rPr>
              <w:t>Нормативные документы</w:t>
            </w:r>
          </w:p>
        </w:tc>
      </w:tr>
      <w:tr w:rsidR="00973688" w:rsidRPr="00973688" w14:paraId="3363145E" w14:textId="77777777" w:rsidTr="00973688">
        <w:trPr>
          <w:trHeight w:val="486"/>
        </w:trPr>
        <w:tc>
          <w:tcPr>
            <w:tcW w:w="793" w:type="pct"/>
            <w:shd w:val="clear" w:color="auto" w:fill="auto"/>
            <w:vAlign w:val="center"/>
          </w:tcPr>
          <w:p w14:paraId="32A95CE4" w14:textId="77777777" w:rsidR="00973688" w:rsidRPr="00973688" w:rsidRDefault="00973688" w:rsidP="00973688">
            <w:pPr>
              <w:widowControl/>
              <w:autoSpaceDE/>
              <w:autoSpaceDN/>
              <w:ind w:firstLine="30"/>
              <w:jc w:val="center"/>
              <w:rPr>
                <w:rFonts w:ascii="Arial" w:hAnsi="Arial" w:cs="Arial"/>
                <w:szCs w:val="20"/>
                <w:lang w:bidi="ar-SA"/>
              </w:rPr>
            </w:pPr>
            <w:r w:rsidRPr="00973688">
              <w:rPr>
                <w:rFonts w:ascii="Arial" w:hAnsi="Arial" w:cs="Arial"/>
                <w:szCs w:val="20"/>
                <w:lang w:bidi="ar-SA"/>
              </w:rPr>
              <w:t>Зона санитарной охраны подземного водозабора</w:t>
            </w:r>
          </w:p>
        </w:tc>
        <w:tc>
          <w:tcPr>
            <w:tcW w:w="3185" w:type="pct"/>
            <w:shd w:val="clear" w:color="auto" w:fill="auto"/>
            <w:vAlign w:val="center"/>
          </w:tcPr>
          <w:p w14:paraId="265D6D26" w14:textId="77777777" w:rsidR="00973688" w:rsidRPr="00973688" w:rsidRDefault="00973688" w:rsidP="00973688">
            <w:pPr>
              <w:widowControl/>
              <w:autoSpaceDE/>
              <w:autoSpaceDN/>
              <w:ind w:firstLine="30"/>
              <w:contextualSpacing/>
              <w:rPr>
                <w:rFonts w:ascii="Arial" w:hAnsi="Arial" w:cs="Arial"/>
                <w:b/>
                <w:szCs w:val="20"/>
                <w:lang w:bidi="ar-SA"/>
              </w:rPr>
            </w:pPr>
            <w:r w:rsidRPr="00973688">
              <w:rPr>
                <w:rFonts w:ascii="Arial" w:hAnsi="Arial" w:cs="Arial"/>
                <w:b/>
                <w:szCs w:val="20"/>
                <w:lang w:bidi="ar-SA"/>
              </w:rPr>
              <w:t xml:space="preserve">В пределах </w:t>
            </w:r>
            <w:r w:rsidRPr="00973688">
              <w:rPr>
                <w:rFonts w:ascii="Arial" w:hAnsi="Arial" w:cs="Arial"/>
                <w:b/>
                <w:szCs w:val="20"/>
                <w:lang w:val="en-US" w:bidi="ar-SA"/>
              </w:rPr>
              <w:t>I</w:t>
            </w:r>
            <w:r w:rsidRPr="00973688">
              <w:rPr>
                <w:rFonts w:ascii="Arial" w:hAnsi="Arial" w:cs="Arial"/>
                <w:b/>
                <w:szCs w:val="20"/>
                <w:lang w:bidi="ar-SA"/>
              </w:rPr>
              <w:t xml:space="preserve"> пояса запрещается:</w:t>
            </w:r>
          </w:p>
          <w:p w14:paraId="693107DE"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907D147"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санитарной охраны с учетом санитарного режима на территории II пояса.</w:t>
            </w:r>
          </w:p>
          <w:p w14:paraId="5BF44D69"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В пределах 2-го и 3-го поясов зоны санитарной охраны запрещается*:</w:t>
            </w:r>
          </w:p>
          <w:p w14:paraId="464A8CF6"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закачка отработанных вод в подземные горизонты и подземное складирование твердых отходов, разработки недр земли;</w:t>
            </w:r>
          </w:p>
          <w:p w14:paraId="350E8EB6"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 xml:space="preserve">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w:t>
            </w:r>
          </w:p>
          <w:p w14:paraId="0A85B1B0" w14:textId="77777777" w:rsidR="00973688" w:rsidRPr="00973688" w:rsidRDefault="00973688" w:rsidP="00973688">
            <w:pPr>
              <w:widowControl/>
              <w:autoSpaceDE/>
              <w:autoSpaceDN/>
              <w:ind w:firstLine="30"/>
              <w:contextualSpacing/>
              <w:rPr>
                <w:rFonts w:ascii="Arial" w:hAnsi="Arial" w:cs="Arial"/>
                <w:szCs w:val="20"/>
                <w:lang w:bidi="ar-SA"/>
              </w:rPr>
            </w:pPr>
            <w:r w:rsidRPr="00973688">
              <w:rPr>
                <w:rFonts w:ascii="Arial" w:hAnsi="Arial" w:cs="Arial"/>
                <w:szCs w:val="20"/>
                <w:lang w:bidi="ar-SA"/>
              </w:rPr>
              <w:t>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p w14:paraId="45FE710C" w14:textId="77777777" w:rsidR="00973688" w:rsidRPr="00973688" w:rsidRDefault="00973688" w:rsidP="00973688">
            <w:pPr>
              <w:widowControl/>
              <w:autoSpaceDE/>
              <w:autoSpaceDN/>
              <w:ind w:firstLine="30"/>
              <w:contextualSpacing/>
              <w:rPr>
                <w:rFonts w:ascii="Arial" w:hAnsi="Arial" w:cs="Arial"/>
                <w:b/>
                <w:szCs w:val="20"/>
                <w:lang w:bidi="ar-SA"/>
              </w:rPr>
            </w:pPr>
            <w:r w:rsidRPr="00973688">
              <w:rPr>
                <w:rFonts w:ascii="Arial" w:hAnsi="Arial" w:cs="Arial"/>
                <w:b/>
                <w:szCs w:val="20"/>
                <w:lang w:bidi="ar-SA"/>
              </w:rPr>
              <w:t xml:space="preserve">Также в пределах </w:t>
            </w:r>
            <w:r w:rsidRPr="00973688">
              <w:rPr>
                <w:rFonts w:ascii="Arial" w:hAnsi="Arial" w:cs="Arial"/>
                <w:b/>
                <w:szCs w:val="20"/>
                <w:lang w:val="en-US" w:bidi="ar-SA"/>
              </w:rPr>
              <w:t>II</w:t>
            </w:r>
            <w:r w:rsidRPr="00973688">
              <w:rPr>
                <w:rFonts w:ascii="Arial" w:hAnsi="Arial" w:cs="Arial"/>
                <w:b/>
                <w:szCs w:val="20"/>
                <w:lang w:bidi="ar-SA"/>
              </w:rPr>
              <w:t xml:space="preserve"> пояса запрещается:</w:t>
            </w:r>
          </w:p>
          <w:p w14:paraId="4D43B778"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p w14:paraId="39E255D4"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snapToGrid w:val="0"/>
                <w:szCs w:val="20"/>
                <w:lang w:bidi="ar-SA"/>
              </w:rPr>
            </w:pPr>
            <w:r w:rsidRPr="00973688">
              <w:rPr>
                <w:rFonts w:ascii="Arial" w:hAnsi="Arial" w:cs="Arial"/>
                <w:snapToGrid w:val="0"/>
                <w:szCs w:val="20"/>
                <w:lang w:bidi="ar-SA"/>
              </w:rPr>
              <w:t>применение удобрений и ядохимикатов;</w:t>
            </w:r>
          </w:p>
          <w:p w14:paraId="3B037AAF" w14:textId="77777777" w:rsidR="00973688" w:rsidRPr="00973688" w:rsidRDefault="00973688" w:rsidP="006247AC">
            <w:pPr>
              <w:keepLines/>
              <w:widowControl/>
              <w:numPr>
                <w:ilvl w:val="0"/>
                <w:numId w:val="3"/>
              </w:numPr>
              <w:tabs>
                <w:tab w:val="num" w:pos="455"/>
              </w:tabs>
              <w:autoSpaceDE/>
              <w:autoSpaceDN/>
              <w:ind w:firstLine="30"/>
              <w:jc w:val="both"/>
              <w:rPr>
                <w:rFonts w:ascii="Arial" w:hAnsi="Arial" w:cs="Arial"/>
                <w:b/>
                <w:szCs w:val="20"/>
                <w:lang w:bidi="ar-SA"/>
              </w:rPr>
            </w:pPr>
            <w:r w:rsidRPr="00973688">
              <w:rPr>
                <w:rFonts w:ascii="Arial" w:hAnsi="Arial" w:cs="Arial"/>
                <w:snapToGrid w:val="0"/>
                <w:szCs w:val="20"/>
                <w:lang w:bidi="ar-SA"/>
              </w:rPr>
              <w:t>рубка леса главного пользования.</w:t>
            </w:r>
          </w:p>
        </w:tc>
        <w:tc>
          <w:tcPr>
            <w:tcW w:w="1022" w:type="pct"/>
            <w:tcBorders>
              <w:bottom w:val="single" w:sz="4" w:space="0" w:color="auto"/>
            </w:tcBorders>
            <w:shd w:val="clear" w:color="auto" w:fill="auto"/>
            <w:vAlign w:val="center"/>
          </w:tcPr>
          <w:p w14:paraId="0F866F28" w14:textId="77777777" w:rsidR="00973688" w:rsidRPr="00973688" w:rsidRDefault="00973688" w:rsidP="00973688">
            <w:pPr>
              <w:widowControl/>
              <w:autoSpaceDE/>
              <w:autoSpaceDN/>
              <w:ind w:firstLine="30"/>
              <w:jc w:val="center"/>
              <w:rPr>
                <w:rFonts w:ascii="Arial" w:hAnsi="Arial" w:cs="Arial"/>
                <w:szCs w:val="20"/>
                <w:lang w:bidi="ar-SA"/>
              </w:rPr>
            </w:pPr>
            <w:r w:rsidRPr="00973688">
              <w:rPr>
                <w:rFonts w:ascii="Arial" w:hAnsi="Arial" w:cs="Arial"/>
                <w:szCs w:val="20"/>
                <w:lang w:bidi="ar-SA"/>
              </w:rPr>
              <w:t>СанПиН 2.1.4.1110-02 «Зоны санитарной охраны источников водоснабжения и водопроводов питьевого назначения»</w:t>
            </w:r>
          </w:p>
        </w:tc>
      </w:tr>
    </w:tbl>
    <w:p w14:paraId="7B1134E2" w14:textId="77777777" w:rsidR="00973688" w:rsidRPr="00973688" w:rsidRDefault="00973688" w:rsidP="00973688">
      <w:pPr>
        <w:widowControl/>
        <w:autoSpaceDE/>
        <w:autoSpaceDN/>
        <w:ind w:firstLine="709"/>
        <w:jc w:val="both"/>
        <w:rPr>
          <w:rFonts w:ascii="Arial" w:hAnsi="Arial" w:cs="Arial"/>
          <w:sz w:val="28"/>
          <w:szCs w:val="24"/>
          <w:lang w:bidi="ar-SA"/>
        </w:rPr>
      </w:pPr>
    </w:p>
    <w:p w14:paraId="5E26C107"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По территории муниципального образования проходит водовод, предназначенного для подачи воды из поверхностного водозабора (Куйбышевского водохранилища) для обеспечения водоснабжения г. Иннополис.</w:t>
      </w:r>
    </w:p>
    <w:p w14:paraId="0FC81E5C"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 xml:space="preserve">Согласно «Проекта зоны санитарной охраны сетей и сооружений водоснабжения АО «ОЭЗ «Иннополис», в т.ч. план мероприятий по улучшению санитарного состояния территории зон санитарной охраны водозабора ОЭЗ «Иннополис» и предупреждению загрязнения источника» санитарно-защитная полоса водовода составляет </w:t>
      </w:r>
      <w:smartTag w:uri="urn:schemas-microsoft-com:office:smarttags" w:element="metricconverter">
        <w:smartTagPr>
          <w:attr w:name="ProductID" w:val="100 м"/>
        </w:smartTagPr>
        <w:r w:rsidRPr="00973688">
          <w:rPr>
            <w:rFonts w:ascii="Arial" w:hAnsi="Arial" w:cs="Arial"/>
            <w:sz w:val="24"/>
            <w:szCs w:val="28"/>
            <w:lang w:bidi="ar-SA"/>
          </w:rPr>
          <w:t>100 м</w:t>
        </w:r>
      </w:smartTag>
      <w:r w:rsidRPr="00973688">
        <w:rPr>
          <w:rFonts w:ascii="Arial" w:hAnsi="Arial" w:cs="Arial"/>
          <w:sz w:val="24"/>
          <w:szCs w:val="28"/>
          <w:lang w:bidi="ar-SA"/>
        </w:rPr>
        <w:t>.</w:t>
      </w:r>
    </w:p>
    <w:p w14:paraId="0B4169B8"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В пределах санитарно-защитной полосы водоводов должны отсутствовать источники загрязнения почвы и грунтовых вод.</w:t>
      </w:r>
    </w:p>
    <w:p w14:paraId="67817775" w14:textId="77777777" w:rsidR="00973688" w:rsidRPr="00973688" w:rsidRDefault="00973688" w:rsidP="00973688">
      <w:pPr>
        <w:widowControl/>
        <w:autoSpaceDE/>
        <w:autoSpaceDN/>
        <w:ind w:firstLine="709"/>
        <w:jc w:val="both"/>
        <w:rPr>
          <w:rFonts w:ascii="Arial" w:hAnsi="Arial" w:cs="Arial"/>
          <w:sz w:val="24"/>
          <w:szCs w:val="28"/>
          <w:lang w:bidi="ar-SA"/>
        </w:rPr>
      </w:pPr>
      <w:r w:rsidRPr="00973688">
        <w:rPr>
          <w:rFonts w:ascii="Arial" w:hAnsi="Arial" w:cs="Arial"/>
          <w:sz w:val="24"/>
          <w:szCs w:val="28"/>
          <w:lang w:bidi="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CD0A582" w14:textId="77777777" w:rsidR="00973688" w:rsidRPr="00973688" w:rsidRDefault="00973688" w:rsidP="00973688">
      <w:pPr>
        <w:widowControl/>
        <w:autoSpaceDE/>
        <w:autoSpaceDN/>
        <w:rPr>
          <w:rFonts w:ascii="Arial" w:hAnsi="Arial" w:cs="Arial"/>
          <w:lang w:bidi="ar-SA"/>
        </w:rPr>
      </w:pPr>
    </w:p>
    <w:p w14:paraId="1B6A5C8C"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21" w:name="_Toc146194771"/>
      <w:r w:rsidRPr="00973688">
        <w:rPr>
          <w:rFonts w:ascii="Arial" w:eastAsia="Calibri" w:hAnsi="Arial" w:cs="Arial"/>
          <w:b/>
          <w:sz w:val="24"/>
          <w:szCs w:val="24"/>
          <w:lang w:eastAsia="en-US" w:bidi="ar-SA"/>
        </w:rPr>
        <w:t>30.3. Водоохранные зоны, прибрежные защитные полосы поверхностных водных объектов</w:t>
      </w:r>
      <w:bookmarkEnd w:id="121"/>
    </w:p>
    <w:p w14:paraId="5A6D2520"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В соответствии со ст.65 Водного кодекса Российской Федерации водоохранными зонами являются территории, примыкающие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836144B"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 xml:space="preserve">Полоса земли вдоль береговой линии водного объекта общего пользования называется «береговая полоса» и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73688">
          <w:rPr>
            <w:rFonts w:ascii="Arial" w:hAnsi="Arial" w:cs="Arial"/>
            <w:sz w:val="24"/>
            <w:szCs w:val="28"/>
            <w:lang w:bidi="ar-SA"/>
          </w:rPr>
          <w:t>20 м</w:t>
        </w:r>
      </w:smartTag>
      <w:r w:rsidRPr="00973688">
        <w:rPr>
          <w:rFonts w:ascii="Arial" w:hAnsi="Arial" w:cs="Arial"/>
          <w:sz w:val="24"/>
          <w:szCs w:val="28"/>
          <w:lang w:bidi="ar-SA"/>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73688">
          <w:rPr>
            <w:rFonts w:ascii="Arial" w:hAnsi="Arial" w:cs="Arial"/>
            <w:sz w:val="24"/>
            <w:szCs w:val="28"/>
            <w:lang w:bidi="ar-SA"/>
          </w:rPr>
          <w:t>10 км</w:t>
        </w:r>
      </w:smartTag>
      <w:r w:rsidRPr="00973688">
        <w:rPr>
          <w:rFonts w:ascii="Arial" w:hAnsi="Arial" w:cs="Arial"/>
          <w:sz w:val="24"/>
          <w:szCs w:val="28"/>
          <w:lang w:bidi="ar-SA"/>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73688">
          <w:rPr>
            <w:rFonts w:ascii="Arial" w:hAnsi="Arial" w:cs="Arial"/>
            <w:sz w:val="24"/>
            <w:szCs w:val="28"/>
            <w:lang w:bidi="ar-SA"/>
          </w:rPr>
          <w:t>10 км</w:t>
        </w:r>
      </w:smartTag>
      <w:r w:rsidRPr="00973688">
        <w:rPr>
          <w:rFonts w:ascii="Arial" w:hAnsi="Arial" w:cs="Arial"/>
          <w:sz w:val="24"/>
          <w:szCs w:val="28"/>
          <w:lang w:bidi="ar-SA"/>
        </w:rPr>
        <w:t xml:space="preserve">, составляет </w:t>
      </w:r>
      <w:smartTag w:uri="urn:schemas-microsoft-com:office:smarttags" w:element="metricconverter">
        <w:smartTagPr>
          <w:attr w:name="ProductID" w:val="5 м"/>
        </w:smartTagPr>
        <w:r w:rsidRPr="00973688">
          <w:rPr>
            <w:rFonts w:ascii="Arial" w:hAnsi="Arial" w:cs="Arial"/>
            <w:sz w:val="24"/>
            <w:szCs w:val="28"/>
            <w:lang w:bidi="ar-SA"/>
          </w:rPr>
          <w:t>5 м</w:t>
        </w:r>
      </w:smartTag>
      <w:r w:rsidRPr="00973688">
        <w:rPr>
          <w:rFonts w:ascii="Arial" w:hAnsi="Arial" w:cs="Arial"/>
          <w:sz w:val="24"/>
          <w:szCs w:val="28"/>
          <w:lang w:bidi="ar-SA"/>
        </w:rPr>
        <w:t xml:space="preserve"> (ст.6 Водного Кодекса РФ).</w:t>
      </w:r>
    </w:p>
    <w:p w14:paraId="3DB548A7"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Ширина водоохранных зон рек, ручьев, озер, водохранилищ и их прибрежных защитных полос за пределами территорий населенных пунктов устанавливается от соответствующей береговой линии.</w:t>
      </w:r>
    </w:p>
    <w:p w14:paraId="6EB10C7A"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Ширина водоохранных зон рек или ручьев устанавливается от их истока для рек или ручьев протяженностью:</w:t>
      </w:r>
    </w:p>
    <w:p w14:paraId="19388E0C" w14:textId="77777777" w:rsidR="00973688" w:rsidRPr="00973688" w:rsidRDefault="00973688" w:rsidP="006247AC">
      <w:pPr>
        <w:widowControl/>
        <w:numPr>
          <w:ilvl w:val="0"/>
          <w:numId w:val="10"/>
        </w:numPr>
        <w:autoSpaceDE/>
        <w:autoSpaceDN/>
        <w:ind w:left="993" w:hanging="284"/>
        <w:jc w:val="both"/>
        <w:rPr>
          <w:rFonts w:ascii="Arial" w:hAnsi="Arial" w:cs="Arial"/>
          <w:sz w:val="24"/>
          <w:szCs w:val="28"/>
          <w:lang w:bidi="ar-SA"/>
        </w:rPr>
      </w:pPr>
      <w:r w:rsidRPr="00973688">
        <w:rPr>
          <w:rFonts w:ascii="Arial" w:hAnsi="Arial" w:cs="Arial"/>
          <w:sz w:val="24"/>
          <w:szCs w:val="28"/>
          <w:lang w:bidi="ar-SA"/>
        </w:rPr>
        <w:t xml:space="preserve">до </w:t>
      </w:r>
      <w:smartTag w:uri="urn:schemas-microsoft-com:office:smarttags" w:element="metricconverter">
        <w:smartTagPr>
          <w:attr w:name="ProductID" w:val="10 км"/>
        </w:smartTagPr>
        <w:r w:rsidRPr="00973688">
          <w:rPr>
            <w:rFonts w:ascii="Arial" w:hAnsi="Arial" w:cs="Arial"/>
            <w:sz w:val="24"/>
            <w:szCs w:val="28"/>
            <w:lang w:bidi="ar-SA"/>
          </w:rPr>
          <w:t>10 км</w:t>
        </w:r>
      </w:smartTag>
      <w:r w:rsidRPr="00973688">
        <w:rPr>
          <w:rFonts w:ascii="Arial" w:hAnsi="Arial" w:cs="Arial"/>
          <w:sz w:val="24"/>
          <w:szCs w:val="28"/>
          <w:lang w:bidi="ar-SA"/>
        </w:rPr>
        <w:t xml:space="preserve"> – в размере </w:t>
      </w:r>
      <w:smartTag w:uri="urn:schemas-microsoft-com:office:smarttags" w:element="metricconverter">
        <w:smartTagPr>
          <w:attr w:name="ProductID" w:val="50 м"/>
        </w:smartTagPr>
        <w:r w:rsidRPr="00973688">
          <w:rPr>
            <w:rFonts w:ascii="Arial" w:hAnsi="Arial" w:cs="Arial"/>
            <w:sz w:val="24"/>
            <w:szCs w:val="28"/>
            <w:lang w:bidi="ar-SA"/>
          </w:rPr>
          <w:t>50 м</w:t>
        </w:r>
      </w:smartTag>
      <w:r w:rsidRPr="00973688">
        <w:rPr>
          <w:rFonts w:ascii="Arial" w:hAnsi="Arial" w:cs="Arial"/>
          <w:sz w:val="24"/>
          <w:szCs w:val="28"/>
          <w:lang w:bidi="ar-SA"/>
        </w:rPr>
        <w:t>;</w:t>
      </w:r>
    </w:p>
    <w:p w14:paraId="29AE213A" w14:textId="77777777" w:rsidR="00973688" w:rsidRPr="00973688" w:rsidRDefault="00973688" w:rsidP="006247AC">
      <w:pPr>
        <w:widowControl/>
        <w:numPr>
          <w:ilvl w:val="0"/>
          <w:numId w:val="10"/>
        </w:numPr>
        <w:autoSpaceDE/>
        <w:autoSpaceDN/>
        <w:ind w:left="993" w:hanging="284"/>
        <w:jc w:val="both"/>
        <w:rPr>
          <w:rFonts w:ascii="Arial" w:hAnsi="Arial" w:cs="Arial"/>
          <w:sz w:val="24"/>
          <w:szCs w:val="28"/>
          <w:lang w:bidi="ar-SA"/>
        </w:rPr>
      </w:pPr>
      <w:r w:rsidRPr="00973688">
        <w:rPr>
          <w:rFonts w:ascii="Arial" w:hAnsi="Arial" w:cs="Arial"/>
          <w:sz w:val="24"/>
          <w:szCs w:val="28"/>
          <w:lang w:bidi="ar-SA"/>
        </w:rPr>
        <w:t xml:space="preserve">от 10 до </w:t>
      </w:r>
      <w:smartTag w:uri="urn:schemas-microsoft-com:office:smarttags" w:element="metricconverter">
        <w:smartTagPr>
          <w:attr w:name="ProductID" w:val="50 км"/>
        </w:smartTagPr>
        <w:r w:rsidRPr="00973688">
          <w:rPr>
            <w:rFonts w:ascii="Arial" w:hAnsi="Arial" w:cs="Arial"/>
            <w:sz w:val="24"/>
            <w:szCs w:val="28"/>
            <w:lang w:bidi="ar-SA"/>
          </w:rPr>
          <w:t>50 км</w:t>
        </w:r>
      </w:smartTag>
      <w:r w:rsidRPr="00973688">
        <w:rPr>
          <w:rFonts w:ascii="Arial" w:hAnsi="Arial" w:cs="Arial"/>
          <w:sz w:val="24"/>
          <w:szCs w:val="28"/>
          <w:lang w:bidi="ar-SA"/>
        </w:rPr>
        <w:t xml:space="preserve"> – в размере </w:t>
      </w:r>
      <w:smartTag w:uri="urn:schemas-microsoft-com:office:smarttags" w:element="metricconverter">
        <w:smartTagPr>
          <w:attr w:name="ProductID" w:val="100 м"/>
        </w:smartTagPr>
        <w:r w:rsidRPr="00973688">
          <w:rPr>
            <w:rFonts w:ascii="Arial" w:hAnsi="Arial" w:cs="Arial"/>
            <w:sz w:val="24"/>
            <w:szCs w:val="28"/>
            <w:lang w:bidi="ar-SA"/>
          </w:rPr>
          <w:t>100 м</w:t>
        </w:r>
      </w:smartTag>
      <w:r w:rsidRPr="00973688">
        <w:rPr>
          <w:rFonts w:ascii="Arial" w:hAnsi="Arial" w:cs="Arial"/>
          <w:sz w:val="24"/>
          <w:szCs w:val="28"/>
          <w:lang w:bidi="ar-SA"/>
        </w:rPr>
        <w:t>;</w:t>
      </w:r>
    </w:p>
    <w:p w14:paraId="183D70C2" w14:textId="77777777" w:rsidR="00973688" w:rsidRPr="00973688" w:rsidRDefault="00973688" w:rsidP="006247AC">
      <w:pPr>
        <w:widowControl/>
        <w:numPr>
          <w:ilvl w:val="0"/>
          <w:numId w:val="10"/>
        </w:numPr>
        <w:autoSpaceDE/>
        <w:autoSpaceDN/>
        <w:ind w:left="993" w:hanging="284"/>
        <w:jc w:val="both"/>
        <w:rPr>
          <w:rFonts w:ascii="Arial" w:hAnsi="Arial" w:cs="Arial"/>
          <w:sz w:val="24"/>
          <w:szCs w:val="28"/>
          <w:lang w:bidi="ar-SA"/>
        </w:rPr>
      </w:pPr>
      <w:r w:rsidRPr="00973688">
        <w:rPr>
          <w:rFonts w:ascii="Arial" w:hAnsi="Arial" w:cs="Arial"/>
          <w:sz w:val="24"/>
          <w:szCs w:val="28"/>
          <w:lang w:bidi="ar-SA"/>
        </w:rPr>
        <w:t xml:space="preserve">от </w:t>
      </w:r>
      <w:smartTag w:uri="urn:schemas-microsoft-com:office:smarttags" w:element="metricconverter">
        <w:smartTagPr>
          <w:attr w:name="ProductID" w:val="50 км"/>
        </w:smartTagPr>
        <w:r w:rsidRPr="00973688">
          <w:rPr>
            <w:rFonts w:ascii="Arial" w:hAnsi="Arial" w:cs="Arial"/>
            <w:sz w:val="24"/>
            <w:szCs w:val="28"/>
            <w:lang w:bidi="ar-SA"/>
          </w:rPr>
          <w:t>50 км</w:t>
        </w:r>
      </w:smartTag>
      <w:r w:rsidRPr="00973688">
        <w:rPr>
          <w:rFonts w:ascii="Arial" w:hAnsi="Arial" w:cs="Arial"/>
          <w:sz w:val="24"/>
          <w:szCs w:val="28"/>
          <w:lang w:bidi="ar-SA"/>
        </w:rPr>
        <w:t xml:space="preserve"> и более – в размере </w:t>
      </w:r>
      <w:smartTag w:uri="urn:schemas-microsoft-com:office:smarttags" w:element="metricconverter">
        <w:smartTagPr>
          <w:attr w:name="ProductID" w:val="200 м"/>
        </w:smartTagPr>
        <w:r w:rsidRPr="00973688">
          <w:rPr>
            <w:rFonts w:ascii="Arial" w:hAnsi="Arial" w:cs="Arial"/>
            <w:sz w:val="24"/>
            <w:szCs w:val="28"/>
            <w:lang w:bidi="ar-SA"/>
          </w:rPr>
          <w:t>200 м</w:t>
        </w:r>
      </w:smartTag>
      <w:r w:rsidRPr="00973688">
        <w:rPr>
          <w:rFonts w:ascii="Arial" w:hAnsi="Arial" w:cs="Arial"/>
          <w:sz w:val="24"/>
          <w:szCs w:val="28"/>
          <w:lang w:bidi="ar-SA"/>
        </w:rPr>
        <w:t>.</w:t>
      </w:r>
    </w:p>
    <w:p w14:paraId="081B8F48"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 xml:space="preserve">Таким образом, водоохранная зона Куйбышевского водохранилища составляет </w:t>
      </w:r>
      <w:smartTag w:uri="urn:schemas-microsoft-com:office:smarttags" w:element="metricconverter">
        <w:smartTagPr>
          <w:attr w:name="ProductID" w:val="200 м"/>
        </w:smartTagPr>
        <w:r w:rsidRPr="00973688">
          <w:rPr>
            <w:rFonts w:ascii="Arial" w:hAnsi="Arial" w:cs="Arial"/>
            <w:sz w:val="24"/>
            <w:szCs w:val="28"/>
            <w:lang w:bidi="ar-SA"/>
          </w:rPr>
          <w:t>200 м</w:t>
        </w:r>
      </w:smartTag>
      <w:r w:rsidRPr="00973688">
        <w:rPr>
          <w:rFonts w:ascii="Arial" w:hAnsi="Arial" w:cs="Arial"/>
          <w:sz w:val="24"/>
          <w:szCs w:val="28"/>
          <w:lang w:bidi="ar-SA"/>
        </w:rPr>
        <w:t xml:space="preserve">, р. Морквашка и прочих водотоков – </w:t>
      </w:r>
      <w:smartTag w:uri="urn:schemas-microsoft-com:office:smarttags" w:element="metricconverter">
        <w:smartTagPr>
          <w:attr w:name="ProductID" w:val="50 м"/>
        </w:smartTagPr>
        <w:r w:rsidRPr="00973688">
          <w:rPr>
            <w:rFonts w:ascii="Arial" w:hAnsi="Arial" w:cs="Arial"/>
            <w:sz w:val="24"/>
            <w:szCs w:val="28"/>
            <w:lang w:bidi="ar-SA"/>
          </w:rPr>
          <w:t>50 м</w:t>
        </w:r>
      </w:smartTag>
      <w:r w:rsidRPr="00973688">
        <w:rPr>
          <w:rFonts w:ascii="Arial" w:hAnsi="Arial" w:cs="Arial"/>
          <w:sz w:val="24"/>
          <w:szCs w:val="28"/>
          <w:lang w:bidi="ar-SA"/>
        </w:rPr>
        <w:t xml:space="preserve">. Ширина водоохранной зоны озер и прудов устанавливается в размере </w:t>
      </w:r>
      <w:smartTag w:uri="urn:schemas-microsoft-com:office:smarttags" w:element="metricconverter">
        <w:smartTagPr>
          <w:attr w:name="ProductID" w:val="50 м"/>
        </w:smartTagPr>
        <w:r w:rsidRPr="00973688">
          <w:rPr>
            <w:rFonts w:ascii="Arial" w:hAnsi="Arial" w:cs="Arial"/>
            <w:sz w:val="24"/>
            <w:szCs w:val="28"/>
            <w:lang w:bidi="ar-SA"/>
          </w:rPr>
          <w:t>50 м</w:t>
        </w:r>
      </w:smartTag>
      <w:r w:rsidRPr="00973688">
        <w:rPr>
          <w:rFonts w:ascii="Arial" w:hAnsi="Arial" w:cs="Arial"/>
          <w:sz w:val="24"/>
          <w:szCs w:val="28"/>
          <w:lang w:bidi="ar-SA"/>
        </w:rPr>
        <w:t>.</w:t>
      </w:r>
    </w:p>
    <w:p w14:paraId="2454779A"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973688">
          <w:rPr>
            <w:rFonts w:ascii="Arial" w:hAnsi="Arial" w:cs="Arial"/>
            <w:sz w:val="24"/>
            <w:szCs w:val="28"/>
            <w:lang w:bidi="ar-SA"/>
          </w:rPr>
          <w:t>30 м</w:t>
        </w:r>
      </w:smartTag>
      <w:r w:rsidRPr="00973688">
        <w:rPr>
          <w:rFonts w:ascii="Arial" w:hAnsi="Arial" w:cs="Arial"/>
          <w:sz w:val="24"/>
          <w:szCs w:val="28"/>
          <w:lang w:bidi="ar-SA"/>
        </w:rPr>
        <w:t xml:space="preserve"> для обратного уклона или 0</w:t>
      </w:r>
      <w:r w:rsidRPr="00973688">
        <w:rPr>
          <w:rFonts w:ascii="Arial" w:hAnsi="Arial" w:cs="Arial"/>
          <w:sz w:val="24"/>
          <w:szCs w:val="28"/>
          <w:lang w:bidi="ar-SA"/>
        </w:rPr>
        <w:sym w:font="Symbol" w:char="F0B0"/>
      </w:r>
      <w:r w:rsidRPr="00973688">
        <w:rPr>
          <w:rFonts w:ascii="Arial" w:hAnsi="Arial" w:cs="Arial"/>
          <w:sz w:val="24"/>
          <w:szCs w:val="28"/>
          <w:lang w:bidi="ar-SA"/>
        </w:rPr>
        <w:t xml:space="preserve">, </w:t>
      </w:r>
      <w:smartTag w:uri="urn:schemas-microsoft-com:office:smarttags" w:element="metricconverter">
        <w:smartTagPr>
          <w:attr w:name="ProductID" w:val="40 м"/>
        </w:smartTagPr>
        <w:r w:rsidRPr="00973688">
          <w:rPr>
            <w:rFonts w:ascii="Arial" w:hAnsi="Arial" w:cs="Arial"/>
            <w:sz w:val="24"/>
            <w:szCs w:val="28"/>
            <w:lang w:bidi="ar-SA"/>
          </w:rPr>
          <w:t>40 м</w:t>
        </w:r>
      </w:smartTag>
      <w:r w:rsidRPr="00973688">
        <w:rPr>
          <w:rFonts w:ascii="Arial" w:hAnsi="Arial" w:cs="Arial"/>
          <w:sz w:val="24"/>
          <w:szCs w:val="28"/>
          <w:lang w:bidi="ar-SA"/>
        </w:rPr>
        <w:t xml:space="preserve"> для уклона до 3</w:t>
      </w:r>
      <w:r w:rsidRPr="00973688">
        <w:rPr>
          <w:rFonts w:ascii="Arial" w:hAnsi="Arial" w:cs="Arial"/>
          <w:sz w:val="24"/>
          <w:szCs w:val="28"/>
          <w:lang w:bidi="ar-SA"/>
        </w:rPr>
        <w:sym w:font="Symbol" w:char="F0B0"/>
      </w:r>
      <w:r w:rsidRPr="00973688">
        <w:rPr>
          <w:rFonts w:ascii="Arial" w:hAnsi="Arial" w:cs="Arial"/>
          <w:sz w:val="24"/>
          <w:szCs w:val="28"/>
          <w:lang w:bidi="ar-SA"/>
        </w:rPr>
        <w:t xml:space="preserve"> и </w:t>
      </w:r>
      <w:smartTag w:uri="urn:schemas-microsoft-com:office:smarttags" w:element="metricconverter">
        <w:smartTagPr>
          <w:attr w:name="ProductID" w:val="50 м"/>
        </w:smartTagPr>
        <w:r w:rsidRPr="00973688">
          <w:rPr>
            <w:rFonts w:ascii="Arial" w:hAnsi="Arial" w:cs="Arial"/>
            <w:sz w:val="24"/>
            <w:szCs w:val="28"/>
            <w:lang w:bidi="ar-SA"/>
          </w:rPr>
          <w:t>50 м</w:t>
        </w:r>
      </w:smartTag>
      <w:r w:rsidRPr="00973688">
        <w:rPr>
          <w:rFonts w:ascii="Arial" w:hAnsi="Arial" w:cs="Arial"/>
          <w:sz w:val="24"/>
          <w:szCs w:val="28"/>
          <w:lang w:bidi="ar-SA"/>
        </w:rPr>
        <w:t xml:space="preserve"> для уклона 3</w:t>
      </w:r>
      <w:r w:rsidRPr="00973688">
        <w:rPr>
          <w:rFonts w:ascii="Arial" w:hAnsi="Arial" w:cs="Arial"/>
          <w:sz w:val="24"/>
          <w:szCs w:val="28"/>
          <w:lang w:bidi="ar-SA"/>
        </w:rPr>
        <w:sym w:font="Symbol" w:char="F0B0"/>
      </w:r>
      <w:r w:rsidRPr="00973688">
        <w:rPr>
          <w:rFonts w:ascii="Arial" w:hAnsi="Arial" w:cs="Arial"/>
          <w:sz w:val="24"/>
          <w:szCs w:val="28"/>
          <w:lang w:bidi="ar-SA"/>
        </w:rPr>
        <w:t xml:space="preserve"> и более.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973688">
          <w:rPr>
            <w:rFonts w:ascii="Arial" w:hAnsi="Arial" w:cs="Arial"/>
            <w:sz w:val="24"/>
            <w:szCs w:val="28"/>
            <w:lang w:bidi="ar-SA"/>
          </w:rPr>
          <w:t>200 м</w:t>
        </w:r>
      </w:smartTag>
      <w:r w:rsidRPr="00973688">
        <w:rPr>
          <w:rFonts w:ascii="Arial" w:hAnsi="Arial" w:cs="Arial"/>
          <w:sz w:val="24"/>
          <w:szCs w:val="28"/>
          <w:lang w:bidi="ar-SA"/>
        </w:rPr>
        <w:t xml:space="preserve"> независимо от уклона прилегающих земель.</w:t>
      </w:r>
    </w:p>
    <w:p w14:paraId="577D1C7F" w14:textId="77777777" w:rsidR="00973688" w:rsidRPr="00973688" w:rsidRDefault="00973688" w:rsidP="00973688">
      <w:pPr>
        <w:widowControl/>
        <w:autoSpaceDE/>
        <w:autoSpaceDN/>
        <w:ind w:firstLine="567"/>
        <w:rPr>
          <w:rFonts w:ascii="Arial" w:hAnsi="Arial" w:cs="Arial"/>
          <w:sz w:val="24"/>
          <w:lang w:bidi="ar-SA"/>
        </w:rPr>
      </w:pPr>
      <w:r w:rsidRPr="00973688">
        <w:rPr>
          <w:rFonts w:ascii="Arial" w:hAnsi="Arial" w:cs="Arial"/>
          <w:sz w:val="24"/>
          <w:lang w:bidi="ar-SA"/>
        </w:rPr>
        <w:t xml:space="preserve">Прибрежная защитная полоса Куйбышевского водохранилища совпадает с водоохранной зоной и составляет </w:t>
      </w:r>
      <w:smartTag w:uri="urn:schemas-microsoft-com:office:smarttags" w:element="metricconverter">
        <w:smartTagPr>
          <w:attr w:name="ProductID" w:val="200 м"/>
        </w:smartTagPr>
        <w:r w:rsidRPr="00973688">
          <w:rPr>
            <w:rFonts w:ascii="Arial" w:hAnsi="Arial" w:cs="Arial"/>
            <w:sz w:val="24"/>
            <w:lang w:bidi="ar-SA"/>
          </w:rPr>
          <w:t>200 м</w:t>
        </w:r>
      </w:smartTag>
      <w:r w:rsidRPr="00973688">
        <w:rPr>
          <w:rFonts w:ascii="Arial" w:hAnsi="Arial" w:cs="Arial"/>
          <w:sz w:val="24"/>
          <w:lang w:bidi="ar-SA"/>
        </w:rPr>
        <w:t xml:space="preserve">, остальных водных объектов – </w:t>
      </w:r>
      <w:smartTag w:uri="urn:schemas-microsoft-com:office:smarttags" w:element="metricconverter">
        <w:smartTagPr>
          <w:attr w:name="ProductID" w:val="50 м"/>
        </w:smartTagPr>
        <w:r w:rsidRPr="00973688">
          <w:rPr>
            <w:rFonts w:ascii="Arial" w:hAnsi="Arial" w:cs="Arial"/>
            <w:sz w:val="24"/>
            <w:lang w:bidi="ar-SA"/>
          </w:rPr>
          <w:t>50 м</w:t>
        </w:r>
      </w:smartTag>
      <w:r w:rsidRPr="00973688">
        <w:rPr>
          <w:rFonts w:ascii="Arial" w:hAnsi="Arial" w:cs="Arial"/>
          <w:sz w:val="24"/>
          <w:lang w:bidi="ar-SA"/>
        </w:rPr>
        <w:t>.</w:t>
      </w:r>
    </w:p>
    <w:p w14:paraId="75BB0DE6" w14:textId="77777777" w:rsidR="00973688" w:rsidRPr="00973688" w:rsidRDefault="00973688" w:rsidP="00973688">
      <w:pPr>
        <w:autoSpaceDE/>
        <w:autoSpaceDN/>
        <w:adjustRightInd w:val="0"/>
        <w:ind w:firstLine="567"/>
        <w:jc w:val="both"/>
        <w:textAlignment w:val="baseline"/>
        <w:rPr>
          <w:rFonts w:ascii="Arial" w:hAnsi="Arial" w:cs="Arial"/>
          <w:sz w:val="24"/>
          <w:szCs w:val="28"/>
          <w:lang w:bidi="ar-SA"/>
        </w:rPr>
      </w:pPr>
      <w:r w:rsidRPr="00973688">
        <w:rPr>
          <w:rFonts w:ascii="Arial" w:hAnsi="Arial" w:cs="Arial"/>
          <w:sz w:val="24"/>
          <w:szCs w:val="28"/>
          <w:lang w:bidi="ar-SA"/>
        </w:rPr>
        <w:t xml:space="preserve">Ширина береговой полосы Куйбышевского водохранилища, р. Морквашка и прочих водотоков – </w:t>
      </w:r>
      <w:smartTag w:uri="urn:schemas-microsoft-com:office:smarttags" w:element="metricconverter">
        <w:smartTagPr>
          <w:attr w:name="ProductID" w:val="5 м"/>
        </w:smartTagPr>
        <w:r w:rsidRPr="00973688">
          <w:rPr>
            <w:rFonts w:ascii="Arial" w:hAnsi="Arial" w:cs="Arial"/>
            <w:sz w:val="24"/>
            <w:szCs w:val="28"/>
            <w:lang w:bidi="ar-SA"/>
          </w:rPr>
          <w:t>5 м</w:t>
        </w:r>
      </w:smartTag>
      <w:r w:rsidRPr="00973688">
        <w:rPr>
          <w:rFonts w:ascii="Arial" w:hAnsi="Arial" w:cs="Arial"/>
          <w:sz w:val="24"/>
          <w:szCs w:val="28"/>
          <w:lang w:bidi="ar-SA"/>
        </w:rPr>
        <w:t>.</w:t>
      </w:r>
    </w:p>
    <w:p w14:paraId="241121A0" w14:textId="77777777" w:rsidR="00973688" w:rsidRPr="00973688" w:rsidRDefault="00973688" w:rsidP="00973688">
      <w:pPr>
        <w:widowControl/>
        <w:autoSpaceDE/>
        <w:autoSpaceDN/>
        <w:ind w:firstLine="709"/>
        <w:rPr>
          <w:rFonts w:ascii="Arial" w:hAnsi="Arial" w:cs="Arial"/>
          <w:sz w:val="24"/>
          <w:szCs w:val="28"/>
          <w:lang w:bidi="ar-SA"/>
        </w:rPr>
      </w:pPr>
      <w:r w:rsidRPr="00973688">
        <w:rPr>
          <w:rFonts w:ascii="Arial" w:hAnsi="Arial" w:cs="Arial"/>
          <w:sz w:val="24"/>
          <w:szCs w:val="28"/>
          <w:lang w:bidi="ar-SA"/>
        </w:rPr>
        <w:t>В соответствии с Распоряжением Кабинета Министров Республики Татарстан от 18.07.2018 г. № 1772-р от Куйбышевского водохранилища дополнительно устанавливается береговая полоса шириной 50 м.</w:t>
      </w:r>
    </w:p>
    <w:p w14:paraId="4043AE59" w14:textId="77777777" w:rsidR="00973688" w:rsidRPr="00973688" w:rsidRDefault="00973688" w:rsidP="00973688">
      <w:pPr>
        <w:widowControl/>
        <w:autoSpaceDE/>
        <w:autoSpaceDN/>
        <w:jc w:val="center"/>
        <w:rPr>
          <w:rFonts w:ascii="Arial" w:hAnsi="Arial" w:cs="Arial"/>
          <w:sz w:val="24"/>
          <w:szCs w:val="24"/>
          <w:lang w:bidi="ar-SA"/>
        </w:rPr>
      </w:pPr>
    </w:p>
    <w:p w14:paraId="7F846126"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Регламенты использования водоохранных зон, прибрежных защитных и береговых полос поверхностных водных объектов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9"/>
        <w:gridCol w:w="6637"/>
        <w:gridCol w:w="1616"/>
      </w:tblGrid>
      <w:tr w:rsidR="00973688" w:rsidRPr="00973688" w14:paraId="04602359" w14:textId="77777777" w:rsidTr="00973688">
        <w:trPr>
          <w:trHeight w:val="525"/>
          <w:tblHeader/>
        </w:trPr>
        <w:tc>
          <w:tcPr>
            <w:tcW w:w="837" w:type="pct"/>
            <w:shd w:val="clear" w:color="auto" w:fill="auto"/>
            <w:vAlign w:val="center"/>
          </w:tcPr>
          <w:p w14:paraId="148FE053" w14:textId="77777777" w:rsidR="00973688" w:rsidRPr="00973688" w:rsidRDefault="00973688" w:rsidP="00973688">
            <w:pPr>
              <w:autoSpaceDE/>
              <w:autoSpaceDN/>
              <w:adjustRightInd w:val="0"/>
              <w:jc w:val="center"/>
              <w:textAlignment w:val="baseline"/>
              <w:rPr>
                <w:rFonts w:ascii="Arial" w:hAnsi="Arial" w:cs="Arial"/>
                <w:szCs w:val="24"/>
                <w:lang w:bidi="ar-SA"/>
              </w:rPr>
            </w:pPr>
            <w:r w:rsidRPr="00973688">
              <w:rPr>
                <w:rFonts w:ascii="Arial" w:hAnsi="Arial" w:cs="Arial"/>
                <w:szCs w:val="24"/>
                <w:lang w:bidi="ar-SA"/>
              </w:rPr>
              <w:t xml:space="preserve">Название </w:t>
            </w:r>
          </w:p>
          <w:p w14:paraId="6E9D8AD2" w14:textId="77777777" w:rsidR="00973688" w:rsidRPr="00973688" w:rsidRDefault="00973688" w:rsidP="00973688">
            <w:pPr>
              <w:autoSpaceDE/>
              <w:autoSpaceDN/>
              <w:adjustRightInd w:val="0"/>
              <w:jc w:val="center"/>
              <w:textAlignment w:val="baseline"/>
              <w:rPr>
                <w:rFonts w:ascii="Arial" w:hAnsi="Arial" w:cs="Arial"/>
                <w:szCs w:val="24"/>
                <w:lang w:bidi="ar-SA"/>
              </w:rPr>
            </w:pPr>
            <w:r w:rsidRPr="00973688">
              <w:rPr>
                <w:rFonts w:ascii="Arial" w:hAnsi="Arial" w:cs="Arial"/>
                <w:szCs w:val="24"/>
                <w:lang w:bidi="ar-SA"/>
              </w:rPr>
              <w:t>зоны</w:t>
            </w:r>
          </w:p>
        </w:tc>
        <w:tc>
          <w:tcPr>
            <w:tcW w:w="3348" w:type="pct"/>
            <w:shd w:val="clear" w:color="auto" w:fill="auto"/>
            <w:vAlign w:val="center"/>
          </w:tcPr>
          <w:p w14:paraId="2CE37CBF" w14:textId="77777777" w:rsidR="00973688" w:rsidRPr="00973688" w:rsidRDefault="00973688" w:rsidP="00973688">
            <w:pPr>
              <w:autoSpaceDE/>
              <w:autoSpaceDN/>
              <w:adjustRightInd w:val="0"/>
              <w:jc w:val="center"/>
              <w:textAlignment w:val="baseline"/>
              <w:rPr>
                <w:rFonts w:ascii="Arial" w:hAnsi="Arial" w:cs="Arial"/>
                <w:szCs w:val="24"/>
                <w:lang w:bidi="ar-SA"/>
              </w:rPr>
            </w:pPr>
            <w:r w:rsidRPr="00973688">
              <w:rPr>
                <w:rFonts w:ascii="Arial" w:hAnsi="Arial" w:cs="Arial"/>
                <w:szCs w:val="24"/>
                <w:lang w:bidi="ar-SA"/>
              </w:rPr>
              <w:t>Режим использования указанной зоны</w:t>
            </w:r>
          </w:p>
        </w:tc>
        <w:tc>
          <w:tcPr>
            <w:tcW w:w="815" w:type="pct"/>
            <w:shd w:val="clear" w:color="auto" w:fill="auto"/>
            <w:vAlign w:val="center"/>
          </w:tcPr>
          <w:p w14:paraId="2E3578F0" w14:textId="77777777" w:rsidR="00973688" w:rsidRPr="00973688" w:rsidRDefault="00973688" w:rsidP="00973688">
            <w:pPr>
              <w:autoSpaceDE/>
              <w:autoSpaceDN/>
              <w:adjustRightInd w:val="0"/>
              <w:jc w:val="center"/>
              <w:textAlignment w:val="baseline"/>
              <w:rPr>
                <w:rFonts w:ascii="Arial" w:hAnsi="Arial" w:cs="Arial"/>
                <w:szCs w:val="24"/>
                <w:lang w:bidi="ar-SA"/>
              </w:rPr>
            </w:pPr>
            <w:r w:rsidRPr="00973688">
              <w:rPr>
                <w:rFonts w:ascii="Arial" w:hAnsi="Arial" w:cs="Arial"/>
                <w:szCs w:val="24"/>
                <w:lang w:bidi="ar-SA"/>
              </w:rPr>
              <w:t xml:space="preserve">Нормативные </w:t>
            </w:r>
          </w:p>
          <w:p w14:paraId="546D68F3" w14:textId="77777777" w:rsidR="00973688" w:rsidRPr="00973688" w:rsidRDefault="00973688" w:rsidP="00973688">
            <w:pPr>
              <w:autoSpaceDE/>
              <w:autoSpaceDN/>
              <w:adjustRightInd w:val="0"/>
              <w:jc w:val="center"/>
              <w:textAlignment w:val="baseline"/>
              <w:rPr>
                <w:rFonts w:ascii="Arial" w:hAnsi="Arial" w:cs="Arial"/>
                <w:szCs w:val="24"/>
                <w:lang w:bidi="ar-SA"/>
              </w:rPr>
            </w:pPr>
            <w:r w:rsidRPr="00973688">
              <w:rPr>
                <w:rFonts w:ascii="Arial" w:hAnsi="Arial" w:cs="Arial"/>
                <w:szCs w:val="24"/>
                <w:lang w:bidi="ar-SA"/>
              </w:rPr>
              <w:t>документы</w:t>
            </w:r>
          </w:p>
        </w:tc>
      </w:tr>
      <w:tr w:rsidR="00973688" w:rsidRPr="00973688" w14:paraId="271FF120" w14:textId="77777777" w:rsidTr="00973688">
        <w:trPr>
          <w:trHeight w:val="116"/>
        </w:trPr>
        <w:tc>
          <w:tcPr>
            <w:tcW w:w="837" w:type="pct"/>
            <w:shd w:val="clear" w:color="auto" w:fill="auto"/>
            <w:vAlign w:val="center"/>
          </w:tcPr>
          <w:p w14:paraId="7738C47A" w14:textId="77777777" w:rsidR="00973688" w:rsidRPr="00973688" w:rsidRDefault="00973688" w:rsidP="00973688">
            <w:pPr>
              <w:widowControl/>
              <w:autoSpaceDE/>
              <w:autoSpaceDN/>
              <w:jc w:val="center"/>
              <w:rPr>
                <w:rFonts w:ascii="Arial" w:hAnsi="Arial" w:cs="Arial"/>
                <w:szCs w:val="24"/>
                <w:lang w:bidi="ar-SA"/>
              </w:rPr>
            </w:pPr>
            <w:r w:rsidRPr="00973688">
              <w:rPr>
                <w:rFonts w:ascii="Arial" w:hAnsi="Arial" w:cs="Arial"/>
                <w:szCs w:val="24"/>
                <w:lang w:bidi="ar-SA"/>
              </w:rPr>
              <w:t>Водоохранная зона</w:t>
            </w:r>
          </w:p>
        </w:tc>
        <w:tc>
          <w:tcPr>
            <w:tcW w:w="3348" w:type="pct"/>
            <w:shd w:val="clear" w:color="auto" w:fill="auto"/>
            <w:vAlign w:val="center"/>
          </w:tcPr>
          <w:p w14:paraId="57D67088" w14:textId="77777777" w:rsidR="00973688" w:rsidRPr="00973688" w:rsidRDefault="00973688" w:rsidP="00973688">
            <w:pPr>
              <w:autoSpaceDE/>
              <w:autoSpaceDN/>
              <w:adjustRightInd w:val="0"/>
              <w:textAlignment w:val="baseline"/>
              <w:rPr>
                <w:rFonts w:ascii="Arial" w:hAnsi="Arial" w:cs="Arial"/>
                <w:snapToGrid w:val="0"/>
                <w:szCs w:val="24"/>
                <w:lang w:bidi="ar-SA"/>
              </w:rPr>
            </w:pPr>
            <w:r w:rsidRPr="00973688">
              <w:rPr>
                <w:rFonts w:ascii="Arial" w:hAnsi="Arial" w:cs="Arial"/>
                <w:snapToGrid w:val="0"/>
                <w:szCs w:val="24"/>
                <w:lang w:bidi="ar-SA"/>
              </w:rPr>
              <w:t>В границах водоохранных зон запрещаются:</w:t>
            </w:r>
          </w:p>
          <w:p w14:paraId="58A8071E"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использование сточных вод в целях регулирования плодородия почв;</w:t>
            </w:r>
          </w:p>
          <w:p w14:paraId="4125F173"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7ACA3AA"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осуществление авиационных мер по борьбе с вредными организмами;</w:t>
            </w:r>
          </w:p>
          <w:p w14:paraId="650F9742"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22AAB66"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9FE3B86"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размещение специализированных хранилищ пестицидов и агрохимикатов, применение пестицидов и агрохимикатов;</w:t>
            </w:r>
          </w:p>
          <w:p w14:paraId="093E6ADC"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сброс сточных, в том числе дренажных, вод;</w:t>
            </w:r>
          </w:p>
          <w:p w14:paraId="3A9631F8"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7" w:history="1">
              <w:r w:rsidRPr="00973688">
                <w:rPr>
                  <w:rFonts w:ascii="Arial" w:hAnsi="Arial" w:cs="Arial"/>
                  <w:snapToGrid w:val="0"/>
                  <w:szCs w:val="24"/>
                  <w:lang w:bidi="ar-SA"/>
                </w:rPr>
                <w:t>законодательством</w:t>
              </w:r>
            </w:hyperlink>
            <w:r w:rsidRPr="00973688">
              <w:rPr>
                <w:rFonts w:ascii="Arial" w:hAnsi="Arial" w:cs="Arial"/>
                <w:snapToGrid w:val="0"/>
                <w:szCs w:val="24"/>
                <w:lang w:bidi="ar-SA"/>
              </w:rPr>
              <w:t xml:space="preserve"> РФ о недрах горных отводов и (или) геологических отводов на основании утвержденного технического проекта в соответствии со </w:t>
            </w:r>
            <w:hyperlink r:id="rId8" w:history="1">
              <w:r w:rsidRPr="00973688">
                <w:rPr>
                  <w:rFonts w:ascii="Arial" w:hAnsi="Arial" w:cs="Arial"/>
                  <w:snapToGrid w:val="0"/>
                  <w:szCs w:val="24"/>
                  <w:lang w:bidi="ar-SA"/>
                </w:rPr>
                <w:t>статьей 19.1</w:t>
              </w:r>
            </w:hyperlink>
            <w:r w:rsidRPr="00973688">
              <w:rPr>
                <w:rFonts w:ascii="Arial" w:hAnsi="Arial" w:cs="Arial"/>
                <w:snapToGrid w:val="0"/>
                <w:szCs w:val="24"/>
                <w:lang w:bidi="ar-SA"/>
              </w:rPr>
              <w:t xml:space="preserve"> Закона РФ от 21.02.1992 г. N 2395-I "О недрах").</w:t>
            </w:r>
          </w:p>
          <w:p w14:paraId="2F07CBD7"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5923BB4A" w14:textId="77777777" w:rsidR="00973688" w:rsidRPr="00973688" w:rsidRDefault="00973688" w:rsidP="00973688">
            <w:pPr>
              <w:autoSpaceDE/>
              <w:autoSpaceDN/>
              <w:adjustRightInd w:val="0"/>
              <w:textAlignment w:val="baseline"/>
              <w:rPr>
                <w:rFonts w:ascii="Arial" w:hAnsi="Arial" w:cs="Arial"/>
                <w:snapToGrid w:val="0"/>
                <w:szCs w:val="24"/>
                <w:lang w:bidi="ar-SA"/>
              </w:rPr>
            </w:pPr>
            <w:r w:rsidRPr="00973688">
              <w:rPr>
                <w:rFonts w:ascii="Arial" w:hAnsi="Arial" w:cs="Arial"/>
                <w:snapToGrid w:val="0"/>
                <w:szCs w:val="24"/>
                <w:lang w:bidi="ar-SA"/>
              </w:rPr>
              <w:t>Под сооружениями, обеспечивающими охрану водных объектов от загрязнения, засорения, заиления и истощения вод, понимаются:</w:t>
            </w:r>
          </w:p>
          <w:p w14:paraId="4AD4EAF6" w14:textId="77777777" w:rsidR="00973688" w:rsidRPr="00973688" w:rsidRDefault="00973688" w:rsidP="006247AC">
            <w:pPr>
              <w:widowControl/>
              <w:numPr>
                <w:ilvl w:val="0"/>
                <w:numId w:val="5"/>
              </w:numPr>
              <w:tabs>
                <w:tab w:val="left" w:pos="271"/>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централизованные системы водоотведения (канализации), централизованные ливневые системы водоотведения;</w:t>
            </w:r>
          </w:p>
          <w:p w14:paraId="6546BA7A" w14:textId="77777777" w:rsidR="00973688" w:rsidRPr="00973688" w:rsidRDefault="00973688" w:rsidP="006247AC">
            <w:pPr>
              <w:widowControl/>
              <w:numPr>
                <w:ilvl w:val="0"/>
                <w:numId w:val="5"/>
              </w:numPr>
              <w:tabs>
                <w:tab w:val="left" w:pos="271"/>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56CD5BA" w14:textId="77777777" w:rsidR="00973688" w:rsidRPr="00973688" w:rsidRDefault="00973688" w:rsidP="006247AC">
            <w:pPr>
              <w:widowControl/>
              <w:numPr>
                <w:ilvl w:val="0"/>
                <w:numId w:val="5"/>
              </w:numPr>
              <w:tabs>
                <w:tab w:val="left" w:pos="271"/>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1B5020A2" w14:textId="77777777" w:rsidR="00973688" w:rsidRPr="00973688" w:rsidRDefault="00973688" w:rsidP="006247AC">
            <w:pPr>
              <w:widowControl/>
              <w:numPr>
                <w:ilvl w:val="0"/>
                <w:numId w:val="5"/>
              </w:numPr>
              <w:tabs>
                <w:tab w:val="left" w:pos="271"/>
              </w:tabs>
              <w:autoSpaceDE/>
              <w:autoSpaceDN/>
              <w:adjustRightInd w:val="0"/>
              <w:ind w:left="0" w:firstLine="0"/>
              <w:jc w:val="both"/>
              <w:textAlignment w:val="baseline"/>
              <w:rPr>
                <w:rFonts w:ascii="Arial" w:hAnsi="Arial" w:cs="Arial"/>
                <w:snapToGrid w:val="0"/>
                <w:szCs w:val="24"/>
                <w:lang w:bidi="ar-SA"/>
              </w:rPr>
            </w:pPr>
            <w:r w:rsidRPr="00973688">
              <w:rPr>
                <w:rFonts w:ascii="Arial" w:hAnsi="Arial" w:cs="Arial"/>
                <w:snapToGrid w:val="0"/>
                <w:szCs w:val="24"/>
                <w:lang w:bidi="ar-SA"/>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C009514" w14:textId="77777777" w:rsidR="00973688" w:rsidRPr="00973688" w:rsidRDefault="00973688" w:rsidP="006247AC">
            <w:pPr>
              <w:widowControl/>
              <w:numPr>
                <w:ilvl w:val="0"/>
                <w:numId w:val="5"/>
              </w:numPr>
              <w:tabs>
                <w:tab w:val="left" w:pos="271"/>
              </w:tabs>
              <w:autoSpaceDE/>
              <w:autoSpaceDN/>
              <w:adjustRightInd w:val="0"/>
              <w:ind w:left="0" w:firstLine="0"/>
              <w:jc w:val="both"/>
              <w:rPr>
                <w:rFonts w:ascii="Arial" w:hAnsi="Arial" w:cs="Arial"/>
                <w:snapToGrid w:val="0"/>
                <w:szCs w:val="24"/>
                <w:lang w:bidi="ar-SA"/>
              </w:rPr>
            </w:pPr>
            <w:r w:rsidRPr="00973688">
              <w:rPr>
                <w:rFonts w:ascii="Arial" w:hAnsi="Arial" w:cs="Arial"/>
                <w:snapToGrid w:val="0"/>
                <w:szCs w:val="24"/>
                <w:lang w:bidi="ar-SA"/>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D64233D" w14:textId="77777777" w:rsidR="00973688" w:rsidRPr="00973688" w:rsidRDefault="00973688" w:rsidP="00973688">
            <w:pPr>
              <w:widowControl/>
              <w:adjustRightInd w:val="0"/>
              <w:rPr>
                <w:rFonts w:ascii="Arial" w:hAnsi="Arial" w:cs="Arial"/>
                <w:snapToGrid w:val="0"/>
                <w:szCs w:val="24"/>
                <w:lang w:bidi="ar-SA"/>
              </w:rPr>
            </w:pPr>
            <w:r w:rsidRPr="00973688">
              <w:rPr>
                <w:rFonts w:ascii="Arial" w:hAnsi="Arial" w:cs="Arial"/>
                <w:snapToGrid w:val="0"/>
                <w:szCs w:val="24"/>
                <w:lang w:bidi="ar-SA"/>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815" w:type="pct"/>
            <w:shd w:val="clear" w:color="auto" w:fill="auto"/>
            <w:vAlign w:val="center"/>
          </w:tcPr>
          <w:p w14:paraId="35A8C87B" w14:textId="77777777" w:rsidR="00973688" w:rsidRPr="00973688" w:rsidRDefault="00973688" w:rsidP="00973688">
            <w:pPr>
              <w:widowControl/>
              <w:autoSpaceDE/>
              <w:autoSpaceDN/>
              <w:jc w:val="center"/>
              <w:rPr>
                <w:rFonts w:ascii="Arial" w:hAnsi="Arial" w:cs="Arial"/>
                <w:snapToGrid w:val="0"/>
                <w:szCs w:val="24"/>
                <w:lang w:bidi="ar-SA"/>
              </w:rPr>
            </w:pPr>
            <w:r w:rsidRPr="00973688">
              <w:rPr>
                <w:rFonts w:ascii="Arial" w:hAnsi="Arial" w:cs="Arial"/>
                <w:szCs w:val="24"/>
                <w:lang w:bidi="ar-SA"/>
              </w:rPr>
              <w:t>Водный кодекс Российской Федерации  (от 03.06.2006 г. №74-ФЗ)</w:t>
            </w:r>
          </w:p>
        </w:tc>
      </w:tr>
      <w:tr w:rsidR="00973688" w:rsidRPr="00973688" w14:paraId="178F4715" w14:textId="77777777" w:rsidTr="00973688">
        <w:trPr>
          <w:trHeight w:val="1883"/>
        </w:trPr>
        <w:tc>
          <w:tcPr>
            <w:tcW w:w="837" w:type="pct"/>
            <w:shd w:val="clear" w:color="auto" w:fill="auto"/>
            <w:vAlign w:val="center"/>
          </w:tcPr>
          <w:p w14:paraId="0F721552" w14:textId="77777777" w:rsidR="00973688" w:rsidRPr="00973688" w:rsidRDefault="00973688" w:rsidP="00973688">
            <w:pPr>
              <w:widowControl/>
              <w:autoSpaceDE/>
              <w:autoSpaceDN/>
              <w:ind w:firstLine="30"/>
              <w:jc w:val="center"/>
              <w:rPr>
                <w:rFonts w:ascii="Arial" w:hAnsi="Arial" w:cs="Arial"/>
                <w:szCs w:val="24"/>
                <w:lang w:bidi="ar-SA"/>
              </w:rPr>
            </w:pPr>
            <w:r w:rsidRPr="00973688">
              <w:rPr>
                <w:rFonts w:ascii="Arial" w:hAnsi="Arial" w:cs="Arial"/>
                <w:szCs w:val="24"/>
                <w:lang w:bidi="ar-SA"/>
              </w:rPr>
              <w:t>Прибрежная защитная полоса</w:t>
            </w:r>
          </w:p>
        </w:tc>
        <w:tc>
          <w:tcPr>
            <w:tcW w:w="3348" w:type="pct"/>
            <w:shd w:val="clear" w:color="auto" w:fill="auto"/>
            <w:vAlign w:val="center"/>
          </w:tcPr>
          <w:p w14:paraId="26A8A336" w14:textId="77777777" w:rsidR="00973688" w:rsidRPr="00973688" w:rsidRDefault="00973688" w:rsidP="00973688">
            <w:pPr>
              <w:widowControl/>
              <w:autoSpaceDE/>
              <w:autoSpaceDN/>
              <w:rPr>
                <w:rFonts w:ascii="Arial" w:hAnsi="Arial" w:cs="Arial"/>
                <w:snapToGrid w:val="0"/>
                <w:szCs w:val="24"/>
                <w:lang w:bidi="ar-SA"/>
              </w:rPr>
            </w:pPr>
            <w:r w:rsidRPr="00973688">
              <w:rPr>
                <w:rFonts w:ascii="Arial" w:hAnsi="Arial" w:cs="Arial"/>
                <w:snapToGrid w:val="0"/>
                <w:szCs w:val="24"/>
                <w:lang w:bidi="ar-SA"/>
              </w:rPr>
              <w:t>В границах прибрежных защитных полос наряду с установленными для водоохранной зоны ограничениями запрещаются:</w:t>
            </w:r>
          </w:p>
          <w:p w14:paraId="2E8A1FD7"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bookmarkStart w:id="122" w:name="_Toc251658079"/>
            <w:bookmarkStart w:id="123" w:name="_Toc253984224"/>
            <w:bookmarkStart w:id="124" w:name="_Toc256155300"/>
            <w:bookmarkStart w:id="125" w:name="_Toc259875414"/>
            <w:r w:rsidRPr="00973688">
              <w:rPr>
                <w:rFonts w:ascii="Arial" w:hAnsi="Arial" w:cs="Arial"/>
                <w:snapToGrid w:val="0"/>
                <w:szCs w:val="24"/>
                <w:lang w:bidi="ar-SA"/>
              </w:rPr>
              <w:t>распашка земель;</w:t>
            </w:r>
          </w:p>
          <w:p w14:paraId="03F4510D"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bookmarkStart w:id="126" w:name="_Toc251658080"/>
            <w:bookmarkStart w:id="127" w:name="_Toc253984225"/>
            <w:bookmarkStart w:id="128" w:name="_Toc256155301"/>
            <w:bookmarkStart w:id="129" w:name="_Toc259875415"/>
            <w:bookmarkEnd w:id="122"/>
            <w:bookmarkEnd w:id="123"/>
            <w:bookmarkEnd w:id="124"/>
            <w:bookmarkEnd w:id="125"/>
            <w:r w:rsidRPr="00973688">
              <w:rPr>
                <w:rFonts w:ascii="Arial" w:hAnsi="Arial" w:cs="Arial"/>
                <w:snapToGrid w:val="0"/>
                <w:szCs w:val="24"/>
                <w:lang w:bidi="ar-SA"/>
              </w:rPr>
              <w:t>размещение отвалов размываемых грунтов;</w:t>
            </w:r>
          </w:p>
          <w:p w14:paraId="4ED6204F" w14:textId="77777777" w:rsidR="00973688" w:rsidRPr="00973688" w:rsidRDefault="00973688" w:rsidP="006247AC">
            <w:pPr>
              <w:widowControl/>
              <w:numPr>
                <w:ilvl w:val="0"/>
                <w:numId w:val="5"/>
              </w:numPr>
              <w:tabs>
                <w:tab w:val="left" w:pos="286"/>
              </w:tabs>
              <w:autoSpaceDE/>
              <w:autoSpaceDN/>
              <w:adjustRightInd w:val="0"/>
              <w:ind w:left="0" w:firstLine="0"/>
              <w:jc w:val="both"/>
              <w:textAlignment w:val="baseline"/>
              <w:rPr>
                <w:rFonts w:ascii="Arial" w:hAnsi="Arial" w:cs="Arial"/>
                <w:snapToGrid w:val="0"/>
                <w:szCs w:val="24"/>
                <w:lang w:bidi="ar-SA"/>
              </w:rPr>
            </w:pPr>
            <w:bookmarkStart w:id="130" w:name="_Toc251658081"/>
            <w:bookmarkStart w:id="131" w:name="_Toc253984226"/>
            <w:bookmarkStart w:id="132" w:name="_Toc256155302"/>
            <w:bookmarkStart w:id="133" w:name="_Toc259875416"/>
            <w:bookmarkEnd w:id="126"/>
            <w:bookmarkEnd w:id="127"/>
            <w:bookmarkEnd w:id="128"/>
            <w:bookmarkEnd w:id="129"/>
            <w:r w:rsidRPr="00973688">
              <w:rPr>
                <w:rFonts w:ascii="Arial" w:hAnsi="Arial" w:cs="Arial"/>
                <w:snapToGrid w:val="0"/>
                <w:szCs w:val="24"/>
                <w:lang w:bidi="ar-SA"/>
              </w:rPr>
              <w:t>выпас сельскохозяйственных животных и организация для них летних лагерей, ванн.</w:t>
            </w:r>
          </w:p>
          <w:bookmarkEnd w:id="130"/>
          <w:bookmarkEnd w:id="131"/>
          <w:bookmarkEnd w:id="132"/>
          <w:bookmarkEnd w:id="133"/>
          <w:p w14:paraId="07A26692"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815" w:type="pct"/>
            <w:shd w:val="clear" w:color="auto" w:fill="auto"/>
            <w:vAlign w:val="center"/>
          </w:tcPr>
          <w:p w14:paraId="7C45A9C8" w14:textId="77777777" w:rsidR="00973688" w:rsidRPr="00973688" w:rsidRDefault="00973688" w:rsidP="00973688">
            <w:pPr>
              <w:widowControl/>
              <w:autoSpaceDE/>
              <w:autoSpaceDN/>
              <w:ind w:firstLine="30"/>
              <w:jc w:val="center"/>
              <w:rPr>
                <w:rFonts w:ascii="Arial" w:hAnsi="Arial" w:cs="Arial"/>
                <w:bCs/>
                <w:szCs w:val="24"/>
                <w:lang w:bidi="ar-SA"/>
              </w:rPr>
            </w:pPr>
            <w:r w:rsidRPr="00973688">
              <w:rPr>
                <w:rFonts w:ascii="Arial" w:hAnsi="Arial" w:cs="Arial"/>
                <w:bCs/>
                <w:szCs w:val="24"/>
                <w:lang w:bidi="ar-SA"/>
              </w:rPr>
              <w:t>Водный кодекс РФ</w:t>
            </w:r>
          </w:p>
        </w:tc>
      </w:tr>
      <w:tr w:rsidR="00973688" w:rsidRPr="00973688" w14:paraId="425F5DB2" w14:textId="77777777" w:rsidTr="00973688">
        <w:trPr>
          <w:trHeight w:val="1883"/>
        </w:trPr>
        <w:tc>
          <w:tcPr>
            <w:tcW w:w="837" w:type="pct"/>
            <w:shd w:val="clear" w:color="auto" w:fill="auto"/>
          </w:tcPr>
          <w:p w14:paraId="6EA6B9FB" w14:textId="77777777" w:rsidR="00973688" w:rsidRPr="00973688" w:rsidRDefault="00973688" w:rsidP="00973688">
            <w:pPr>
              <w:widowControl/>
              <w:autoSpaceDE/>
              <w:autoSpaceDN/>
              <w:ind w:firstLine="30"/>
              <w:jc w:val="center"/>
              <w:rPr>
                <w:rFonts w:ascii="Arial" w:hAnsi="Arial" w:cs="Arial"/>
                <w:szCs w:val="24"/>
                <w:lang w:bidi="ar-SA"/>
              </w:rPr>
            </w:pPr>
            <w:r w:rsidRPr="00973688">
              <w:rPr>
                <w:rFonts w:ascii="Arial" w:hAnsi="Arial" w:cs="Arial"/>
                <w:szCs w:val="24"/>
                <w:lang w:bidi="ar-SA"/>
              </w:rPr>
              <w:t>Береговая полоса</w:t>
            </w:r>
          </w:p>
        </w:tc>
        <w:tc>
          <w:tcPr>
            <w:tcW w:w="3348" w:type="pct"/>
            <w:shd w:val="clear" w:color="auto" w:fill="auto"/>
          </w:tcPr>
          <w:p w14:paraId="0D39CBB9"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7D491D4B"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Приватизация земельных участков в пределах береговой полосы запрещается.</w:t>
            </w:r>
          </w:p>
        </w:tc>
        <w:tc>
          <w:tcPr>
            <w:tcW w:w="815" w:type="pct"/>
            <w:shd w:val="clear" w:color="auto" w:fill="auto"/>
          </w:tcPr>
          <w:p w14:paraId="78F5C313" w14:textId="77777777" w:rsidR="00973688" w:rsidRPr="00973688" w:rsidRDefault="00973688" w:rsidP="00973688">
            <w:pPr>
              <w:widowControl/>
              <w:autoSpaceDE/>
              <w:autoSpaceDN/>
              <w:ind w:firstLine="30"/>
              <w:jc w:val="center"/>
              <w:rPr>
                <w:rFonts w:ascii="Arial" w:hAnsi="Arial" w:cs="Arial"/>
                <w:szCs w:val="24"/>
                <w:lang w:bidi="ar-SA"/>
              </w:rPr>
            </w:pPr>
            <w:r w:rsidRPr="00973688">
              <w:rPr>
                <w:rFonts w:ascii="Arial" w:hAnsi="Arial" w:cs="Arial"/>
                <w:szCs w:val="24"/>
                <w:lang w:bidi="ar-SA"/>
              </w:rPr>
              <w:t>Водный кодекс РФ</w:t>
            </w:r>
          </w:p>
          <w:p w14:paraId="0749A16C" w14:textId="77777777" w:rsidR="00973688" w:rsidRPr="00973688" w:rsidRDefault="00973688" w:rsidP="00973688">
            <w:pPr>
              <w:widowControl/>
              <w:autoSpaceDE/>
              <w:autoSpaceDN/>
              <w:ind w:firstLine="30"/>
              <w:jc w:val="center"/>
              <w:rPr>
                <w:rFonts w:ascii="Arial" w:hAnsi="Arial" w:cs="Arial"/>
                <w:szCs w:val="24"/>
                <w:lang w:bidi="ar-SA"/>
              </w:rPr>
            </w:pPr>
          </w:p>
          <w:p w14:paraId="2EC266E8" w14:textId="77777777" w:rsidR="00973688" w:rsidRPr="00973688" w:rsidRDefault="00973688" w:rsidP="00973688">
            <w:pPr>
              <w:widowControl/>
              <w:autoSpaceDE/>
              <w:autoSpaceDN/>
              <w:ind w:firstLine="30"/>
              <w:jc w:val="center"/>
              <w:rPr>
                <w:rFonts w:ascii="Arial" w:hAnsi="Arial" w:cs="Arial"/>
                <w:szCs w:val="24"/>
                <w:lang w:bidi="ar-SA"/>
              </w:rPr>
            </w:pPr>
          </w:p>
          <w:p w14:paraId="72F28E5F" w14:textId="77777777" w:rsidR="00973688" w:rsidRPr="00973688" w:rsidRDefault="00973688" w:rsidP="00973688">
            <w:pPr>
              <w:widowControl/>
              <w:autoSpaceDE/>
              <w:autoSpaceDN/>
              <w:ind w:firstLine="30"/>
              <w:jc w:val="center"/>
              <w:rPr>
                <w:rFonts w:ascii="Arial" w:hAnsi="Arial" w:cs="Arial"/>
                <w:szCs w:val="24"/>
                <w:lang w:bidi="ar-SA"/>
              </w:rPr>
            </w:pPr>
          </w:p>
          <w:p w14:paraId="5E4CC646" w14:textId="77777777" w:rsidR="00973688" w:rsidRPr="00973688" w:rsidRDefault="00973688" w:rsidP="00973688">
            <w:pPr>
              <w:widowControl/>
              <w:autoSpaceDE/>
              <w:autoSpaceDN/>
              <w:ind w:firstLine="30"/>
              <w:jc w:val="center"/>
              <w:rPr>
                <w:rFonts w:ascii="Arial" w:hAnsi="Arial" w:cs="Arial"/>
                <w:szCs w:val="24"/>
                <w:lang w:bidi="ar-SA"/>
              </w:rPr>
            </w:pPr>
            <w:r w:rsidRPr="00973688">
              <w:rPr>
                <w:rFonts w:ascii="Arial" w:hAnsi="Arial" w:cs="Arial"/>
                <w:szCs w:val="24"/>
                <w:lang w:bidi="ar-SA"/>
              </w:rPr>
              <w:t>Земельный кодекс РФ</w:t>
            </w:r>
          </w:p>
        </w:tc>
      </w:tr>
    </w:tbl>
    <w:p w14:paraId="5F9A4F94" w14:textId="77777777" w:rsidR="00973688" w:rsidRPr="00973688" w:rsidRDefault="00973688" w:rsidP="00973688">
      <w:pPr>
        <w:widowControl/>
        <w:autoSpaceDE/>
        <w:autoSpaceDN/>
        <w:ind w:firstLine="709"/>
        <w:contextualSpacing/>
        <w:jc w:val="center"/>
        <w:rPr>
          <w:rFonts w:ascii="Arial" w:hAnsi="Arial" w:cs="Arial"/>
          <w:i/>
          <w:sz w:val="24"/>
          <w:szCs w:val="24"/>
          <w:lang w:bidi="ar-SA"/>
        </w:rPr>
      </w:pPr>
    </w:p>
    <w:p w14:paraId="3DEBB968"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p>
    <w:p w14:paraId="1734A00D"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34" w:name="_Toc146194772"/>
      <w:r w:rsidRPr="00973688">
        <w:rPr>
          <w:rFonts w:ascii="Arial" w:eastAsia="Calibri" w:hAnsi="Arial" w:cs="Arial"/>
          <w:b/>
          <w:sz w:val="24"/>
          <w:szCs w:val="24"/>
          <w:lang w:eastAsia="en-US" w:bidi="ar-SA"/>
        </w:rPr>
        <w:t>30.4. Охранные зоны объектов электросетевого хозяйства</w:t>
      </w:r>
      <w:bookmarkEnd w:id="134"/>
    </w:p>
    <w:p w14:paraId="58ECE15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128CF563" w14:textId="77777777" w:rsidR="00973688" w:rsidRPr="00973688" w:rsidRDefault="00973688" w:rsidP="00973688">
      <w:pPr>
        <w:autoSpaceDE/>
        <w:autoSpaceDN/>
        <w:adjustRightInd w:val="0"/>
        <w:ind w:firstLine="709"/>
        <w:jc w:val="both"/>
        <w:textAlignment w:val="baseline"/>
        <w:rPr>
          <w:rFonts w:ascii="Arial" w:hAnsi="Arial" w:cs="Arial"/>
          <w:sz w:val="24"/>
          <w:szCs w:val="24"/>
          <w:lang w:bidi="ar-SA"/>
        </w:rPr>
      </w:pPr>
      <w:bookmarkStart w:id="135" w:name="_Toc505849511"/>
      <w:r w:rsidRPr="00973688">
        <w:rPr>
          <w:rFonts w:ascii="Arial" w:hAnsi="Arial" w:cs="Arial"/>
          <w:sz w:val="24"/>
          <w:szCs w:val="24"/>
          <w:lang w:bidi="ar-SA"/>
        </w:rPr>
        <w:t>Для исключения возможности повреждения линий электропередач устанавливаются охранные зоны. Размеры охранных зон от воздушных линий электропередачи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г. № 160).</w:t>
      </w:r>
    </w:p>
    <w:p w14:paraId="44AE8E56" w14:textId="77777777" w:rsidR="00973688" w:rsidRPr="00973688" w:rsidRDefault="00973688" w:rsidP="00973688">
      <w:pPr>
        <w:autoSpaceDE/>
        <w:autoSpaceDN/>
        <w:adjustRightInd w:val="0"/>
        <w:ind w:firstLine="709"/>
        <w:jc w:val="both"/>
        <w:textAlignment w:val="baseline"/>
        <w:rPr>
          <w:rFonts w:ascii="Arial" w:hAnsi="Arial" w:cs="Arial"/>
          <w:sz w:val="24"/>
          <w:szCs w:val="24"/>
          <w:lang w:bidi="ar-SA"/>
        </w:rPr>
      </w:pPr>
      <w:r w:rsidRPr="00973688">
        <w:rPr>
          <w:rFonts w:ascii="Arial" w:hAnsi="Arial" w:cs="Arial"/>
          <w:sz w:val="24"/>
          <w:szCs w:val="24"/>
          <w:lang w:bidi="ar-SA"/>
        </w:rPr>
        <w:t>Охранные зоны устанавливаются:</w:t>
      </w:r>
    </w:p>
    <w:p w14:paraId="77975BFF" w14:textId="77777777" w:rsidR="00973688" w:rsidRPr="00973688" w:rsidRDefault="00973688" w:rsidP="00973688">
      <w:pPr>
        <w:autoSpaceDE/>
        <w:autoSpaceDN/>
        <w:adjustRightInd w:val="0"/>
        <w:ind w:firstLine="709"/>
        <w:jc w:val="both"/>
        <w:textAlignment w:val="baseline"/>
        <w:rPr>
          <w:rFonts w:ascii="Arial" w:hAnsi="Arial" w:cs="Arial"/>
          <w:sz w:val="24"/>
          <w:szCs w:val="24"/>
          <w:lang w:bidi="ar-SA"/>
        </w:rPr>
      </w:pPr>
      <w:r w:rsidRPr="00973688">
        <w:rPr>
          <w:rFonts w:ascii="Arial" w:hAnsi="Arial" w:cs="Arial"/>
          <w:sz w:val="24"/>
          <w:szCs w:val="24"/>
          <w:lang w:bidi="ar-SA"/>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04B12EEA" w14:textId="5F110DC2" w:rsidR="00973688" w:rsidRPr="00973688" w:rsidRDefault="00973688" w:rsidP="00973688">
      <w:pPr>
        <w:autoSpaceDE/>
        <w:autoSpaceDN/>
        <w:adjustRightInd w:val="0"/>
        <w:ind w:firstLine="709"/>
        <w:jc w:val="both"/>
        <w:textAlignment w:val="baseline"/>
        <w:rPr>
          <w:rFonts w:ascii="Arial" w:hAnsi="Arial" w:cs="Arial"/>
          <w:sz w:val="24"/>
          <w:szCs w:val="24"/>
          <w:lang w:bidi="ar-SA"/>
        </w:rPr>
      </w:pPr>
      <w:r w:rsidRPr="00973688">
        <w:rPr>
          <w:rFonts w:ascii="Arial" w:hAnsi="Arial" w:cs="Arial"/>
          <w:sz w:val="24"/>
          <w:szCs w:val="24"/>
          <w:lang w:bidi="ar-SA"/>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расстояниях, приведенных в </w:t>
      </w:r>
      <w:r w:rsidRPr="00973688">
        <w:rPr>
          <w:rFonts w:ascii="Arial" w:hAnsi="Arial" w:cs="Arial"/>
          <w:sz w:val="24"/>
          <w:szCs w:val="24"/>
          <w:lang w:bidi="ar-SA"/>
        </w:rPr>
        <w:fldChar w:fldCharType="begin"/>
      </w:r>
      <w:r w:rsidRPr="00973688">
        <w:rPr>
          <w:rFonts w:ascii="Arial" w:hAnsi="Arial" w:cs="Arial"/>
          <w:sz w:val="24"/>
          <w:szCs w:val="24"/>
          <w:lang w:bidi="ar-SA"/>
        </w:rPr>
        <w:instrText xml:space="preserve"> REF _Ref525296779 \h  \* MERGEFORMAT </w:instrText>
      </w:r>
      <w:r w:rsidRPr="00973688">
        <w:rPr>
          <w:rFonts w:ascii="Arial" w:hAnsi="Arial" w:cs="Arial"/>
          <w:sz w:val="24"/>
          <w:szCs w:val="24"/>
          <w:lang w:bidi="ar-SA"/>
        </w:rPr>
      </w:r>
      <w:r w:rsidRPr="00973688">
        <w:rPr>
          <w:rFonts w:ascii="Arial" w:hAnsi="Arial" w:cs="Arial"/>
          <w:sz w:val="24"/>
          <w:szCs w:val="24"/>
          <w:lang w:bidi="ar-SA"/>
        </w:rPr>
        <w:fldChar w:fldCharType="separate"/>
      </w:r>
      <w:r w:rsidR="00AE0AC4">
        <w:rPr>
          <w:rFonts w:ascii="Arial" w:hAnsi="Arial" w:cs="Arial"/>
          <w:b/>
          <w:bCs/>
          <w:sz w:val="24"/>
          <w:szCs w:val="24"/>
          <w:lang w:bidi="ar-SA"/>
        </w:rPr>
        <w:t>Ошибка! Источник ссылки не найден.</w:t>
      </w:r>
      <w:r w:rsidRPr="00973688">
        <w:rPr>
          <w:rFonts w:ascii="Arial" w:hAnsi="Arial" w:cs="Arial"/>
          <w:sz w:val="24"/>
          <w:szCs w:val="24"/>
          <w:lang w:bidi="ar-SA"/>
        </w:rPr>
        <w:fldChar w:fldCharType="end"/>
      </w:r>
    </w:p>
    <w:p w14:paraId="1C61826E" w14:textId="77777777" w:rsidR="00973688" w:rsidRPr="00973688" w:rsidRDefault="00973688" w:rsidP="00973688">
      <w:pPr>
        <w:autoSpaceDE/>
        <w:autoSpaceDN/>
        <w:adjustRightInd w:val="0"/>
        <w:ind w:firstLine="709"/>
        <w:jc w:val="center"/>
        <w:textAlignment w:val="baseline"/>
        <w:rPr>
          <w:rFonts w:ascii="Arial" w:hAnsi="Arial" w:cs="Arial"/>
          <w:sz w:val="24"/>
          <w:szCs w:val="24"/>
          <w:lang w:bidi="ar-SA"/>
        </w:rPr>
      </w:pPr>
    </w:p>
    <w:p w14:paraId="63D56B02" w14:textId="77777777" w:rsidR="00973688" w:rsidRPr="00973688" w:rsidRDefault="00973688" w:rsidP="00973688">
      <w:pPr>
        <w:autoSpaceDE/>
        <w:autoSpaceDN/>
        <w:adjustRightInd w:val="0"/>
        <w:ind w:firstLine="709"/>
        <w:jc w:val="center"/>
        <w:textAlignment w:val="baseline"/>
        <w:rPr>
          <w:rFonts w:ascii="Arial" w:hAnsi="Arial" w:cs="Arial"/>
          <w:sz w:val="24"/>
          <w:szCs w:val="24"/>
          <w:lang w:bidi="ar-SA"/>
        </w:rPr>
      </w:pPr>
      <w:r w:rsidRPr="00973688">
        <w:rPr>
          <w:rFonts w:ascii="Arial" w:hAnsi="Arial" w:cs="Arial"/>
          <w:sz w:val="24"/>
          <w:szCs w:val="24"/>
          <w:lang w:bidi="ar-SA"/>
        </w:rPr>
        <w:t>Режим использования охранных зон объектов электроснабжения</w:t>
      </w: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6536"/>
        <w:gridCol w:w="2225"/>
      </w:tblGrid>
      <w:tr w:rsidR="00973688" w:rsidRPr="00973688" w14:paraId="0DE04EBB" w14:textId="77777777" w:rsidTr="00973688">
        <w:trPr>
          <w:trHeight w:val="73"/>
          <w:tblHeader/>
          <w:jc w:val="center"/>
        </w:trPr>
        <w:tc>
          <w:tcPr>
            <w:tcW w:w="448" w:type="pct"/>
            <w:vAlign w:val="center"/>
          </w:tcPr>
          <w:p w14:paraId="0D771CA6"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Название зоны</w:t>
            </w:r>
          </w:p>
        </w:tc>
        <w:tc>
          <w:tcPr>
            <w:tcW w:w="3351" w:type="pct"/>
            <w:vAlign w:val="center"/>
          </w:tcPr>
          <w:p w14:paraId="2D92B584"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Режим использования указанной зоны</w:t>
            </w:r>
          </w:p>
        </w:tc>
        <w:tc>
          <w:tcPr>
            <w:tcW w:w="1201" w:type="pct"/>
            <w:vAlign w:val="center"/>
          </w:tcPr>
          <w:p w14:paraId="704A5F0B"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Нормативные</w:t>
            </w:r>
          </w:p>
          <w:p w14:paraId="702D1DE2"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документы</w:t>
            </w:r>
          </w:p>
        </w:tc>
      </w:tr>
      <w:tr w:rsidR="00973688" w:rsidRPr="00973688" w14:paraId="753BF89D" w14:textId="77777777" w:rsidTr="00973688">
        <w:trPr>
          <w:jc w:val="center"/>
        </w:trPr>
        <w:tc>
          <w:tcPr>
            <w:tcW w:w="448" w:type="pct"/>
          </w:tcPr>
          <w:p w14:paraId="71391780"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Охранные зоны</w:t>
            </w:r>
          </w:p>
        </w:tc>
        <w:tc>
          <w:tcPr>
            <w:tcW w:w="3351" w:type="pct"/>
            <w:vAlign w:val="center"/>
          </w:tcPr>
          <w:p w14:paraId="364772DA"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В охранных зонах запрещается осуществлять любые действия, которые могут нарушить безопасную работу объектов электросетевого хозяйства, в том числе:</w:t>
            </w:r>
          </w:p>
          <w:p w14:paraId="6E0DD7A7"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r w:rsidRPr="00973688">
              <w:rPr>
                <w:rFonts w:ascii="Arial" w:hAnsi="Arial" w:cs="Arial"/>
                <w:szCs w:val="24"/>
                <w:lang w:bidi="ar-SA"/>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14:paraId="2417264B"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r w:rsidRPr="00973688">
              <w:rPr>
                <w:rFonts w:ascii="Arial" w:hAnsi="Arial" w:cs="Arial"/>
                <w:szCs w:val="24"/>
                <w:lang w:bidi="ar-SA"/>
              </w:rPr>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14:paraId="2724D234"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bookmarkStart w:id="136" w:name="sub_1085"/>
            <w:r w:rsidRPr="00973688">
              <w:rPr>
                <w:rFonts w:ascii="Arial" w:hAnsi="Arial" w:cs="Arial"/>
                <w:szCs w:val="24"/>
                <w:lang w:bidi="ar-SA"/>
              </w:rPr>
              <w:t>производить работы ударными механизмами и др.</w:t>
            </w:r>
          </w:p>
          <w:bookmarkEnd w:id="136"/>
          <w:p w14:paraId="4AA0EF41"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В пределах охранных зон без письменного решения о согласовании сетевых организаций юридическим и физическим лицам запрещаются:</w:t>
            </w:r>
          </w:p>
          <w:p w14:paraId="1B076CB4"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r w:rsidRPr="00973688">
              <w:rPr>
                <w:rFonts w:ascii="Arial" w:hAnsi="Arial" w:cs="Arial"/>
                <w:szCs w:val="24"/>
                <w:lang w:bidi="ar-SA"/>
              </w:rPr>
              <w:t>строительство, капитальный ремонт, реконструкция или снос зданий и сооружений;</w:t>
            </w:r>
          </w:p>
          <w:p w14:paraId="06E1F1F0"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bookmarkStart w:id="137" w:name="sub_10102"/>
            <w:r w:rsidRPr="00973688">
              <w:rPr>
                <w:rFonts w:ascii="Arial" w:hAnsi="Arial" w:cs="Arial"/>
                <w:szCs w:val="24"/>
                <w:lang w:bidi="ar-SA"/>
              </w:rPr>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14:paraId="250B2EAC"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r w:rsidRPr="00973688">
              <w:rPr>
                <w:rFonts w:ascii="Arial" w:hAnsi="Arial" w:cs="Arial"/>
                <w:szCs w:val="24"/>
                <w:lang w:bidi="ar-SA"/>
              </w:rPr>
              <w:t>горные, взрывные, мелиоративные работы, в том числе связанные с временным затоплением земель;</w:t>
            </w:r>
            <w:bookmarkStart w:id="138" w:name="sub_10103"/>
            <w:bookmarkEnd w:id="137"/>
          </w:p>
          <w:p w14:paraId="390A55F3" w14:textId="77777777" w:rsidR="00973688" w:rsidRPr="00973688" w:rsidRDefault="00973688" w:rsidP="006247AC">
            <w:pPr>
              <w:widowControl/>
              <w:numPr>
                <w:ilvl w:val="0"/>
                <w:numId w:val="7"/>
              </w:numPr>
              <w:tabs>
                <w:tab w:val="num" w:pos="301"/>
              </w:tabs>
              <w:autoSpaceDE/>
              <w:autoSpaceDN/>
              <w:ind w:left="0" w:firstLine="0"/>
              <w:rPr>
                <w:rFonts w:ascii="Arial" w:hAnsi="Arial" w:cs="Arial"/>
                <w:szCs w:val="24"/>
                <w:lang w:bidi="ar-SA"/>
              </w:rPr>
            </w:pPr>
            <w:r w:rsidRPr="00973688">
              <w:rPr>
                <w:rFonts w:ascii="Arial" w:hAnsi="Arial" w:cs="Arial"/>
                <w:szCs w:val="24"/>
                <w:lang w:bidi="ar-SA"/>
              </w:rPr>
              <w:t>посадка и вырубка деревьев и кустарников</w:t>
            </w:r>
            <w:bookmarkEnd w:id="138"/>
            <w:r w:rsidRPr="00973688">
              <w:rPr>
                <w:rFonts w:ascii="Arial" w:hAnsi="Arial" w:cs="Arial"/>
                <w:szCs w:val="24"/>
                <w:lang w:bidi="ar-SA"/>
              </w:rPr>
              <w:t>.</w:t>
            </w:r>
          </w:p>
        </w:tc>
        <w:tc>
          <w:tcPr>
            <w:tcW w:w="1201" w:type="pct"/>
          </w:tcPr>
          <w:p w14:paraId="5C902078"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Правила</w:t>
            </w:r>
          </w:p>
          <w:p w14:paraId="203A8997"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0BD3236" w14:textId="77777777" w:rsidR="00973688" w:rsidRPr="00973688" w:rsidRDefault="00973688" w:rsidP="00973688">
            <w:pPr>
              <w:widowControl/>
              <w:autoSpaceDE/>
              <w:autoSpaceDN/>
              <w:rPr>
                <w:rFonts w:ascii="Arial" w:hAnsi="Arial" w:cs="Arial"/>
                <w:szCs w:val="24"/>
                <w:lang w:bidi="ar-SA"/>
              </w:rPr>
            </w:pPr>
            <w:r w:rsidRPr="00973688">
              <w:rPr>
                <w:rFonts w:ascii="Arial" w:hAnsi="Arial" w:cs="Arial"/>
                <w:szCs w:val="24"/>
                <w:lang w:bidi="ar-SA"/>
              </w:rPr>
              <w:t>(утв. постановлением Правительства РФ от 24.02.2009 г. №160)</w:t>
            </w:r>
          </w:p>
        </w:tc>
      </w:tr>
    </w:tbl>
    <w:p w14:paraId="18BD855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39B03131"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39" w:name="_Toc146194773"/>
      <w:r w:rsidRPr="00973688">
        <w:rPr>
          <w:rFonts w:ascii="Arial" w:eastAsia="Calibri" w:hAnsi="Arial" w:cs="Arial"/>
          <w:b/>
          <w:sz w:val="24"/>
          <w:szCs w:val="24"/>
          <w:lang w:eastAsia="en-US" w:bidi="ar-SA"/>
        </w:rPr>
        <w:t>30.5. Охранные зоны газораспределительных сетей</w:t>
      </w:r>
      <w:bookmarkEnd w:id="139"/>
    </w:p>
    <w:p w14:paraId="375C0A8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610DB6A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14:paraId="6626544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77B250B"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7A48F24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5B82B0F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3FCB7EE5"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7CCFF38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50BD6D4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0E175AA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а) строить объекты жилищно-гражданского и производственного назначения;</w:t>
      </w:r>
    </w:p>
    <w:p w14:paraId="30FC6752"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E147B4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2CAE98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D6DAE7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д) устраивать свалки и склады, разливать растворы кислот, солей, щелочей и других химически активных веществ;</w:t>
      </w:r>
    </w:p>
    <w:p w14:paraId="03CBF86F"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30679F0"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ж) разводить огонь и размещать источники огня;</w:t>
      </w:r>
    </w:p>
    <w:p w14:paraId="6A80CE31"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з) рыть погреба, копать и обрабатывать почву сельскохозяйственными и мелиоративными орудиями и механизмами на глубину более 0,3 метра;</w:t>
      </w:r>
    </w:p>
    <w:p w14:paraId="6A731E1E"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5D57497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8A9B7D6"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л) самовольно подключаться к газораспределительным сетям.</w:t>
      </w:r>
    </w:p>
    <w:p w14:paraId="21FE7EA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3B4CEA4A" w14:textId="77777777" w:rsidR="00973688" w:rsidRPr="00973688" w:rsidRDefault="00973688" w:rsidP="00973688">
      <w:pPr>
        <w:widowControl/>
        <w:suppressAutoHyphens/>
        <w:autoSpaceDE/>
        <w:autoSpaceDN/>
        <w:jc w:val="both"/>
        <w:rPr>
          <w:rFonts w:ascii="Arial" w:eastAsia="Calibri" w:hAnsi="Arial" w:cs="Arial"/>
          <w:sz w:val="24"/>
          <w:szCs w:val="24"/>
          <w:lang w:eastAsia="en-US" w:bidi="ar-SA"/>
        </w:rPr>
      </w:pPr>
    </w:p>
    <w:p w14:paraId="10C4DFC5" w14:textId="77777777" w:rsidR="00973688" w:rsidRPr="00973688" w:rsidRDefault="00973688" w:rsidP="00973688">
      <w:pPr>
        <w:widowControl/>
        <w:suppressAutoHyphens/>
        <w:autoSpaceDE/>
        <w:autoSpaceDN/>
        <w:ind w:firstLine="720"/>
        <w:jc w:val="both"/>
        <w:outlineLvl w:val="2"/>
        <w:rPr>
          <w:rFonts w:ascii="Arial" w:eastAsia="Calibri" w:hAnsi="Arial" w:cs="Arial"/>
          <w:b/>
          <w:sz w:val="24"/>
          <w:szCs w:val="24"/>
          <w:lang w:eastAsia="en-US" w:bidi="ar-SA"/>
        </w:rPr>
      </w:pPr>
      <w:bookmarkStart w:id="140" w:name="_Toc146194774"/>
      <w:bookmarkEnd w:id="135"/>
      <w:r w:rsidRPr="00973688">
        <w:rPr>
          <w:rFonts w:ascii="Arial" w:eastAsia="Calibri" w:hAnsi="Arial" w:cs="Arial"/>
          <w:b/>
          <w:sz w:val="24"/>
          <w:szCs w:val="24"/>
          <w:lang w:eastAsia="en-US" w:bidi="ar-SA"/>
        </w:rPr>
        <w:t>30.6. Санитарно-защитные зоны предприятий, сооружений и иных объектов</w:t>
      </w:r>
      <w:bookmarkEnd w:id="140"/>
    </w:p>
    <w:p w14:paraId="6BC93599"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bookmarkStart w:id="141" w:name="_Toc498009034"/>
      <w:bookmarkStart w:id="142" w:name="_Toc503420946"/>
      <w:bookmarkStart w:id="143" w:name="_Toc108168096"/>
      <w:r w:rsidRPr="00973688">
        <w:rPr>
          <w:rFonts w:ascii="Arial" w:hAnsi="Arial" w:cs="Arial"/>
          <w:sz w:val="24"/>
          <w:szCs w:val="24"/>
          <w:lang w:bidi="ar-SA"/>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11A0ECB"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Требования к размеру санитарно-защитных зон в зависимости от санитарной классификации предприятий устанавливают СанПиН 2.2.1/2.1.1.1200-03 «Санитарно-защитные зоны и санитарная классификация предприятий, сооружений и иных объектов».</w:t>
      </w:r>
    </w:p>
    <w:p w14:paraId="7FB63DE9"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В соответствии с санитарной классификацией предприятий, производств и объектов размеры их санитарно-защитных зон, следующие:</w:t>
      </w:r>
    </w:p>
    <w:p w14:paraId="0D720E61"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 xml:space="preserve">объекты первого класса опасности – </w:t>
      </w:r>
      <w:smartTag w:uri="urn:schemas-microsoft-com:office:smarttags" w:element="metricconverter">
        <w:smartTagPr>
          <w:attr w:name="ProductID" w:val="1000 м"/>
        </w:smartTagPr>
        <w:r w:rsidRPr="00973688">
          <w:rPr>
            <w:rFonts w:ascii="Arial" w:hAnsi="Arial" w:cs="Arial"/>
            <w:sz w:val="24"/>
            <w:szCs w:val="24"/>
            <w:lang w:bidi="ar-SA"/>
          </w:rPr>
          <w:t>1000 м</w:t>
        </w:r>
      </w:smartTag>
      <w:r w:rsidRPr="00973688">
        <w:rPr>
          <w:rFonts w:ascii="Arial" w:hAnsi="Arial" w:cs="Arial"/>
          <w:sz w:val="24"/>
          <w:szCs w:val="24"/>
          <w:lang w:bidi="ar-SA"/>
        </w:rPr>
        <w:t>;</w:t>
      </w:r>
    </w:p>
    <w:p w14:paraId="6B9E6718"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 xml:space="preserve">объекты второго класса опасности – </w:t>
      </w:r>
      <w:smartTag w:uri="urn:schemas-microsoft-com:office:smarttags" w:element="metricconverter">
        <w:smartTagPr>
          <w:attr w:name="ProductID" w:val="500 м"/>
        </w:smartTagPr>
        <w:r w:rsidRPr="00973688">
          <w:rPr>
            <w:rFonts w:ascii="Arial" w:hAnsi="Arial" w:cs="Arial"/>
            <w:sz w:val="24"/>
            <w:szCs w:val="24"/>
            <w:lang w:bidi="ar-SA"/>
          </w:rPr>
          <w:t>500 м</w:t>
        </w:r>
      </w:smartTag>
      <w:r w:rsidRPr="00973688">
        <w:rPr>
          <w:rFonts w:ascii="Arial" w:hAnsi="Arial" w:cs="Arial"/>
          <w:sz w:val="24"/>
          <w:szCs w:val="24"/>
          <w:lang w:bidi="ar-SA"/>
        </w:rPr>
        <w:t>;</w:t>
      </w:r>
    </w:p>
    <w:p w14:paraId="36E5E4FA"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 xml:space="preserve">объекты третьего класса опасности – </w:t>
      </w:r>
      <w:smartTag w:uri="urn:schemas-microsoft-com:office:smarttags" w:element="metricconverter">
        <w:smartTagPr>
          <w:attr w:name="ProductID" w:val="300 м"/>
        </w:smartTagPr>
        <w:r w:rsidRPr="00973688">
          <w:rPr>
            <w:rFonts w:ascii="Arial" w:hAnsi="Arial" w:cs="Arial"/>
            <w:sz w:val="24"/>
            <w:szCs w:val="24"/>
            <w:lang w:bidi="ar-SA"/>
          </w:rPr>
          <w:t>300 м</w:t>
        </w:r>
      </w:smartTag>
      <w:r w:rsidRPr="00973688">
        <w:rPr>
          <w:rFonts w:ascii="Arial" w:hAnsi="Arial" w:cs="Arial"/>
          <w:sz w:val="24"/>
          <w:szCs w:val="24"/>
          <w:lang w:bidi="ar-SA"/>
        </w:rPr>
        <w:t>;</w:t>
      </w:r>
    </w:p>
    <w:p w14:paraId="2C8E1BF8"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 xml:space="preserve">объекты четвертого класса опасности – </w:t>
      </w:r>
      <w:smartTag w:uri="urn:schemas-microsoft-com:office:smarttags" w:element="metricconverter">
        <w:smartTagPr>
          <w:attr w:name="ProductID" w:val="100 м"/>
        </w:smartTagPr>
        <w:r w:rsidRPr="00973688">
          <w:rPr>
            <w:rFonts w:ascii="Arial" w:hAnsi="Arial" w:cs="Arial"/>
            <w:sz w:val="24"/>
            <w:szCs w:val="24"/>
            <w:lang w:bidi="ar-SA"/>
          </w:rPr>
          <w:t>100 м</w:t>
        </w:r>
      </w:smartTag>
      <w:r w:rsidRPr="00973688">
        <w:rPr>
          <w:rFonts w:ascii="Arial" w:hAnsi="Arial" w:cs="Arial"/>
          <w:sz w:val="24"/>
          <w:szCs w:val="24"/>
          <w:lang w:bidi="ar-SA"/>
        </w:rPr>
        <w:t>;</w:t>
      </w:r>
    </w:p>
    <w:p w14:paraId="62D3C811"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 xml:space="preserve">объекты пятого класса опасности – </w:t>
      </w:r>
      <w:smartTag w:uri="urn:schemas-microsoft-com:office:smarttags" w:element="metricconverter">
        <w:smartTagPr>
          <w:attr w:name="ProductID" w:val="50 м"/>
        </w:smartTagPr>
        <w:r w:rsidRPr="00973688">
          <w:rPr>
            <w:rFonts w:ascii="Arial" w:hAnsi="Arial" w:cs="Arial"/>
            <w:sz w:val="24"/>
            <w:szCs w:val="24"/>
            <w:lang w:bidi="ar-SA"/>
          </w:rPr>
          <w:t>50 м</w:t>
        </w:r>
      </w:smartTag>
      <w:r w:rsidRPr="00973688">
        <w:rPr>
          <w:rFonts w:ascii="Arial" w:hAnsi="Arial" w:cs="Arial"/>
          <w:sz w:val="24"/>
          <w:szCs w:val="24"/>
          <w:lang w:bidi="ar-SA"/>
        </w:rPr>
        <w:t>.</w:t>
      </w:r>
    </w:p>
    <w:p w14:paraId="71AF1F3F"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Порядок установления санитарно-защитных зон и режим их использования определены Правилами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3 марта 2018 г. № 222).</w:t>
      </w:r>
    </w:p>
    <w:p w14:paraId="664EA361"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r w:rsidRPr="00973688">
        <w:rPr>
          <w:rFonts w:ascii="Arial" w:hAnsi="Arial" w:cs="Arial"/>
          <w:sz w:val="24"/>
          <w:szCs w:val="24"/>
          <w:lang w:bidi="ar-SA"/>
        </w:rPr>
        <w:t>Санитарно-защитная зона не является резервной территорией для расширения предприятий. 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14:paraId="71DEA4DD" w14:textId="77777777" w:rsidR="00973688" w:rsidRPr="00973688" w:rsidRDefault="00973688" w:rsidP="00973688">
      <w:pPr>
        <w:autoSpaceDE/>
        <w:autoSpaceDN/>
        <w:adjustRightInd w:val="0"/>
        <w:ind w:firstLine="567"/>
        <w:jc w:val="both"/>
        <w:textAlignment w:val="baseline"/>
        <w:rPr>
          <w:rFonts w:ascii="Arial" w:eastAsia="Calibri" w:hAnsi="Arial" w:cs="Arial"/>
          <w:sz w:val="24"/>
          <w:szCs w:val="24"/>
          <w:lang w:eastAsia="en-US" w:bidi="ar-SA"/>
        </w:rPr>
      </w:pPr>
      <w:r w:rsidRPr="00973688">
        <w:rPr>
          <w:rFonts w:ascii="Arial" w:eastAsia="Calibri" w:hAnsi="Arial" w:cs="Arial"/>
          <w:sz w:val="24"/>
          <w:szCs w:val="24"/>
          <w:lang w:eastAsia="en-US" w:bidi="ar-SA"/>
        </w:rPr>
        <w:t>Санитарные разрывы автодорог. 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Указанные расчеты, для автомобильных дорог, проходящих по территории сельского поселения не проведены.</w:t>
      </w:r>
    </w:p>
    <w:p w14:paraId="0567B052" w14:textId="77777777" w:rsidR="00973688" w:rsidRPr="00973688" w:rsidRDefault="00973688" w:rsidP="00973688">
      <w:pPr>
        <w:widowControl/>
        <w:autoSpaceDE/>
        <w:autoSpaceDN/>
        <w:ind w:firstLine="700"/>
        <w:rPr>
          <w:rFonts w:ascii="Arial" w:eastAsia="Calibri" w:hAnsi="Arial" w:cs="Arial"/>
          <w:sz w:val="24"/>
          <w:szCs w:val="24"/>
          <w:lang w:eastAsia="en-US" w:bidi="ar-SA"/>
        </w:rPr>
      </w:pPr>
      <w:r w:rsidRPr="00973688">
        <w:rPr>
          <w:rFonts w:ascii="Arial" w:eastAsia="Calibri" w:hAnsi="Arial" w:cs="Arial"/>
          <w:sz w:val="24"/>
          <w:szCs w:val="24"/>
          <w:lang w:eastAsia="en-US" w:bidi="ar-SA"/>
        </w:rPr>
        <w:t>Для магистральных улиц общегородского значения санитарный разрыв согласно СП 42.13330.2016 «Градостроительство. Планировка и застройка городских и сельских поселений» составляет 50 м.</w:t>
      </w:r>
    </w:p>
    <w:p w14:paraId="75E3DAFB" w14:textId="77777777" w:rsidR="00973688" w:rsidRPr="00973688" w:rsidRDefault="00973688" w:rsidP="00973688">
      <w:pPr>
        <w:widowControl/>
        <w:suppressAutoHyphens/>
        <w:autoSpaceDE/>
        <w:autoSpaceDN/>
        <w:ind w:firstLine="720"/>
        <w:jc w:val="both"/>
        <w:rPr>
          <w:rFonts w:ascii="Arial" w:hAnsi="Arial" w:cs="Arial"/>
          <w:sz w:val="24"/>
          <w:szCs w:val="24"/>
          <w:lang w:bidi="ar-SA"/>
        </w:rPr>
      </w:pPr>
    </w:p>
    <w:p w14:paraId="4154BAEE" w14:textId="77777777" w:rsidR="00973688" w:rsidRPr="00973688" w:rsidRDefault="00973688" w:rsidP="00973688">
      <w:pPr>
        <w:widowControl/>
        <w:autoSpaceDE/>
        <w:autoSpaceDN/>
        <w:jc w:val="center"/>
        <w:rPr>
          <w:rFonts w:ascii="Arial" w:hAnsi="Arial" w:cs="Arial"/>
          <w:b/>
          <w:sz w:val="28"/>
          <w:szCs w:val="28"/>
          <w:lang w:bidi="ar-SA"/>
        </w:rPr>
      </w:pPr>
      <w:r w:rsidRPr="00973688">
        <w:rPr>
          <w:rFonts w:ascii="Arial" w:hAnsi="Arial" w:cs="Arial"/>
          <w:b/>
          <w:sz w:val="24"/>
          <w:szCs w:val="28"/>
          <w:lang w:bidi="ar-SA"/>
        </w:rPr>
        <w:t>Регламенты использования санитарно-защитных зон и санитарных разрывов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6049"/>
        <w:gridCol w:w="1960"/>
      </w:tblGrid>
      <w:tr w:rsidR="00973688" w:rsidRPr="00973688" w14:paraId="70F56830" w14:textId="77777777" w:rsidTr="00973688">
        <w:trPr>
          <w:cantSplit/>
          <w:trHeight w:val="73"/>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14:paraId="6A941E17"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Название зоны</w:t>
            </w:r>
          </w:p>
        </w:tc>
        <w:tc>
          <w:tcPr>
            <w:tcW w:w="3091" w:type="pct"/>
            <w:tcBorders>
              <w:top w:val="single" w:sz="4" w:space="0" w:color="auto"/>
              <w:left w:val="single" w:sz="4" w:space="0" w:color="auto"/>
              <w:bottom w:val="single" w:sz="4" w:space="0" w:color="auto"/>
              <w:right w:val="single" w:sz="4" w:space="0" w:color="auto"/>
            </w:tcBorders>
            <w:vAlign w:val="center"/>
            <w:hideMark/>
          </w:tcPr>
          <w:p w14:paraId="4F534C32"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Режим использования зоны</w:t>
            </w:r>
          </w:p>
        </w:tc>
        <w:tc>
          <w:tcPr>
            <w:tcW w:w="907" w:type="pct"/>
            <w:tcBorders>
              <w:top w:val="single" w:sz="4" w:space="0" w:color="auto"/>
              <w:left w:val="single" w:sz="4" w:space="0" w:color="auto"/>
              <w:bottom w:val="single" w:sz="4" w:space="0" w:color="auto"/>
              <w:right w:val="single" w:sz="4" w:space="0" w:color="auto"/>
            </w:tcBorders>
            <w:vAlign w:val="center"/>
            <w:hideMark/>
          </w:tcPr>
          <w:p w14:paraId="499EECF6" w14:textId="77777777" w:rsidR="00973688" w:rsidRPr="00973688" w:rsidRDefault="00973688" w:rsidP="00973688">
            <w:pPr>
              <w:widowControl/>
              <w:autoSpaceDE/>
              <w:autoSpaceDN/>
              <w:jc w:val="center"/>
              <w:rPr>
                <w:rFonts w:ascii="Arial" w:hAnsi="Arial" w:cs="Arial"/>
                <w:lang w:bidi="ar-SA"/>
              </w:rPr>
            </w:pPr>
            <w:r w:rsidRPr="00973688">
              <w:rPr>
                <w:rFonts w:ascii="Arial" w:hAnsi="Arial" w:cs="Arial"/>
                <w:lang w:bidi="ar-SA"/>
              </w:rPr>
              <w:t>Нормативные документы</w:t>
            </w:r>
          </w:p>
        </w:tc>
      </w:tr>
      <w:tr w:rsidR="00973688" w:rsidRPr="00973688" w14:paraId="11A5D917" w14:textId="77777777" w:rsidTr="00973688">
        <w:trPr>
          <w:cantSplit/>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14:paraId="11AAFCF1" w14:textId="77777777" w:rsidR="00973688" w:rsidRPr="00973688" w:rsidRDefault="00973688" w:rsidP="00973688">
            <w:pPr>
              <w:widowControl/>
              <w:autoSpaceDE/>
              <w:autoSpaceDN/>
              <w:jc w:val="both"/>
              <w:rPr>
                <w:rFonts w:ascii="Arial" w:hAnsi="Arial" w:cs="Arial"/>
                <w:lang w:bidi="ar-SA"/>
              </w:rPr>
            </w:pPr>
            <w:r w:rsidRPr="00973688">
              <w:rPr>
                <w:rFonts w:ascii="Arial" w:hAnsi="Arial" w:cs="Arial"/>
                <w:lang w:bidi="ar-SA"/>
              </w:rPr>
              <w:t xml:space="preserve">Санитарно-защитная зона </w:t>
            </w:r>
          </w:p>
        </w:tc>
        <w:tc>
          <w:tcPr>
            <w:tcW w:w="3091" w:type="pct"/>
            <w:tcBorders>
              <w:top w:val="single" w:sz="4" w:space="0" w:color="auto"/>
              <w:left w:val="single" w:sz="4" w:space="0" w:color="auto"/>
              <w:bottom w:val="single" w:sz="4" w:space="0" w:color="auto"/>
              <w:right w:val="single" w:sz="4" w:space="0" w:color="auto"/>
            </w:tcBorders>
            <w:hideMark/>
          </w:tcPr>
          <w:p w14:paraId="67B654A2" w14:textId="77777777" w:rsidR="00973688" w:rsidRPr="00973688" w:rsidRDefault="00973688" w:rsidP="00973688">
            <w:pPr>
              <w:widowControl/>
              <w:autoSpaceDE/>
              <w:autoSpaceDN/>
              <w:jc w:val="both"/>
              <w:rPr>
                <w:rFonts w:ascii="Arial" w:hAnsi="Arial" w:cs="Arial"/>
                <w:lang w:bidi="ar-SA"/>
              </w:rPr>
            </w:pPr>
            <w:r w:rsidRPr="00973688">
              <w:rPr>
                <w:rFonts w:ascii="Arial" w:hAnsi="Arial" w:cs="Arial"/>
                <w:lang w:bidi="ar-SA"/>
              </w:rPr>
              <w:t>В границах санитарно-защитной зоны не допускается использования земельных участков в целях:</w:t>
            </w:r>
          </w:p>
          <w:p w14:paraId="58D9B5B3" w14:textId="77777777" w:rsidR="00973688" w:rsidRPr="00973688" w:rsidRDefault="00973688" w:rsidP="00973688">
            <w:pPr>
              <w:widowControl/>
              <w:autoSpaceDE/>
              <w:autoSpaceDN/>
              <w:jc w:val="both"/>
              <w:rPr>
                <w:rFonts w:ascii="Arial" w:hAnsi="Arial" w:cs="Arial"/>
                <w:lang w:bidi="ar-SA"/>
              </w:rPr>
            </w:pPr>
            <w:r w:rsidRPr="00973688">
              <w:rPr>
                <w:rFonts w:ascii="Arial" w:hAnsi="Arial" w:cs="Arial"/>
                <w:lang w:bidi="ar-SA"/>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31C6E9E" w14:textId="77777777" w:rsidR="00973688" w:rsidRPr="00973688" w:rsidRDefault="00973688" w:rsidP="00973688">
            <w:pPr>
              <w:widowControl/>
              <w:autoSpaceDE/>
              <w:autoSpaceDN/>
              <w:jc w:val="both"/>
              <w:rPr>
                <w:rFonts w:ascii="Arial" w:eastAsia="Calibri" w:hAnsi="Arial" w:cs="Arial"/>
                <w:lang w:bidi="ar-SA"/>
              </w:rPr>
            </w:pPr>
            <w:r w:rsidRPr="00973688">
              <w:rPr>
                <w:rFonts w:ascii="Arial" w:hAnsi="Arial" w:cs="Arial"/>
                <w:lang w:bidi="ar-SA"/>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907" w:type="pct"/>
            <w:tcBorders>
              <w:top w:val="single" w:sz="4" w:space="0" w:color="auto"/>
              <w:left w:val="single" w:sz="4" w:space="0" w:color="auto"/>
              <w:bottom w:val="single" w:sz="4" w:space="0" w:color="auto"/>
              <w:right w:val="single" w:sz="4" w:space="0" w:color="auto"/>
            </w:tcBorders>
            <w:vAlign w:val="center"/>
            <w:hideMark/>
          </w:tcPr>
          <w:p w14:paraId="64CC6E06" w14:textId="77777777" w:rsidR="00973688" w:rsidRPr="00973688" w:rsidRDefault="00973688" w:rsidP="00973688">
            <w:pPr>
              <w:widowControl/>
              <w:autoSpaceDE/>
              <w:autoSpaceDN/>
              <w:jc w:val="both"/>
              <w:rPr>
                <w:rFonts w:ascii="Arial" w:hAnsi="Arial" w:cs="Arial"/>
                <w:lang w:bidi="ar-SA"/>
              </w:rPr>
            </w:pPr>
            <w:r w:rsidRPr="00973688">
              <w:rPr>
                <w:rFonts w:ascii="Arial" w:hAnsi="Arial" w:cs="Arial"/>
                <w:lang w:bidi="ar-SA"/>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г. № 222)</w:t>
            </w:r>
          </w:p>
        </w:tc>
      </w:tr>
    </w:tbl>
    <w:p w14:paraId="2285F2F7" w14:textId="77777777" w:rsidR="00973688" w:rsidRPr="00973688" w:rsidRDefault="00973688" w:rsidP="00973688">
      <w:pPr>
        <w:widowControl/>
        <w:autoSpaceDE/>
        <w:autoSpaceDN/>
        <w:rPr>
          <w:rFonts w:ascii="Arial" w:eastAsia="Calibri" w:hAnsi="Arial" w:cs="Arial"/>
          <w:sz w:val="24"/>
          <w:szCs w:val="24"/>
          <w:lang w:eastAsia="en-US" w:bidi="ar-SA"/>
        </w:rPr>
      </w:pPr>
      <w:bookmarkStart w:id="144" w:name="_Toc124255205"/>
      <w:bookmarkEnd w:id="141"/>
      <w:bookmarkEnd w:id="142"/>
      <w:bookmarkEnd w:id="143"/>
    </w:p>
    <w:p w14:paraId="07C6BCA2" w14:textId="77777777" w:rsidR="00973688" w:rsidRPr="00973688" w:rsidRDefault="00973688" w:rsidP="00973688">
      <w:pPr>
        <w:widowControl/>
        <w:suppressAutoHyphens/>
        <w:autoSpaceDE/>
        <w:autoSpaceDN/>
        <w:ind w:firstLine="720"/>
        <w:jc w:val="both"/>
        <w:outlineLvl w:val="2"/>
        <w:rPr>
          <w:rFonts w:ascii="Arial" w:eastAsia="Calibri" w:hAnsi="Arial" w:cs="Arial"/>
          <w:sz w:val="24"/>
          <w:szCs w:val="24"/>
          <w:lang w:eastAsia="en-US" w:bidi="ar-SA"/>
        </w:rPr>
      </w:pPr>
      <w:bookmarkStart w:id="145" w:name="_Toc531014178"/>
      <w:bookmarkStart w:id="146" w:name="_Toc146194775"/>
      <w:bookmarkStart w:id="147" w:name="_Toc112414278"/>
      <w:bookmarkEnd w:id="144"/>
      <w:r w:rsidRPr="00973688">
        <w:rPr>
          <w:rFonts w:ascii="Arial" w:eastAsia="Calibri" w:hAnsi="Arial" w:cs="Arial"/>
          <w:b/>
          <w:sz w:val="24"/>
          <w:szCs w:val="24"/>
          <w:lang w:eastAsia="en-US" w:bidi="ar-SA"/>
        </w:rPr>
        <w:t xml:space="preserve">30.7. </w:t>
      </w:r>
      <w:bookmarkEnd w:id="145"/>
      <w:r w:rsidRPr="00973688">
        <w:rPr>
          <w:rFonts w:ascii="Arial" w:eastAsia="Calibri" w:hAnsi="Arial" w:cs="Arial"/>
          <w:b/>
          <w:color w:val="000000"/>
          <w:sz w:val="24"/>
          <w:szCs w:val="24"/>
          <w:lang w:eastAsia="en-US" w:bidi="ar-SA"/>
        </w:rPr>
        <w:t>Округ горно-санитарной охраны</w:t>
      </w:r>
      <w:bookmarkEnd w:id="146"/>
      <w:r w:rsidRPr="00973688">
        <w:rPr>
          <w:rFonts w:ascii="Arial" w:eastAsia="Calibri" w:hAnsi="Arial" w:cs="Arial"/>
          <w:sz w:val="24"/>
          <w:szCs w:val="24"/>
          <w:lang w:eastAsia="en-US" w:bidi="ar-SA"/>
        </w:rPr>
        <w:t xml:space="preserve"> </w:t>
      </w:r>
    </w:p>
    <w:p w14:paraId="6E3F5097" w14:textId="77777777" w:rsidR="00973688" w:rsidRPr="00973688" w:rsidRDefault="00973688" w:rsidP="00973688">
      <w:pPr>
        <w:widowControl/>
        <w:suppressAutoHyphens/>
        <w:autoSpaceDE/>
        <w:autoSpaceDN/>
        <w:ind w:firstLine="720"/>
        <w:jc w:val="both"/>
        <w:outlineLvl w:val="2"/>
        <w:rPr>
          <w:rFonts w:ascii="Arial" w:eastAsia="Calibri" w:hAnsi="Arial" w:cs="Arial"/>
          <w:sz w:val="24"/>
          <w:szCs w:val="24"/>
          <w:lang w:eastAsia="en-US" w:bidi="ar-SA"/>
        </w:rPr>
      </w:pPr>
      <w:bookmarkStart w:id="148" w:name="_Toc146194776"/>
      <w:r w:rsidRPr="00973688">
        <w:rPr>
          <w:rFonts w:ascii="Arial" w:eastAsia="Calibri" w:hAnsi="Arial" w:cs="Arial"/>
          <w:sz w:val="24"/>
          <w:szCs w:val="24"/>
          <w:lang w:eastAsia="en-US" w:bidi="ar-SA"/>
        </w:rPr>
        <w:t>Территория муниципального образования «г. Иннополис» частично попадает в границы округов санитарной охраны артезианских скважин базы отдыха «Газовик», находящейся в Набережно-Морквашском сельском поселении.</w:t>
      </w:r>
      <w:bookmarkEnd w:id="148"/>
    </w:p>
    <w:p w14:paraId="0E03A479" w14:textId="77777777" w:rsidR="00973688" w:rsidRPr="00973688" w:rsidRDefault="00973688" w:rsidP="00973688">
      <w:pPr>
        <w:autoSpaceDE/>
        <w:autoSpaceDN/>
        <w:adjustRightInd w:val="0"/>
        <w:ind w:firstLine="567"/>
        <w:jc w:val="both"/>
        <w:textAlignment w:val="baseline"/>
        <w:rPr>
          <w:rFonts w:ascii="Arial" w:hAnsi="Arial" w:cs="Arial"/>
          <w:sz w:val="24"/>
          <w:szCs w:val="24"/>
          <w:lang w:bidi="ar-SA"/>
        </w:rPr>
      </w:pPr>
      <w:r w:rsidRPr="00973688">
        <w:rPr>
          <w:rFonts w:ascii="Arial" w:hAnsi="Arial" w:cs="Arial"/>
          <w:sz w:val="24"/>
          <w:szCs w:val="24"/>
          <w:lang w:bidi="ar-SA"/>
        </w:rPr>
        <w:t>Согласно ФЗ «О природных лечебных ресурсах, лечебно-оздоровительных местностях и курортах» от 23.02.1995 N 26-ФЗ охрана природных лечебных ресурсов, лечебно-оздоровительные местностей осуществляется посредством установления округов санитарной (горно-санитарной) охраны. На базе отдыха «Газовик» располагаются источники лечебно-минеральных вод. Согласно Проекту округа горно-санитарной охраны Пустоморквашинского месторождения минеральных вод (скважина № 4), расположенного на территории базы отдыха «Газовик» Верхнеуслонского муниципального района, размеры округов горно-санитарной охраны следующие:</w:t>
      </w:r>
    </w:p>
    <w:p w14:paraId="3CC973EC" w14:textId="77777777" w:rsidR="00973688" w:rsidRPr="00973688" w:rsidRDefault="00973688" w:rsidP="00973688">
      <w:pPr>
        <w:widowControl/>
        <w:autoSpaceDE/>
        <w:autoSpaceDN/>
        <w:ind w:firstLine="720"/>
        <w:rPr>
          <w:rFonts w:ascii="Arial" w:hAnsi="Arial" w:cs="Arial"/>
          <w:sz w:val="24"/>
          <w:szCs w:val="24"/>
          <w:lang w:bidi="ar-SA"/>
        </w:rPr>
      </w:pPr>
      <w:r w:rsidRPr="00973688">
        <w:rPr>
          <w:rFonts w:ascii="Arial" w:hAnsi="Arial" w:cs="Arial"/>
          <w:sz w:val="24"/>
          <w:szCs w:val="24"/>
          <w:lang w:bidi="ar-SA"/>
        </w:rPr>
        <w:t>для скважины № 4:</w:t>
      </w:r>
    </w:p>
    <w:p w14:paraId="177106E5"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 xml:space="preserve"> </w:t>
      </w:r>
      <w:r w:rsidRPr="00973688">
        <w:rPr>
          <w:rFonts w:ascii="Arial" w:hAnsi="Arial" w:cs="Arial"/>
          <w:sz w:val="24"/>
          <w:szCs w:val="24"/>
          <w:lang w:val="en-US" w:bidi="ar-SA"/>
        </w:rPr>
        <w:t>I</w:t>
      </w:r>
      <w:r w:rsidRPr="00973688">
        <w:rPr>
          <w:rFonts w:ascii="Arial" w:hAnsi="Arial" w:cs="Arial"/>
          <w:sz w:val="24"/>
          <w:szCs w:val="24"/>
          <w:lang w:bidi="ar-SA"/>
        </w:rPr>
        <w:t xml:space="preserve"> зона – круг радиусом </w:t>
      </w:r>
      <w:smartTag w:uri="urn:schemas-microsoft-com:office:smarttags" w:element="metricconverter">
        <w:smartTagPr>
          <w:attr w:name="ProductID" w:val="30 м"/>
        </w:smartTagPr>
        <w:r w:rsidRPr="00973688">
          <w:rPr>
            <w:rFonts w:ascii="Arial" w:hAnsi="Arial" w:cs="Arial"/>
            <w:sz w:val="24"/>
            <w:szCs w:val="24"/>
            <w:lang w:bidi="ar-SA"/>
          </w:rPr>
          <w:t>30 м</w:t>
        </w:r>
      </w:smartTag>
      <w:r w:rsidRPr="00973688">
        <w:rPr>
          <w:rFonts w:ascii="Arial" w:hAnsi="Arial" w:cs="Arial"/>
          <w:sz w:val="24"/>
          <w:szCs w:val="24"/>
          <w:lang w:bidi="ar-SA"/>
        </w:rPr>
        <w:t>;</w:t>
      </w:r>
    </w:p>
    <w:p w14:paraId="662230B8"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 xml:space="preserve"> </w:t>
      </w:r>
      <w:r w:rsidRPr="00973688">
        <w:rPr>
          <w:rFonts w:ascii="Arial" w:hAnsi="Arial" w:cs="Arial"/>
          <w:sz w:val="24"/>
          <w:szCs w:val="24"/>
          <w:lang w:val="en-US" w:bidi="ar-SA"/>
        </w:rPr>
        <w:t>II</w:t>
      </w:r>
      <w:r w:rsidRPr="00973688">
        <w:rPr>
          <w:rFonts w:ascii="Arial" w:hAnsi="Arial" w:cs="Arial"/>
          <w:sz w:val="24"/>
          <w:szCs w:val="24"/>
          <w:lang w:bidi="ar-SA"/>
        </w:rPr>
        <w:t xml:space="preserve"> зона – круг радиусом </w:t>
      </w:r>
      <w:smartTag w:uri="urn:schemas-microsoft-com:office:smarttags" w:element="metricconverter">
        <w:smartTagPr>
          <w:attr w:name="ProductID" w:val="56 м"/>
        </w:smartTagPr>
        <w:r w:rsidRPr="00973688">
          <w:rPr>
            <w:rFonts w:ascii="Arial" w:hAnsi="Arial" w:cs="Arial"/>
            <w:sz w:val="24"/>
            <w:szCs w:val="24"/>
            <w:lang w:bidi="ar-SA"/>
          </w:rPr>
          <w:t>56 м</w:t>
        </w:r>
      </w:smartTag>
      <w:r w:rsidRPr="00973688">
        <w:rPr>
          <w:rFonts w:ascii="Arial" w:hAnsi="Arial" w:cs="Arial"/>
          <w:sz w:val="24"/>
          <w:szCs w:val="24"/>
          <w:lang w:bidi="ar-SA"/>
        </w:rPr>
        <w:t>;</w:t>
      </w:r>
    </w:p>
    <w:p w14:paraId="48B3DF28"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 xml:space="preserve"> </w:t>
      </w:r>
      <w:r w:rsidRPr="00973688">
        <w:rPr>
          <w:rFonts w:ascii="Arial" w:hAnsi="Arial" w:cs="Arial"/>
          <w:sz w:val="24"/>
          <w:szCs w:val="24"/>
          <w:lang w:val="en-US" w:bidi="ar-SA"/>
        </w:rPr>
        <w:t>III</w:t>
      </w:r>
      <w:r w:rsidRPr="00973688">
        <w:rPr>
          <w:rFonts w:ascii="Arial" w:hAnsi="Arial" w:cs="Arial"/>
          <w:sz w:val="24"/>
          <w:szCs w:val="24"/>
          <w:lang w:bidi="ar-SA"/>
        </w:rPr>
        <w:t xml:space="preserve"> зона - круг радиусом </w:t>
      </w:r>
      <w:smartTag w:uri="urn:schemas-microsoft-com:office:smarttags" w:element="metricconverter">
        <w:smartTagPr>
          <w:attr w:name="ProductID" w:val="399 м"/>
        </w:smartTagPr>
        <w:r w:rsidRPr="00973688">
          <w:rPr>
            <w:rFonts w:ascii="Arial" w:hAnsi="Arial" w:cs="Arial"/>
            <w:sz w:val="24"/>
            <w:szCs w:val="24"/>
            <w:lang w:bidi="ar-SA"/>
          </w:rPr>
          <w:t>399 м</w:t>
        </w:r>
      </w:smartTag>
      <w:r w:rsidRPr="00973688">
        <w:rPr>
          <w:rFonts w:ascii="Arial" w:hAnsi="Arial" w:cs="Arial"/>
          <w:sz w:val="24"/>
          <w:szCs w:val="24"/>
          <w:lang w:bidi="ar-SA"/>
        </w:rPr>
        <w:t>.</w:t>
      </w:r>
    </w:p>
    <w:p w14:paraId="3784D2FB" w14:textId="77777777" w:rsidR="00973688" w:rsidRPr="00973688" w:rsidRDefault="00973688" w:rsidP="00973688">
      <w:pPr>
        <w:autoSpaceDE/>
        <w:autoSpaceDN/>
        <w:adjustRightInd w:val="0"/>
        <w:ind w:firstLine="567"/>
        <w:jc w:val="both"/>
        <w:textAlignment w:val="baseline"/>
        <w:rPr>
          <w:rFonts w:ascii="Arial" w:hAnsi="Arial" w:cs="Arial"/>
          <w:sz w:val="24"/>
          <w:szCs w:val="24"/>
          <w:lang w:bidi="ar-SA"/>
        </w:rPr>
      </w:pPr>
      <w:r w:rsidRPr="00973688">
        <w:rPr>
          <w:rFonts w:ascii="Arial" w:hAnsi="Arial" w:cs="Arial"/>
          <w:sz w:val="24"/>
          <w:szCs w:val="24"/>
          <w:lang w:bidi="ar-SA"/>
        </w:rPr>
        <w:t>Режим охраны округов горно-санитарной охраны устанавливается в соответствии с ФЗ «О природных лечебных ресурсах, лечебно-оздоровительных местностях и курортах» от 23.02.1995 N 26-ФЗ .</w:t>
      </w:r>
    </w:p>
    <w:p w14:paraId="7D9EABAA" w14:textId="77777777" w:rsidR="00973688" w:rsidRPr="00973688" w:rsidRDefault="00973688" w:rsidP="00973688">
      <w:pPr>
        <w:keepNext/>
        <w:suppressAutoHyphens/>
        <w:autoSpaceDE/>
        <w:autoSpaceDN/>
        <w:adjustRightInd w:val="0"/>
        <w:spacing w:after="120"/>
        <w:jc w:val="center"/>
        <w:textAlignment w:val="baseline"/>
        <w:rPr>
          <w:rFonts w:ascii="Arial" w:hAnsi="Arial" w:cs="Arial"/>
          <w:i/>
          <w:sz w:val="24"/>
          <w:szCs w:val="24"/>
          <w:lang w:val="x-none" w:eastAsia="x-none" w:bidi="ar-SA"/>
        </w:rPr>
      </w:pPr>
      <w:r w:rsidRPr="00973688">
        <w:rPr>
          <w:rFonts w:ascii="Arial" w:hAnsi="Arial" w:cs="Arial"/>
          <w:i/>
          <w:sz w:val="24"/>
          <w:szCs w:val="24"/>
          <w:lang w:val="x-none" w:eastAsia="x-none" w:bidi="ar-SA"/>
        </w:rPr>
        <w:t>Регламенты использования округов горно-санитарной охраны базы отдыха «Газовик»</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4"/>
        <w:gridCol w:w="5923"/>
        <w:gridCol w:w="2374"/>
      </w:tblGrid>
      <w:tr w:rsidR="00973688" w:rsidRPr="00973688" w14:paraId="4F8FF453" w14:textId="77777777" w:rsidTr="00973688">
        <w:trPr>
          <w:trHeight w:val="67"/>
        </w:trPr>
        <w:tc>
          <w:tcPr>
            <w:tcW w:w="581" w:type="pct"/>
            <w:shd w:val="clear" w:color="auto" w:fill="auto"/>
            <w:vAlign w:val="center"/>
          </w:tcPr>
          <w:p w14:paraId="4B2C99B6"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Название зоны</w:t>
            </w:r>
          </w:p>
        </w:tc>
        <w:tc>
          <w:tcPr>
            <w:tcW w:w="3114" w:type="pct"/>
            <w:shd w:val="clear" w:color="auto" w:fill="auto"/>
            <w:vAlign w:val="center"/>
          </w:tcPr>
          <w:p w14:paraId="0911A5D3"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Режим использования указанной зоны</w:t>
            </w:r>
          </w:p>
        </w:tc>
        <w:tc>
          <w:tcPr>
            <w:tcW w:w="1305" w:type="pct"/>
            <w:shd w:val="clear" w:color="auto" w:fill="auto"/>
            <w:vAlign w:val="center"/>
          </w:tcPr>
          <w:p w14:paraId="051346CE"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Нормативные документы, регулирующие разрешенное использование</w:t>
            </w:r>
          </w:p>
        </w:tc>
      </w:tr>
      <w:tr w:rsidR="00973688" w:rsidRPr="00973688" w14:paraId="6DBBF758" w14:textId="77777777" w:rsidTr="00973688">
        <w:trPr>
          <w:trHeight w:val="166"/>
        </w:trPr>
        <w:tc>
          <w:tcPr>
            <w:tcW w:w="581" w:type="pct"/>
            <w:shd w:val="clear" w:color="auto" w:fill="auto"/>
            <w:vAlign w:val="center"/>
          </w:tcPr>
          <w:p w14:paraId="609CE36D"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color w:val="000000"/>
                <w:sz w:val="24"/>
                <w:szCs w:val="24"/>
                <w:lang w:bidi="ar-SA"/>
              </w:rPr>
              <w:t>Округ горно-санитарной охраны</w:t>
            </w:r>
          </w:p>
        </w:tc>
        <w:tc>
          <w:tcPr>
            <w:tcW w:w="3114" w:type="pct"/>
            <w:shd w:val="clear" w:color="auto" w:fill="auto"/>
          </w:tcPr>
          <w:p w14:paraId="7DCDAD2D"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b/>
                <w:bCs/>
                <w:sz w:val="24"/>
                <w:szCs w:val="24"/>
                <w:lang w:bidi="ar-SA"/>
              </w:rPr>
              <w:t xml:space="preserve">На территории I зоны запрещаются </w:t>
            </w:r>
            <w:r w:rsidRPr="00973688">
              <w:rPr>
                <w:rFonts w:ascii="Arial" w:hAnsi="Arial" w:cs="Arial"/>
                <w:sz w:val="24"/>
                <w:szCs w:val="24"/>
                <w:lang w:bidi="ar-SA"/>
              </w:rPr>
              <w:t>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14:paraId="56799CB8"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b/>
                <w:bCs/>
                <w:sz w:val="24"/>
                <w:szCs w:val="24"/>
                <w:lang w:bidi="ar-SA"/>
              </w:rPr>
              <w:t>На территории II зоны запрещаются</w:t>
            </w:r>
            <w:r w:rsidRPr="00973688">
              <w:rPr>
                <w:rFonts w:ascii="Arial" w:hAnsi="Arial" w:cs="Arial"/>
                <w:sz w:val="24"/>
                <w:szCs w:val="24"/>
                <w:lang w:bidi="ar-SA"/>
              </w:rPr>
              <w:t xml:space="preserve">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14:paraId="127E24F9" w14:textId="77777777" w:rsidR="00973688" w:rsidRPr="00973688" w:rsidRDefault="00973688" w:rsidP="00973688">
            <w:pPr>
              <w:widowControl/>
              <w:autoSpaceDE/>
              <w:autoSpaceDN/>
              <w:rPr>
                <w:rFonts w:ascii="Arial" w:hAnsi="Arial" w:cs="Arial"/>
                <w:b/>
                <w:bCs/>
                <w:color w:val="000000"/>
                <w:sz w:val="24"/>
                <w:szCs w:val="24"/>
                <w:lang w:bidi="ar-SA"/>
              </w:rPr>
            </w:pPr>
            <w:r w:rsidRPr="00973688">
              <w:rPr>
                <w:rFonts w:ascii="Arial" w:hAnsi="Arial" w:cs="Arial"/>
                <w:b/>
                <w:bCs/>
                <w:sz w:val="24"/>
                <w:szCs w:val="24"/>
                <w:lang w:bidi="ar-SA"/>
              </w:rPr>
              <w:t xml:space="preserve">На территории III зоны вводятся ограничения </w:t>
            </w:r>
            <w:r w:rsidRPr="00973688">
              <w:rPr>
                <w:rFonts w:ascii="Arial" w:hAnsi="Arial" w:cs="Arial"/>
                <w:sz w:val="24"/>
                <w:szCs w:val="24"/>
                <w:lang w:bidi="ar-SA"/>
              </w:rPr>
              <w:t>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tc>
        <w:tc>
          <w:tcPr>
            <w:tcW w:w="1305" w:type="pct"/>
            <w:shd w:val="clear" w:color="auto" w:fill="auto"/>
            <w:vAlign w:val="center"/>
          </w:tcPr>
          <w:p w14:paraId="0C5D2E0A"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ФЗ «О природных лечебных ресурсах, лечебно-оздоровительных местностях и курортах» от 23.02.1995 N 26-ФЗ</w:t>
            </w:r>
          </w:p>
        </w:tc>
      </w:tr>
      <w:bookmarkEnd w:id="147"/>
    </w:tbl>
    <w:p w14:paraId="5F0CD045"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p>
    <w:p w14:paraId="099ED716" w14:textId="77777777" w:rsidR="00973688" w:rsidRPr="00973688" w:rsidRDefault="00973688"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149" w:name="_Toc82608017"/>
      <w:bookmarkStart w:id="150" w:name="_Toc146194777"/>
      <w:bookmarkStart w:id="151" w:name="_Toc6502821"/>
      <w:r w:rsidRPr="00973688">
        <w:rPr>
          <w:rFonts w:ascii="Arial" w:eastAsia="Calibri" w:hAnsi="Arial" w:cs="Arial"/>
          <w:b/>
          <w:sz w:val="24"/>
          <w:szCs w:val="24"/>
          <w:lang w:eastAsia="en-US" w:bidi="ar-SA"/>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49"/>
      <w:bookmarkEnd w:id="150"/>
    </w:p>
    <w:p w14:paraId="2DAE2FAD"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0E67BAAB"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bookmarkStart w:id="152" w:name="_Toc72765341"/>
      <w:r w:rsidRPr="00973688">
        <w:rPr>
          <w:rFonts w:ascii="Arial" w:eastAsia="Calibri" w:hAnsi="Arial" w:cs="Arial"/>
          <w:sz w:val="24"/>
          <w:szCs w:val="24"/>
          <w:lang w:eastAsia="en-US" w:bidi="ar-SA"/>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3C70FC27"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Зоны охраны объектов культурного наследия устанавливаются в целях обеспечения охраны объектов культурного наследия.</w:t>
      </w:r>
    </w:p>
    <w:p w14:paraId="55862953"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16EC4818"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01968CA0"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На территории муниципального образования выявленные объекты культурного наследия отсутствуют.</w:t>
      </w:r>
    </w:p>
    <w:p w14:paraId="079D89AE" w14:textId="77777777" w:rsidR="00973688" w:rsidRPr="00973688" w:rsidRDefault="00973688" w:rsidP="00973688">
      <w:pPr>
        <w:widowControl/>
        <w:suppressAutoHyphens/>
        <w:autoSpaceDE/>
        <w:autoSpaceDN/>
        <w:ind w:firstLine="709"/>
        <w:jc w:val="both"/>
        <w:rPr>
          <w:rFonts w:ascii="Arial" w:eastAsia="Calibri" w:hAnsi="Arial" w:cs="Arial"/>
          <w:sz w:val="24"/>
          <w:szCs w:val="24"/>
          <w:lang w:eastAsia="en-US" w:bidi="ar-SA"/>
        </w:rPr>
      </w:pPr>
    </w:p>
    <w:bookmarkEnd w:id="152"/>
    <w:p w14:paraId="41B78A7D" w14:textId="77777777" w:rsidR="00973688" w:rsidRPr="00973688" w:rsidRDefault="00973688" w:rsidP="00973688">
      <w:pPr>
        <w:widowControl/>
        <w:autoSpaceDE/>
        <w:autoSpaceDN/>
        <w:rPr>
          <w:rFonts w:ascii="Arial" w:hAnsi="Arial" w:cs="Arial"/>
          <w:lang w:bidi="ar-SA"/>
        </w:rPr>
      </w:pPr>
    </w:p>
    <w:p w14:paraId="3948BE2E" w14:textId="77777777" w:rsidR="00973688" w:rsidRPr="00973688" w:rsidRDefault="00973688" w:rsidP="006247AC">
      <w:pPr>
        <w:widowControl/>
        <w:numPr>
          <w:ilvl w:val="0"/>
          <w:numId w:val="2"/>
        </w:numPr>
        <w:suppressAutoHyphens/>
        <w:autoSpaceDE/>
        <w:autoSpaceDN/>
        <w:ind w:firstLine="567"/>
        <w:contextualSpacing/>
        <w:jc w:val="both"/>
        <w:outlineLvl w:val="2"/>
        <w:rPr>
          <w:rFonts w:ascii="Arial" w:eastAsia="Calibri" w:hAnsi="Arial" w:cs="Arial"/>
          <w:b/>
          <w:i/>
          <w:sz w:val="24"/>
          <w:szCs w:val="24"/>
          <w:lang w:eastAsia="en-US" w:bidi="ar-SA"/>
        </w:rPr>
      </w:pPr>
      <w:bookmarkStart w:id="153" w:name="_Toc146194778"/>
      <w:r w:rsidRPr="00973688">
        <w:rPr>
          <w:rFonts w:ascii="Arial" w:eastAsia="Calibri" w:hAnsi="Arial" w:cs="Arial"/>
          <w:b/>
          <w:sz w:val="24"/>
          <w:szCs w:val="24"/>
          <w:lang w:eastAsia="en-US" w:bidi="ar-SA"/>
        </w:rPr>
        <w:t>Статья 32. Ограничения использования земельных участков и объектов капитального строительства в границах особо охраняемых природных территорий</w:t>
      </w:r>
      <w:bookmarkEnd w:id="151"/>
      <w:bookmarkEnd w:id="153"/>
    </w:p>
    <w:p w14:paraId="36B4C7EC"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5066811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соответствии с федеральным законодательством градостроительные регламенты не устанавливаются для земель особо охраняемых природных территорий. Использование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14:paraId="077295A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Использование земельных участков на территории населенного пункта, включенного в состав особо охраняемой природной территории, должно осуществляться с учетом режима особой охраны этой особо охраняемой природной территории. Градостроительные регламенты применительно к территории такого населенного пункта устанавливается в соответствии с законодательством о градостроительной деятельности и Федеральным законом от 30 декабря 2020 года № 505-ФЗ «О внесении изменений в Федеральный закон «Об особо охраняемых природных территориях» и отдельные законодательные акты Российской Федерации».</w:t>
      </w:r>
    </w:p>
    <w:p w14:paraId="51E4537A"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4"/>
          <w:lang w:eastAsia="en-US" w:bidi="ar-SA"/>
        </w:rPr>
        <w:t>В границы муниципального образования «город Иннополис» включен памятник природы регионального значения «Зоостанция КГУ – массив Дачный». Муниципальное образование также граничит с государственным природным заказником регионального значения комплексного профиля «Свияжский» - основной зоной Большого Волжско-Камского биосферного резервата. В границы муниципального образования входят буферная и переходная зона резервата.</w:t>
      </w:r>
    </w:p>
    <w:p w14:paraId="3F635C6B" w14:textId="77777777" w:rsidR="00973688" w:rsidRPr="00973688" w:rsidRDefault="00973688" w:rsidP="00973688">
      <w:pPr>
        <w:keepNext/>
        <w:suppressAutoHyphens/>
        <w:autoSpaceDE/>
        <w:autoSpaceDN/>
        <w:adjustRightInd w:val="0"/>
        <w:spacing w:after="120"/>
        <w:jc w:val="center"/>
        <w:textAlignment w:val="baseline"/>
        <w:rPr>
          <w:rFonts w:ascii="Arial" w:hAnsi="Arial" w:cs="Arial"/>
          <w:sz w:val="24"/>
          <w:szCs w:val="28"/>
          <w:lang w:val="x-none" w:eastAsia="x-none" w:bidi="ar-SA"/>
        </w:rPr>
      </w:pPr>
      <w:r w:rsidRPr="00973688">
        <w:rPr>
          <w:rFonts w:ascii="Arial" w:hAnsi="Arial" w:cs="Arial"/>
          <w:sz w:val="24"/>
          <w:szCs w:val="28"/>
          <w:lang w:val="x-none" w:eastAsia="x-none" w:bidi="ar-SA"/>
        </w:rPr>
        <w:t>Регламенты использования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88"/>
        <w:gridCol w:w="1984"/>
      </w:tblGrid>
      <w:tr w:rsidR="00973688" w:rsidRPr="00973688" w14:paraId="0BEABE15" w14:textId="77777777" w:rsidTr="00973688">
        <w:tc>
          <w:tcPr>
            <w:tcW w:w="567" w:type="dxa"/>
            <w:vAlign w:val="center"/>
          </w:tcPr>
          <w:p w14:paraId="61DD3A54"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 п/п</w:t>
            </w:r>
          </w:p>
        </w:tc>
        <w:tc>
          <w:tcPr>
            <w:tcW w:w="7088" w:type="dxa"/>
            <w:vAlign w:val="center"/>
          </w:tcPr>
          <w:p w14:paraId="7F1390F6"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Режим использования указанной зоны</w:t>
            </w:r>
          </w:p>
        </w:tc>
        <w:tc>
          <w:tcPr>
            <w:tcW w:w="1984" w:type="dxa"/>
            <w:vAlign w:val="center"/>
          </w:tcPr>
          <w:p w14:paraId="2CAD3583"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sz w:val="24"/>
                <w:szCs w:val="24"/>
                <w:lang w:bidi="ar-SA"/>
              </w:rPr>
              <w:t>Нормативные документы, регулирующие разрешенное использование</w:t>
            </w:r>
          </w:p>
        </w:tc>
      </w:tr>
      <w:tr w:rsidR="00973688" w:rsidRPr="00973688" w14:paraId="3431BE36" w14:textId="77777777" w:rsidTr="00973688">
        <w:tc>
          <w:tcPr>
            <w:tcW w:w="567" w:type="dxa"/>
            <w:tcBorders>
              <w:bottom w:val="single" w:sz="4" w:space="0" w:color="auto"/>
            </w:tcBorders>
            <w:vAlign w:val="center"/>
          </w:tcPr>
          <w:p w14:paraId="478AD6CA"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1</w:t>
            </w:r>
          </w:p>
        </w:tc>
        <w:tc>
          <w:tcPr>
            <w:tcW w:w="9072" w:type="dxa"/>
            <w:gridSpan w:val="2"/>
            <w:tcBorders>
              <w:bottom w:val="single" w:sz="4" w:space="0" w:color="auto"/>
            </w:tcBorders>
            <w:vAlign w:val="center"/>
          </w:tcPr>
          <w:p w14:paraId="345ECED6"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Государственный природный заказник регионального значения комплексного профиля «Свияжский»</w:t>
            </w:r>
          </w:p>
        </w:tc>
      </w:tr>
      <w:tr w:rsidR="00973688" w:rsidRPr="00973688" w14:paraId="6D2DD16F" w14:textId="77777777" w:rsidTr="00973688">
        <w:tc>
          <w:tcPr>
            <w:tcW w:w="567" w:type="dxa"/>
            <w:vMerge w:val="restart"/>
            <w:vAlign w:val="center"/>
          </w:tcPr>
          <w:p w14:paraId="735AE89E" w14:textId="77777777" w:rsidR="00973688" w:rsidRPr="00973688" w:rsidRDefault="00973688" w:rsidP="00973688">
            <w:pPr>
              <w:widowControl/>
              <w:autoSpaceDE/>
              <w:autoSpaceDN/>
              <w:rPr>
                <w:rFonts w:ascii="Arial" w:hAnsi="Arial" w:cs="Arial"/>
                <w:b/>
                <w:i/>
                <w:sz w:val="24"/>
                <w:szCs w:val="24"/>
                <w:lang w:bidi="ar-SA"/>
              </w:rPr>
            </w:pPr>
          </w:p>
        </w:tc>
        <w:tc>
          <w:tcPr>
            <w:tcW w:w="7088" w:type="dxa"/>
            <w:vMerge w:val="restart"/>
            <w:vAlign w:val="center"/>
          </w:tcPr>
          <w:p w14:paraId="019AEEC9"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b/>
                <w:i/>
                <w:sz w:val="24"/>
                <w:szCs w:val="24"/>
                <w:lang w:bidi="ar-SA"/>
              </w:rPr>
              <w:t>Запрещается</w:t>
            </w:r>
            <w:r w:rsidRPr="00973688">
              <w:rPr>
                <w:rFonts w:ascii="Arial" w:hAnsi="Arial" w:cs="Arial"/>
                <w:sz w:val="24"/>
                <w:szCs w:val="24"/>
                <w:lang w:bidi="ar-SA"/>
              </w:rPr>
              <w:t xml:space="preserve"> любая деятельность, угрожающая сохранению природного ландшафта и его компонентов, в том числе:</w:t>
            </w:r>
          </w:p>
          <w:p w14:paraId="2FC75263"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действия, изменяющие гидрологический режим, эксплуатация водных ресурсов, если она наносит вред природным комплексам заказника;</w:t>
            </w:r>
          </w:p>
          <w:p w14:paraId="0CB070BE"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проведение гидромелиоративных и ирригационных работ;</w:t>
            </w:r>
          </w:p>
          <w:p w14:paraId="67E1E0A8"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осуществление геологоразведочных работ, разработка полезных ископаемых, нарушение почвенного покрова;</w:t>
            </w:r>
          </w:p>
          <w:p w14:paraId="5F7474FE"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промысловая охота;</w:t>
            </w:r>
          </w:p>
          <w:p w14:paraId="11B92245"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добывание животных, не отнесенных к объектам охоты и рыболовства, а также редких и находящихся под угрозой исчезновения видов животных, растений и грибов, занесенных в Красную книгу Республики Татарстан;</w:t>
            </w:r>
          </w:p>
          <w:p w14:paraId="06647D6C"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любительское и спортивное рыболовство в соответствии с Правилами Любительского и спортивного рыболовства, охраны водных биологических ресурсов и среды их обитания на территории Республики Татарстан, утвержденными постановлением Кабинета Министров Республики Татарстан от 11.04.2003 г. № 195;</w:t>
            </w:r>
          </w:p>
          <w:p w14:paraId="582C4F3B"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строительство магистральных дорог, трубопроводов, линий электропередачи и других коммуникаций, не связанных с ведением лесного хозяйства, осуществлением лесопользования и функционированием заказника;</w:t>
            </w:r>
          </w:p>
          <w:p w14:paraId="36E870B6"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проезд и стоянка автомототранспорта вне дорог общего пользования, за исключением лесохозяйственных машин и механизмов для осуществления лесохозяйственных, лесокультурных, лесозащитных и противопожарных мероприятий;</w:t>
            </w:r>
          </w:p>
          <w:p w14:paraId="0E38CDA3"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устройство привалов, туристических стоянок, бивуаков, лагерей, разведение костров;</w:t>
            </w:r>
          </w:p>
          <w:p w14:paraId="34359FB0"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выжигание растительности, хранение и применение ядохимикатов, удобрений, химических реагентов и других опасных для объектов животного мира и среды их обитания материалов, за исключением случаев массовых эпизоотий;</w:t>
            </w:r>
          </w:p>
          <w:p w14:paraId="083BE2A1"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расчистка просек под линиями связи или электропередачи от подроста древесно-кустарниковой растительности в период с 1 апреля по 31 июля, а также в местах произрастания редких и исчезающих видов растений и грибов, занесенных в Красную книгу Республики Татарстан, за исключением случаев аварий, стихийных бедствий и при иных обстоятельствах, носящих чрезвычайный характер;</w:t>
            </w:r>
          </w:p>
          <w:p w14:paraId="7C71FD19"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засорение и замусоривание территории заказника;</w:t>
            </w:r>
          </w:p>
          <w:p w14:paraId="3C079447"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взрывные работы;</w:t>
            </w:r>
          </w:p>
          <w:p w14:paraId="09D04CBA" w14:textId="77777777" w:rsidR="00973688" w:rsidRPr="00973688" w:rsidRDefault="00973688" w:rsidP="006247AC">
            <w:pPr>
              <w:widowControl/>
              <w:numPr>
                <w:ilvl w:val="0"/>
                <w:numId w:val="12"/>
              </w:numPr>
              <w:autoSpaceDE/>
              <w:autoSpaceDN/>
              <w:ind w:left="176" w:hanging="142"/>
              <w:rPr>
                <w:rFonts w:ascii="Arial" w:hAnsi="Arial" w:cs="Arial"/>
                <w:sz w:val="24"/>
                <w:szCs w:val="24"/>
                <w:lang w:bidi="ar-SA"/>
              </w:rPr>
            </w:pPr>
            <w:r w:rsidRPr="00973688">
              <w:rPr>
                <w:rFonts w:ascii="Arial" w:hAnsi="Arial" w:cs="Arial"/>
                <w:sz w:val="24"/>
                <w:szCs w:val="24"/>
                <w:lang w:bidi="ar-SA"/>
              </w:rPr>
              <w:t>перемещение на маломерных моторных судах.</w:t>
            </w:r>
          </w:p>
          <w:p w14:paraId="171C2263"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Запрещается проведение рубок в местах воспроизводства и гнездования объектов животного мира в период с 1 апреля по 31 июля, а также в местах произрастания редких и исчезающих видов растений и грибов, занесенных в Красную книгу Республики Татарстан, за исключением случаев аварий, стихийных бедствий и при иных обстоятельствах, носящих чрезвычайный характер.</w:t>
            </w:r>
          </w:p>
          <w:p w14:paraId="2D5FE6E4"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b/>
                <w:i/>
                <w:sz w:val="24"/>
                <w:szCs w:val="24"/>
                <w:lang w:bidi="ar-SA"/>
              </w:rPr>
              <w:t>Допускаются</w:t>
            </w:r>
            <w:r w:rsidRPr="00973688">
              <w:rPr>
                <w:rFonts w:ascii="Arial" w:hAnsi="Arial" w:cs="Arial"/>
                <w:sz w:val="24"/>
                <w:szCs w:val="24"/>
                <w:lang w:bidi="ar-SA"/>
              </w:rPr>
              <w:t xml:space="preserve"> следующие виды деятельности:</w:t>
            </w:r>
          </w:p>
          <w:p w14:paraId="532971C6" w14:textId="77777777" w:rsidR="00973688" w:rsidRPr="00973688" w:rsidRDefault="00973688" w:rsidP="006247AC">
            <w:pPr>
              <w:widowControl/>
              <w:numPr>
                <w:ilvl w:val="0"/>
                <w:numId w:val="13"/>
              </w:numPr>
              <w:autoSpaceDE/>
              <w:autoSpaceDN/>
              <w:ind w:left="176" w:hanging="176"/>
              <w:rPr>
                <w:rFonts w:ascii="Arial" w:hAnsi="Arial" w:cs="Arial"/>
                <w:sz w:val="24"/>
                <w:szCs w:val="24"/>
                <w:lang w:bidi="ar-SA"/>
              </w:rPr>
            </w:pPr>
            <w:r w:rsidRPr="00973688">
              <w:rPr>
                <w:rFonts w:ascii="Arial" w:hAnsi="Arial" w:cs="Arial"/>
                <w:sz w:val="24"/>
                <w:szCs w:val="24"/>
                <w:lang w:bidi="ar-SA"/>
              </w:rPr>
              <w:t>любительская и спортивная охота в соответствии с действующими правилами на территории Республики Татарстан;</w:t>
            </w:r>
          </w:p>
          <w:p w14:paraId="77FE9490" w14:textId="77777777" w:rsidR="00973688" w:rsidRPr="00973688" w:rsidRDefault="00973688" w:rsidP="006247AC">
            <w:pPr>
              <w:widowControl/>
              <w:numPr>
                <w:ilvl w:val="0"/>
                <w:numId w:val="13"/>
              </w:numPr>
              <w:autoSpaceDE/>
              <w:autoSpaceDN/>
              <w:ind w:left="176" w:hanging="176"/>
              <w:rPr>
                <w:rFonts w:ascii="Arial" w:hAnsi="Arial" w:cs="Arial"/>
                <w:sz w:val="24"/>
                <w:szCs w:val="24"/>
                <w:lang w:bidi="ar-SA"/>
              </w:rPr>
            </w:pPr>
            <w:r w:rsidRPr="00973688">
              <w:rPr>
                <w:rFonts w:ascii="Arial" w:hAnsi="Arial" w:cs="Arial"/>
                <w:sz w:val="24"/>
                <w:szCs w:val="24"/>
                <w:lang w:bidi="ar-SA"/>
              </w:rPr>
              <w:t>в исключительных случаях передвижение на маломерных моторных судах по разрешению, выданному в установленном порядке администрацией заказника; сенокошение, выпас и водопой скота на специально отведенных местах и в сроки, согласованные с администрацией заказника;</w:t>
            </w:r>
          </w:p>
          <w:p w14:paraId="7C965E22" w14:textId="77777777" w:rsidR="00973688" w:rsidRPr="00973688" w:rsidRDefault="00973688" w:rsidP="006247AC">
            <w:pPr>
              <w:widowControl/>
              <w:numPr>
                <w:ilvl w:val="0"/>
                <w:numId w:val="13"/>
              </w:numPr>
              <w:autoSpaceDE/>
              <w:autoSpaceDN/>
              <w:ind w:left="176" w:hanging="176"/>
              <w:rPr>
                <w:rFonts w:ascii="Arial" w:hAnsi="Arial" w:cs="Arial"/>
                <w:sz w:val="24"/>
                <w:szCs w:val="24"/>
                <w:lang w:bidi="ar-SA"/>
              </w:rPr>
            </w:pPr>
            <w:r w:rsidRPr="00973688">
              <w:rPr>
                <w:rFonts w:ascii="Arial" w:hAnsi="Arial" w:cs="Arial"/>
                <w:sz w:val="24"/>
                <w:szCs w:val="24"/>
                <w:lang w:bidi="ar-SA"/>
              </w:rPr>
              <w:t>размещение ульев и пасек на специально отведенных участках по согласованию с администрацией заказника;</w:t>
            </w:r>
          </w:p>
          <w:p w14:paraId="2FA62814" w14:textId="77777777" w:rsidR="00973688" w:rsidRPr="00973688" w:rsidRDefault="00973688" w:rsidP="006247AC">
            <w:pPr>
              <w:widowControl/>
              <w:numPr>
                <w:ilvl w:val="0"/>
                <w:numId w:val="13"/>
              </w:numPr>
              <w:autoSpaceDE/>
              <w:autoSpaceDN/>
              <w:ind w:left="176" w:hanging="176"/>
              <w:rPr>
                <w:rFonts w:ascii="Arial" w:hAnsi="Arial" w:cs="Arial"/>
                <w:sz w:val="24"/>
                <w:szCs w:val="24"/>
                <w:lang w:bidi="ar-SA"/>
              </w:rPr>
            </w:pPr>
            <w:r w:rsidRPr="00973688">
              <w:rPr>
                <w:rFonts w:ascii="Arial" w:hAnsi="Arial" w:cs="Arial"/>
                <w:sz w:val="24"/>
                <w:szCs w:val="24"/>
                <w:lang w:bidi="ar-SA"/>
              </w:rPr>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высшими учебными заведениями на основании договоров с Министерством экологии и природных ресурсов Республики Татарстан;</w:t>
            </w:r>
          </w:p>
          <w:p w14:paraId="145C4622" w14:textId="77777777" w:rsidR="00973688" w:rsidRPr="00973688" w:rsidRDefault="00973688" w:rsidP="006247AC">
            <w:pPr>
              <w:widowControl/>
              <w:numPr>
                <w:ilvl w:val="0"/>
                <w:numId w:val="13"/>
              </w:numPr>
              <w:autoSpaceDE/>
              <w:autoSpaceDN/>
              <w:ind w:left="176" w:hanging="176"/>
              <w:rPr>
                <w:rFonts w:ascii="Arial" w:hAnsi="Arial" w:cs="Arial"/>
                <w:sz w:val="24"/>
                <w:szCs w:val="24"/>
                <w:lang w:bidi="ar-SA"/>
              </w:rPr>
            </w:pPr>
            <w:r w:rsidRPr="00973688">
              <w:rPr>
                <w:rFonts w:ascii="Arial" w:hAnsi="Arial" w:cs="Arial"/>
                <w:sz w:val="24"/>
                <w:szCs w:val="24"/>
                <w:lang w:bidi="ar-SA"/>
              </w:rPr>
              <w:t>добыча водных биологических ресурсов в соответствии с действующим законодательством.</w:t>
            </w:r>
          </w:p>
        </w:tc>
        <w:tc>
          <w:tcPr>
            <w:tcW w:w="1984" w:type="dxa"/>
            <w:tcBorders>
              <w:bottom w:val="single" w:sz="4" w:space="0" w:color="auto"/>
            </w:tcBorders>
            <w:vAlign w:val="center"/>
          </w:tcPr>
          <w:p w14:paraId="32FB490A"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Положение о государственном природном заказнике регионального значения комплексного профиля «Свияжский» (утв. Постановлением КМ РТ N 1от 14.11.2005 г.)</w:t>
            </w:r>
          </w:p>
        </w:tc>
      </w:tr>
      <w:tr w:rsidR="00973688" w:rsidRPr="00973688" w14:paraId="19973C48" w14:textId="77777777" w:rsidTr="00973688">
        <w:tc>
          <w:tcPr>
            <w:tcW w:w="567" w:type="dxa"/>
            <w:vMerge/>
            <w:vAlign w:val="center"/>
          </w:tcPr>
          <w:p w14:paraId="11C87022" w14:textId="77777777" w:rsidR="00973688" w:rsidRPr="00973688" w:rsidRDefault="00973688" w:rsidP="00973688">
            <w:pPr>
              <w:widowControl/>
              <w:autoSpaceDE/>
              <w:autoSpaceDN/>
              <w:rPr>
                <w:rFonts w:ascii="Arial" w:hAnsi="Arial" w:cs="Arial"/>
                <w:b/>
                <w:i/>
                <w:sz w:val="24"/>
                <w:szCs w:val="24"/>
                <w:lang w:bidi="ar-SA"/>
              </w:rPr>
            </w:pPr>
          </w:p>
        </w:tc>
        <w:tc>
          <w:tcPr>
            <w:tcW w:w="7088" w:type="dxa"/>
            <w:vMerge/>
            <w:vAlign w:val="center"/>
          </w:tcPr>
          <w:p w14:paraId="518295E7" w14:textId="77777777" w:rsidR="00973688" w:rsidRPr="00973688" w:rsidRDefault="00973688" w:rsidP="00973688">
            <w:pPr>
              <w:widowControl/>
              <w:autoSpaceDE/>
              <w:autoSpaceDN/>
              <w:rPr>
                <w:rFonts w:ascii="Arial" w:hAnsi="Arial" w:cs="Arial"/>
                <w:b/>
                <w:i/>
                <w:sz w:val="24"/>
                <w:szCs w:val="24"/>
                <w:lang w:bidi="ar-SA"/>
              </w:rPr>
            </w:pPr>
          </w:p>
        </w:tc>
        <w:tc>
          <w:tcPr>
            <w:tcW w:w="1984" w:type="dxa"/>
            <w:tcBorders>
              <w:top w:val="single" w:sz="4" w:space="0" w:color="auto"/>
            </w:tcBorders>
            <w:vAlign w:val="center"/>
          </w:tcPr>
          <w:p w14:paraId="19BD98AF" w14:textId="77777777" w:rsidR="00973688" w:rsidRPr="00973688" w:rsidRDefault="00973688" w:rsidP="00973688">
            <w:pPr>
              <w:widowControl/>
              <w:autoSpaceDE/>
              <w:autoSpaceDN/>
              <w:rPr>
                <w:rFonts w:ascii="Arial" w:hAnsi="Arial" w:cs="Arial"/>
                <w:sz w:val="24"/>
                <w:szCs w:val="24"/>
                <w:lang w:bidi="ar-SA"/>
              </w:rPr>
            </w:pPr>
          </w:p>
        </w:tc>
      </w:tr>
      <w:tr w:rsidR="00973688" w:rsidRPr="00973688" w14:paraId="0F333BB7" w14:textId="77777777" w:rsidTr="00973688">
        <w:tc>
          <w:tcPr>
            <w:tcW w:w="567" w:type="dxa"/>
            <w:vAlign w:val="center"/>
          </w:tcPr>
          <w:p w14:paraId="59F04D4D"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2</w:t>
            </w:r>
          </w:p>
        </w:tc>
        <w:tc>
          <w:tcPr>
            <w:tcW w:w="9072" w:type="dxa"/>
            <w:gridSpan w:val="2"/>
            <w:vAlign w:val="center"/>
          </w:tcPr>
          <w:p w14:paraId="72D2772F"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Большой Волжско-Камский биосферный резерват</w:t>
            </w:r>
          </w:p>
        </w:tc>
      </w:tr>
      <w:tr w:rsidR="00973688" w:rsidRPr="00973688" w14:paraId="7D1EBA2D" w14:textId="77777777" w:rsidTr="00973688">
        <w:tc>
          <w:tcPr>
            <w:tcW w:w="567" w:type="dxa"/>
            <w:vMerge w:val="restart"/>
            <w:vAlign w:val="center"/>
          </w:tcPr>
          <w:p w14:paraId="3B8695DA"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2.1</w:t>
            </w:r>
          </w:p>
        </w:tc>
        <w:tc>
          <w:tcPr>
            <w:tcW w:w="9072" w:type="dxa"/>
            <w:gridSpan w:val="2"/>
            <w:vAlign w:val="center"/>
          </w:tcPr>
          <w:p w14:paraId="352F92C7"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Основная зона Большого Волжско-Камского биосферного резервата</w:t>
            </w:r>
          </w:p>
        </w:tc>
      </w:tr>
      <w:tr w:rsidR="00973688" w:rsidRPr="00973688" w14:paraId="1B7558C3" w14:textId="77777777" w:rsidTr="00973688">
        <w:tc>
          <w:tcPr>
            <w:tcW w:w="567" w:type="dxa"/>
            <w:vMerge/>
            <w:vAlign w:val="center"/>
          </w:tcPr>
          <w:p w14:paraId="1ED9410B" w14:textId="77777777" w:rsidR="00973688" w:rsidRPr="00973688" w:rsidRDefault="00973688" w:rsidP="00973688">
            <w:pPr>
              <w:widowControl/>
              <w:autoSpaceDE/>
              <w:autoSpaceDN/>
              <w:rPr>
                <w:rFonts w:ascii="Arial" w:hAnsi="Arial" w:cs="Arial"/>
                <w:b/>
                <w:sz w:val="24"/>
                <w:szCs w:val="24"/>
                <w:lang w:bidi="ar-SA"/>
              </w:rPr>
            </w:pPr>
          </w:p>
        </w:tc>
        <w:tc>
          <w:tcPr>
            <w:tcW w:w="7088" w:type="dxa"/>
            <w:vAlign w:val="center"/>
          </w:tcPr>
          <w:p w14:paraId="0FA0FDAB"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Режим территории – категория 4 по версии Международного союза охраны природы.</w:t>
            </w:r>
          </w:p>
          <w:p w14:paraId="2E304537"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 xml:space="preserve">Запрещается любая деятельность, угрожающая сохранению природного ландшафта и его компонентов. </w:t>
            </w:r>
          </w:p>
          <w:p w14:paraId="0CDC1C63"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Разрешается проведение научных исследовательских работ и биотехнических мероприятий, регулируемая рекреация, традиционное землепользование на специально отведенных участках.</w:t>
            </w:r>
          </w:p>
          <w:p w14:paraId="7339A76D"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Главные функции – сохранение, изучение и восстановление экосистем и ландшафтов.</w:t>
            </w:r>
          </w:p>
          <w:p w14:paraId="05D8F9E9" w14:textId="77777777" w:rsidR="00973688" w:rsidRPr="00973688" w:rsidRDefault="00973688" w:rsidP="00973688">
            <w:pPr>
              <w:widowControl/>
              <w:autoSpaceDE/>
              <w:autoSpaceDN/>
              <w:rPr>
                <w:rFonts w:ascii="Arial" w:hAnsi="Arial" w:cs="Arial"/>
                <w:b/>
                <w:sz w:val="24"/>
                <w:szCs w:val="24"/>
                <w:lang w:bidi="ar-SA"/>
              </w:rPr>
            </w:pPr>
            <w:r w:rsidRPr="00973688">
              <w:rPr>
                <w:rFonts w:ascii="Arial" w:hAnsi="Arial" w:cs="Arial"/>
                <w:sz w:val="24"/>
                <w:szCs w:val="24"/>
                <w:lang w:bidi="ar-SA"/>
              </w:rPr>
              <w:t xml:space="preserve">Режим территории в соответствии с Постановлением Кабинета Министров Республики Татарстан от 14 ноября </w:t>
            </w:r>
            <w:smartTag w:uri="urn:schemas-microsoft-com:office:smarttags" w:element="metricconverter">
              <w:smartTagPr>
                <w:attr w:name="ProductID" w:val="2005 г"/>
              </w:smartTagPr>
              <w:r w:rsidRPr="00973688">
                <w:rPr>
                  <w:rFonts w:ascii="Arial" w:hAnsi="Arial" w:cs="Arial"/>
                  <w:sz w:val="24"/>
                  <w:szCs w:val="24"/>
                  <w:lang w:bidi="ar-SA"/>
                </w:rPr>
                <w:t>2005 г</w:t>
              </w:r>
            </w:smartTag>
            <w:r w:rsidRPr="00973688">
              <w:rPr>
                <w:rFonts w:ascii="Arial" w:hAnsi="Arial" w:cs="Arial"/>
                <w:sz w:val="24"/>
                <w:szCs w:val="24"/>
                <w:lang w:bidi="ar-SA"/>
              </w:rPr>
              <w:t>. N 1 «Об утверждении Положения о государственном природном заказнике регионального значения комплексного профиля «Свияжский» (см. выше).</w:t>
            </w:r>
          </w:p>
        </w:tc>
        <w:tc>
          <w:tcPr>
            <w:tcW w:w="1984" w:type="dxa"/>
            <w:vAlign w:val="center"/>
          </w:tcPr>
          <w:p w14:paraId="6FF8161D" w14:textId="77777777" w:rsidR="00973688" w:rsidRPr="00973688" w:rsidRDefault="00973688" w:rsidP="00973688">
            <w:pPr>
              <w:widowControl/>
              <w:autoSpaceDE/>
              <w:autoSpaceDN/>
              <w:rPr>
                <w:rFonts w:ascii="Arial" w:hAnsi="Arial" w:cs="Arial"/>
                <w:b/>
                <w:sz w:val="24"/>
                <w:szCs w:val="24"/>
                <w:lang w:bidi="ar-SA"/>
              </w:rPr>
            </w:pPr>
            <w:r w:rsidRPr="00973688">
              <w:rPr>
                <w:rFonts w:ascii="Arial" w:hAnsi="Arial" w:cs="Arial"/>
                <w:sz w:val="24"/>
                <w:szCs w:val="24"/>
                <w:lang w:bidi="ar-SA"/>
              </w:rPr>
              <w:t>Письмо Министерства экологии и природных ресурсов Республики Татарстан № 2576/10 от 17.06.08</w:t>
            </w:r>
          </w:p>
        </w:tc>
      </w:tr>
      <w:tr w:rsidR="00973688" w:rsidRPr="00973688" w14:paraId="1A9BDEB3" w14:textId="77777777" w:rsidTr="00973688">
        <w:tc>
          <w:tcPr>
            <w:tcW w:w="567" w:type="dxa"/>
            <w:vMerge w:val="restart"/>
            <w:vAlign w:val="center"/>
          </w:tcPr>
          <w:p w14:paraId="7FDAFEFD"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2.2</w:t>
            </w:r>
          </w:p>
        </w:tc>
        <w:tc>
          <w:tcPr>
            <w:tcW w:w="9072" w:type="dxa"/>
            <w:gridSpan w:val="2"/>
            <w:vAlign w:val="center"/>
          </w:tcPr>
          <w:p w14:paraId="0F751B10"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b/>
                <w:sz w:val="24"/>
                <w:szCs w:val="24"/>
                <w:lang w:bidi="ar-SA"/>
              </w:rPr>
              <w:t>Буферная зона Большого Волжско-Камского биосферного резервата</w:t>
            </w:r>
          </w:p>
        </w:tc>
      </w:tr>
      <w:tr w:rsidR="00973688" w:rsidRPr="00973688" w14:paraId="499F11FB" w14:textId="77777777" w:rsidTr="00973688">
        <w:tc>
          <w:tcPr>
            <w:tcW w:w="567" w:type="dxa"/>
            <w:vMerge/>
            <w:vAlign w:val="center"/>
          </w:tcPr>
          <w:p w14:paraId="68BB411B" w14:textId="77777777" w:rsidR="00973688" w:rsidRPr="00973688" w:rsidRDefault="00973688" w:rsidP="00973688">
            <w:pPr>
              <w:widowControl/>
              <w:autoSpaceDE/>
              <w:autoSpaceDN/>
              <w:jc w:val="center"/>
              <w:rPr>
                <w:rFonts w:ascii="Arial" w:hAnsi="Arial" w:cs="Arial"/>
                <w:sz w:val="24"/>
                <w:szCs w:val="24"/>
                <w:lang w:bidi="ar-SA"/>
              </w:rPr>
            </w:pPr>
          </w:p>
        </w:tc>
        <w:tc>
          <w:tcPr>
            <w:tcW w:w="7088" w:type="dxa"/>
            <w:vAlign w:val="center"/>
          </w:tcPr>
          <w:p w14:paraId="72BD9EF8"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Режим территории – в соответствии со статьей 65 Водного кодекса РФ.</w:t>
            </w:r>
          </w:p>
          <w:p w14:paraId="6F887B17"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b/>
                <w:i/>
                <w:sz w:val="24"/>
                <w:szCs w:val="24"/>
                <w:lang w:bidi="ar-SA"/>
              </w:rPr>
              <w:t xml:space="preserve">Разрешено </w:t>
            </w:r>
            <w:r w:rsidRPr="00973688">
              <w:rPr>
                <w:rFonts w:ascii="Arial" w:hAnsi="Arial" w:cs="Arial"/>
                <w:sz w:val="24"/>
                <w:szCs w:val="24"/>
                <w:lang w:bidi="ar-SA"/>
              </w:rPr>
              <w:t>проведение лесохозяйственных мероприятий, обеспечивающих охрану водных объектов, предоставление участков для размещения объектов водоснабжения, рекреации, рыбного и охотничьего хозяйства</w:t>
            </w:r>
          </w:p>
          <w:p w14:paraId="61E709E1" w14:textId="77777777" w:rsidR="00973688" w:rsidRPr="00973688" w:rsidRDefault="00973688" w:rsidP="006247AC">
            <w:pPr>
              <w:widowControl/>
              <w:numPr>
                <w:ilvl w:val="0"/>
                <w:numId w:val="15"/>
              </w:numPr>
              <w:autoSpaceDE/>
              <w:autoSpaceDN/>
              <w:rPr>
                <w:rFonts w:ascii="Arial" w:hAnsi="Arial" w:cs="Arial"/>
                <w:sz w:val="24"/>
                <w:szCs w:val="24"/>
                <w:lang w:bidi="ar-SA"/>
              </w:rPr>
            </w:pPr>
            <w:r w:rsidRPr="00973688">
              <w:rPr>
                <w:rFonts w:ascii="Arial" w:hAnsi="Arial" w:cs="Arial"/>
                <w:b/>
                <w:i/>
                <w:sz w:val="24"/>
                <w:szCs w:val="24"/>
                <w:lang w:bidi="ar-SA"/>
              </w:rPr>
              <w:t xml:space="preserve">Запрещено </w:t>
            </w:r>
            <w:r w:rsidRPr="00973688">
              <w:rPr>
                <w:rFonts w:ascii="Arial" w:hAnsi="Arial" w:cs="Arial"/>
                <w:sz w:val="24"/>
                <w:szCs w:val="24"/>
                <w:lang w:bidi="ar-SA"/>
              </w:rPr>
              <w:t>применение химических средств борьбы с вредителями и болезнями растений; размещение животноводческих комплексов, мест складирования и захоронения промышленных, сельскохозяйственных и бытовых отходов.; размещение стоянок транспортных средств; ведение рубок главного пользования.</w:t>
            </w:r>
          </w:p>
          <w:p w14:paraId="7772E58F"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 xml:space="preserve">Главные функции </w:t>
            </w:r>
          </w:p>
          <w:p w14:paraId="0DDDA393" w14:textId="77777777" w:rsidR="00973688" w:rsidRPr="00973688" w:rsidRDefault="00973688" w:rsidP="006247AC">
            <w:pPr>
              <w:widowControl/>
              <w:numPr>
                <w:ilvl w:val="0"/>
                <w:numId w:val="14"/>
              </w:numPr>
              <w:autoSpaceDE/>
              <w:autoSpaceDN/>
              <w:ind w:left="176" w:hanging="142"/>
              <w:rPr>
                <w:rFonts w:ascii="Arial" w:hAnsi="Arial" w:cs="Arial"/>
                <w:sz w:val="24"/>
                <w:szCs w:val="24"/>
                <w:lang w:bidi="ar-SA"/>
              </w:rPr>
            </w:pPr>
            <w:r w:rsidRPr="00973688">
              <w:rPr>
                <w:rFonts w:ascii="Arial" w:hAnsi="Arial" w:cs="Arial"/>
                <w:sz w:val="24"/>
                <w:szCs w:val="24"/>
                <w:lang w:bidi="ar-SA"/>
              </w:rPr>
              <w:t>ослабление негативного воздействия на основную зону;</w:t>
            </w:r>
          </w:p>
          <w:p w14:paraId="0AD9055D" w14:textId="77777777" w:rsidR="00973688" w:rsidRPr="00973688" w:rsidRDefault="00973688" w:rsidP="006247AC">
            <w:pPr>
              <w:widowControl/>
              <w:numPr>
                <w:ilvl w:val="0"/>
                <w:numId w:val="14"/>
              </w:numPr>
              <w:autoSpaceDE/>
              <w:autoSpaceDN/>
              <w:ind w:left="176" w:hanging="142"/>
              <w:rPr>
                <w:rFonts w:ascii="Arial" w:hAnsi="Arial" w:cs="Arial"/>
                <w:sz w:val="24"/>
                <w:szCs w:val="24"/>
                <w:lang w:bidi="ar-SA"/>
              </w:rPr>
            </w:pPr>
            <w:r w:rsidRPr="00973688">
              <w:rPr>
                <w:rFonts w:ascii="Arial" w:hAnsi="Arial" w:cs="Arial"/>
                <w:sz w:val="24"/>
                <w:szCs w:val="24"/>
                <w:lang w:bidi="ar-SA"/>
              </w:rPr>
              <w:t>сохранение биологического и ландшафтного разнообразия;</w:t>
            </w:r>
          </w:p>
          <w:p w14:paraId="42AF74C9" w14:textId="77777777" w:rsidR="00973688" w:rsidRPr="00973688" w:rsidRDefault="00973688" w:rsidP="006247AC">
            <w:pPr>
              <w:widowControl/>
              <w:numPr>
                <w:ilvl w:val="0"/>
                <w:numId w:val="14"/>
              </w:numPr>
              <w:autoSpaceDE/>
              <w:autoSpaceDN/>
              <w:ind w:left="176" w:hanging="142"/>
              <w:rPr>
                <w:rFonts w:ascii="Arial" w:hAnsi="Arial" w:cs="Arial"/>
                <w:sz w:val="24"/>
                <w:szCs w:val="24"/>
                <w:lang w:bidi="ar-SA"/>
              </w:rPr>
            </w:pPr>
            <w:r w:rsidRPr="00973688">
              <w:rPr>
                <w:rFonts w:ascii="Arial" w:hAnsi="Arial" w:cs="Arial"/>
                <w:sz w:val="24"/>
                <w:szCs w:val="24"/>
                <w:lang w:bidi="ar-SA"/>
              </w:rPr>
              <w:t>проведение научных исследований, мониторинга, биотехнических и регулярных мероприятий;</w:t>
            </w:r>
          </w:p>
          <w:p w14:paraId="60201F1B" w14:textId="77777777" w:rsidR="00973688" w:rsidRPr="00973688" w:rsidRDefault="00973688" w:rsidP="006247AC">
            <w:pPr>
              <w:widowControl/>
              <w:numPr>
                <w:ilvl w:val="0"/>
                <w:numId w:val="14"/>
              </w:numPr>
              <w:autoSpaceDE/>
              <w:autoSpaceDN/>
              <w:ind w:left="176" w:hanging="142"/>
              <w:rPr>
                <w:rFonts w:ascii="Arial" w:hAnsi="Arial" w:cs="Arial"/>
                <w:sz w:val="24"/>
                <w:szCs w:val="24"/>
                <w:lang w:bidi="ar-SA"/>
              </w:rPr>
            </w:pPr>
            <w:r w:rsidRPr="00973688">
              <w:rPr>
                <w:rFonts w:ascii="Arial" w:hAnsi="Arial" w:cs="Arial"/>
                <w:sz w:val="24"/>
                <w:szCs w:val="24"/>
                <w:lang w:bidi="ar-SA"/>
              </w:rPr>
              <w:t>рекреация;</w:t>
            </w:r>
          </w:p>
          <w:p w14:paraId="4B5631B7" w14:textId="77777777" w:rsidR="00973688" w:rsidRPr="00973688" w:rsidRDefault="00973688" w:rsidP="006247AC">
            <w:pPr>
              <w:widowControl/>
              <w:numPr>
                <w:ilvl w:val="0"/>
                <w:numId w:val="14"/>
              </w:numPr>
              <w:autoSpaceDE/>
              <w:autoSpaceDN/>
              <w:ind w:left="176" w:hanging="142"/>
              <w:rPr>
                <w:rFonts w:ascii="Arial" w:hAnsi="Arial" w:cs="Arial"/>
                <w:sz w:val="24"/>
                <w:szCs w:val="24"/>
                <w:lang w:bidi="ar-SA"/>
              </w:rPr>
            </w:pPr>
            <w:r w:rsidRPr="00973688">
              <w:rPr>
                <w:rFonts w:ascii="Arial" w:hAnsi="Arial" w:cs="Arial"/>
                <w:sz w:val="24"/>
                <w:szCs w:val="24"/>
                <w:lang w:bidi="ar-SA"/>
              </w:rPr>
              <w:t>сохранение традиционных форм природопользования.</w:t>
            </w:r>
          </w:p>
        </w:tc>
        <w:tc>
          <w:tcPr>
            <w:tcW w:w="1984" w:type="dxa"/>
            <w:vAlign w:val="center"/>
          </w:tcPr>
          <w:p w14:paraId="44BE0A54"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Письмо Министерства экологии и природных ресурсов Республики Татарстан № 2576/10 от 17.06.08</w:t>
            </w:r>
          </w:p>
        </w:tc>
      </w:tr>
      <w:tr w:rsidR="00973688" w:rsidRPr="00973688" w14:paraId="61231E5D" w14:textId="77777777" w:rsidTr="00973688">
        <w:tc>
          <w:tcPr>
            <w:tcW w:w="567" w:type="dxa"/>
            <w:vMerge w:val="restart"/>
            <w:vAlign w:val="center"/>
          </w:tcPr>
          <w:p w14:paraId="76819F60"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2.3</w:t>
            </w:r>
          </w:p>
        </w:tc>
        <w:tc>
          <w:tcPr>
            <w:tcW w:w="9072" w:type="dxa"/>
            <w:gridSpan w:val="2"/>
            <w:vAlign w:val="center"/>
          </w:tcPr>
          <w:p w14:paraId="65CC13DE" w14:textId="77777777" w:rsidR="00973688" w:rsidRPr="00973688" w:rsidRDefault="00973688" w:rsidP="00973688">
            <w:pPr>
              <w:widowControl/>
              <w:autoSpaceDE/>
              <w:autoSpaceDN/>
              <w:jc w:val="center"/>
              <w:rPr>
                <w:rFonts w:ascii="Arial" w:hAnsi="Arial" w:cs="Arial"/>
                <w:sz w:val="24"/>
                <w:szCs w:val="24"/>
                <w:lang w:bidi="ar-SA"/>
              </w:rPr>
            </w:pPr>
            <w:r w:rsidRPr="00973688">
              <w:rPr>
                <w:rFonts w:ascii="Arial" w:hAnsi="Arial" w:cs="Arial"/>
                <w:b/>
                <w:sz w:val="24"/>
                <w:szCs w:val="24"/>
                <w:lang w:bidi="ar-SA"/>
              </w:rPr>
              <w:t>Переходная зона Большого Волжско-Камского биосферного резервата</w:t>
            </w:r>
          </w:p>
        </w:tc>
      </w:tr>
      <w:tr w:rsidR="00973688" w:rsidRPr="00973688" w14:paraId="43D86342" w14:textId="77777777" w:rsidTr="00973688">
        <w:tc>
          <w:tcPr>
            <w:tcW w:w="567" w:type="dxa"/>
            <w:vMerge/>
            <w:vAlign w:val="center"/>
          </w:tcPr>
          <w:p w14:paraId="1B50B326" w14:textId="77777777" w:rsidR="00973688" w:rsidRPr="00973688" w:rsidRDefault="00973688" w:rsidP="00973688">
            <w:pPr>
              <w:widowControl/>
              <w:autoSpaceDE/>
              <w:autoSpaceDN/>
              <w:jc w:val="center"/>
              <w:rPr>
                <w:rFonts w:ascii="Arial" w:hAnsi="Arial" w:cs="Arial"/>
                <w:sz w:val="24"/>
                <w:szCs w:val="24"/>
                <w:lang w:bidi="ar-SA"/>
              </w:rPr>
            </w:pPr>
          </w:p>
        </w:tc>
        <w:tc>
          <w:tcPr>
            <w:tcW w:w="7088" w:type="dxa"/>
            <w:vAlign w:val="center"/>
          </w:tcPr>
          <w:p w14:paraId="01F578B9"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Хозяйственная деятельность и природопользование осуществляются в соответствии с требованиями законодательных и нормативных документов федерального и республиканского значения</w:t>
            </w:r>
          </w:p>
        </w:tc>
        <w:tc>
          <w:tcPr>
            <w:tcW w:w="1984" w:type="dxa"/>
            <w:vAlign w:val="center"/>
          </w:tcPr>
          <w:p w14:paraId="4125025C"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Письмо Министерства экологии и природных ресурсов Республики Татарстан № 2576/10 от 17.06.08</w:t>
            </w:r>
          </w:p>
        </w:tc>
      </w:tr>
      <w:tr w:rsidR="00973688" w:rsidRPr="00973688" w14:paraId="7AC6728F" w14:textId="77777777" w:rsidTr="00973688">
        <w:tc>
          <w:tcPr>
            <w:tcW w:w="567" w:type="dxa"/>
            <w:vAlign w:val="center"/>
          </w:tcPr>
          <w:p w14:paraId="5F64B1AB"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3</w:t>
            </w:r>
          </w:p>
        </w:tc>
        <w:tc>
          <w:tcPr>
            <w:tcW w:w="9072" w:type="dxa"/>
            <w:gridSpan w:val="2"/>
            <w:vAlign w:val="center"/>
          </w:tcPr>
          <w:p w14:paraId="3500CD08" w14:textId="77777777" w:rsidR="00973688" w:rsidRPr="00973688" w:rsidRDefault="00973688" w:rsidP="00973688">
            <w:pPr>
              <w:widowControl/>
              <w:autoSpaceDE/>
              <w:autoSpaceDN/>
              <w:jc w:val="center"/>
              <w:rPr>
                <w:rFonts w:ascii="Arial" w:hAnsi="Arial" w:cs="Arial"/>
                <w:b/>
                <w:sz w:val="24"/>
                <w:szCs w:val="24"/>
                <w:lang w:bidi="ar-SA"/>
              </w:rPr>
            </w:pPr>
            <w:r w:rsidRPr="00973688">
              <w:rPr>
                <w:rFonts w:ascii="Arial" w:hAnsi="Arial" w:cs="Arial"/>
                <w:b/>
                <w:sz w:val="24"/>
                <w:szCs w:val="24"/>
                <w:lang w:bidi="ar-SA"/>
              </w:rPr>
              <w:t>Памятники природы</w:t>
            </w:r>
          </w:p>
        </w:tc>
      </w:tr>
      <w:tr w:rsidR="00973688" w:rsidRPr="00973688" w14:paraId="1E9DCF19" w14:textId="77777777" w:rsidTr="00973688">
        <w:tc>
          <w:tcPr>
            <w:tcW w:w="567" w:type="dxa"/>
            <w:vAlign w:val="center"/>
          </w:tcPr>
          <w:p w14:paraId="2A25E32B" w14:textId="77777777" w:rsidR="00973688" w:rsidRPr="00973688" w:rsidRDefault="00973688" w:rsidP="00973688">
            <w:pPr>
              <w:widowControl/>
              <w:autoSpaceDE/>
              <w:autoSpaceDN/>
              <w:jc w:val="center"/>
              <w:rPr>
                <w:rFonts w:ascii="Arial" w:hAnsi="Arial" w:cs="Arial"/>
                <w:b/>
                <w:sz w:val="24"/>
                <w:szCs w:val="24"/>
                <w:lang w:bidi="ar-SA"/>
              </w:rPr>
            </w:pPr>
          </w:p>
        </w:tc>
        <w:tc>
          <w:tcPr>
            <w:tcW w:w="7088" w:type="dxa"/>
            <w:vAlign w:val="center"/>
          </w:tcPr>
          <w:p w14:paraId="0A88AEFB"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14:paraId="38AD9C2A"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14:paraId="774CCDF2"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tc>
        <w:tc>
          <w:tcPr>
            <w:tcW w:w="1984" w:type="dxa"/>
            <w:vAlign w:val="center"/>
          </w:tcPr>
          <w:p w14:paraId="5885C32F" w14:textId="77777777" w:rsidR="00973688" w:rsidRPr="00973688" w:rsidRDefault="00973688" w:rsidP="00973688">
            <w:pPr>
              <w:widowControl/>
              <w:autoSpaceDE/>
              <w:autoSpaceDN/>
              <w:rPr>
                <w:rFonts w:ascii="Arial" w:hAnsi="Arial" w:cs="Arial"/>
                <w:sz w:val="24"/>
                <w:szCs w:val="24"/>
                <w:lang w:bidi="ar-SA"/>
              </w:rPr>
            </w:pPr>
            <w:r w:rsidRPr="00973688">
              <w:rPr>
                <w:rFonts w:ascii="Arial" w:hAnsi="Arial" w:cs="Arial"/>
                <w:sz w:val="24"/>
                <w:szCs w:val="24"/>
                <w:lang w:bidi="ar-SA"/>
              </w:rPr>
              <w:t xml:space="preserve">Закон РФ «Об особо охраняемых природных территориях», </w:t>
            </w:r>
            <w:smartTag w:uri="urn:schemas-microsoft-com:office:smarttags" w:element="metricconverter">
              <w:smartTagPr>
                <w:attr w:name="ProductID" w:val="1995 г"/>
              </w:smartTagPr>
              <w:r w:rsidRPr="00973688">
                <w:rPr>
                  <w:rFonts w:ascii="Arial" w:hAnsi="Arial" w:cs="Arial"/>
                  <w:sz w:val="24"/>
                  <w:szCs w:val="24"/>
                  <w:lang w:bidi="ar-SA"/>
                </w:rPr>
                <w:t>1995 г</w:t>
              </w:r>
            </w:smartTag>
            <w:r w:rsidRPr="00973688">
              <w:rPr>
                <w:rFonts w:ascii="Arial" w:hAnsi="Arial" w:cs="Arial"/>
                <w:sz w:val="24"/>
                <w:szCs w:val="24"/>
                <w:lang w:bidi="ar-SA"/>
              </w:rPr>
              <w:t>. (ФЗ №33)</w:t>
            </w:r>
          </w:p>
        </w:tc>
      </w:tr>
    </w:tbl>
    <w:p w14:paraId="271EB093"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5F68BD9C" w14:textId="77777777" w:rsidR="00973688" w:rsidRPr="00973688" w:rsidRDefault="00973688" w:rsidP="00973688">
      <w:pPr>
        <w:keepNext/>
        <w:pageBreakBefore/>
        <w:widowControl/>
        <w:suppressAutoHyphens/>
        <w:autoSpaceDE/>
        <w:autoSpaceDN/>
        <w:ind w:firstLine="567"/>
        <w:jc w:val="both"/>
        <w:outlineLvl w:val="1"/>
        <w:rPr>
          <w:rFonts w:ascii="Arial" w:eastAsia="Calibri" w:hAnsi="Arial" w:cs="Arial"/>
          <w:b/>
          <w:iCs/>
          <w:sz w:val="24"/>
          <w:szCs w:val="23"/>
          <w:lang w:eastAsia="en-US" w:bidi="ar-SA"/>
        </w:rPr>
      </w:pPr>
      <w:bookmarkStart w:id="154" w:name="_Toc6502823"/>
      <w:bookmarkStart w:id="155" w:name="_Toc146194779"/>
      <w:r w:rsidRPr="00973688">
        <w:rPr>
          <w:rFonts w:ascii="Arial" w:eastAsia="Calibri" w:hAnsi="Arial" w:cs="Arial"/>
          <w:b/>
          <w:iCs/>
          <w:sz w:val="24"/>
          <w:szCs w:val="23"/>
          <w:lang w:eastAsia="en-US" w:bidi="ar-SA"/>
        </w:rPr>
        <w:t xml:space="preserve">ГЛАВА </w:t>
      </w:r>
      <w:r w:rsidRPr="00973688">
        <w:rPr>
          <w:rFonts w:ascii="Arial" w:eastAsia="Calibri" w:hAnsi="Arial" w:cs="Arial"/>
          <w:b/>
          <w:iCs/>
          <w:sz w:val="24"/>
          <w:szCs w:val="23"/>
          <w:lang w:val="en-US" w:eastAsia="en-US" w:bidi="ar-SA"/>
        </w:rPr>
        <w:t>IV</w:t>
      </w:r>
      <w:r w:rsidRPr="00973688">
        <w:rPr>
          <w:rFonts w:ascii="Arial" w:eastAsia="Calibri" w:hAnsi="Arial" w:cs="Arial"/>
          <w:b/>
          <w:iCs/>
          <w:sz w:val="24"/>
          <w:szCs w:val="23"/>
          <w:lang w:eastAsia="en-US" w:bidi="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54"/>
      <w:bookmarkEnd w:id="155"/>
    </w:p>
    <w:p w14:paraId="503EEB1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p>
    <w:p w14:paraId="18CD3D34" w14:textId="77777777" w:rsidR="00973688" w:rsidRPr="00973688" w:rsidRDefault="00973688" w:rsidP="00973688">
      <w:pPr>
        <w:widowControl/>
        <w:suppressAutoHyphens/>
        <w:autoSpaceDE/>
        <w:autoSpaceDN/>
        <w:ind w:firstLine="720"/>
        <w:jc w:val="both"/>
        <w:rPr>
          <w:rFonts w:ascii="Arial" w:eastAsia="Calibri" w:hAnsi="Arial" w:cs="Arial"/>
          <w:sz w:val="24"/>
          <w:szCs w:val="24"/>
          <w:lang w:eastAsia="en-US" w:bidi="ar-SA"/>
        </w:rPr>
      </w:pPr>
      <w:r w:rsidRPr="00973688">
        <w:rPr>
          <w:rFonts w:ascii="Arial" w:eastAsia="Calibri" w:hAnsi="Arial" w:cs="Arial"/>
          <w:sz w:val="24"/>
          <w:szCs w:val="21"/>
          <w:lang w:eastAsia="en-US" w:bidi="ar-SA"/>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14:paraId="14B1ACB0"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r w:rsidRPr="00973688">
        <w:rPr>
          <w:rFonts w:ascii="Arial" w:eastAsia="Calibri" w:hAnsi="Arial" w:cs="Arial"/>
          <w:sz w:val="24"/>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w:t>
      </w:r>
      <w:r w:rsidRPr="00973688">
        <w:rPr>
          <w:rFonts w:ascii="Arial" w:eastAsia="Calibri" w:hAnsi="Arial" w:cs="Arial"/>
          <w:sz w:val="24"/>
          <w:szCs w:val="24"/>
          <w:lang w:eastAsia="en-US" w:bidi="ar-SA"/>
        </w:rPr>
        <w:t xml:space="preserve">муниципального образования «город Иннополис» </w:t>
      </w:r>
      <w:r w:rsidRPr="00973688">
        <w:rPr>
          <w:rFonts w:ascii="Arial" w:eastAsia="Calibri" w:hAnsi="Arial" w:cs="Arial"/>
          <w:sz w:val="24"/>
          <w:lang w:eastAsia="en-US" w:bidi="ar-SA"/>
        </w:rPr>
        <w:t>не установлены, в связи с чем в материалах настоящих Правил не представлены.</w:t>
      </w:r>
    </w:p>
    <w:p w14:paraId="7F3AA9A2" w14:textId="77777777" w:rsidR="00973688" w:rsidRPr="00973688" w:rsidRDefault="00973688" w:rsidP="00973688">
      <w:pPr>
        <w:widowControl/>
        <w:suppressAutoHyphens/>
        <w:autoSpaceDE/>
        <w:autoSpaceDN/>
        <w:ind w:firstLine="720"/>
        <w:jc w:val="both"/>
        <w:rPr>
          <w:rFonts w:ascii="Arial" w:eastAsia="Calibri" w:hAnsi="Arial" w:cs="Arial"/>
          <w:sz w:val="24"/>
          <w:lang w:eastAsia="en-US" w:bidi="ar-SA"/>
        </w:rPr>
      </w:pPr>
    </w:p>
    <w:p w14:paraId="088AB9EB" w14:textId="77777777" w:rsidR="00973688" w:rsidRPr="00973688" w:rsidRDefault="00973688" w:rsidP="00973688">
      <w:pPr>
        <w:keepNext/>
        <w:pageBreakBefore/>
        <w:widowControl/>
        <w:suppressAutoHyphens/>
        <w:autoSpaceDE/>
        <w:autoSpaceDN/>
        <w:ind w:firstLine="567"/>
        <w:jc w:val="both"/>
        <w:outlineLvl w:val="1"/>
        <w:rPr>
          <w:rFonts w:ascii="Arial" w:eastAsia="Calibri" w:hAnsi="Arial" w:cs="Arial"/>
          <w:b/>
          <w:iCs/>
          <w:sz w:val="24"/>
          <w:szCs w:val="23"/>
          <w:lang w:eastAsia="en-US" w:bidi="ar-SA"/>
        </w:rPr>
      </w:pPr>
      <w:bookmarkStart w:id="156" w:name="_Toc146194780"/>
      <w:r w:rsidRPr="00973688">
        <w:rPr>
          <w:rFonts w:ascii="Arial" w:eastAsia="Calibri" w:hAnsi="Arial" w:cs="Arial"/>
          <w:b/>
          <w:iCs/>
          <w:sz w:val="24"/>
          <w:szCs w:val="23"/>
          <w:lang w:eastAsia="en-US" w:bidi="ar-SA"/>
        </w:rPr>
        <w:t>ГЛАВА V. Особая экономическая зона технико-внедренческого типа «Иннополис», созданная на территориях муниципальных образований Верхнеуслонского и Лаишевского муниципальных районов Республики Татарстан</w:t>
      </w:r>
      <w:bookmarkEnd w:id="156"/>
    </w:p>
    <w:p w14:paraId="4D0B2ED5" w14:textId="77777777" w:rsidR="00973688" w:rsidRPr="00973688" w:rsidRDefault="00973688" w:rsidP="00973688">
      <w:pPr>
        <w:widowControl/>
        <w:suppressAutoHyphens/>
        <w:autoSpaceDE/>
        <w:autoSpaceDN/>
        <w:ind w:firstLine="720"/>
        <w:jc w:val="both"/>
        <w:rPr>
          <w:rFonts w:ascii="Arial" w:hAnsi="Arial" w:cs="Arial"/>
          <w:sz w:val="24"/>
          <w:szCs w:val="24"/>
          <w:lang w:eastAsia="en-US" w:bidi="ar-SA"/>
        </w:rPr>
      </w:pPr>
      <w:r w:rsidRPr="00973688">
        <w:rPr>
          <w:rFonts w:ascii="Arial" w:hAnsi="Arial" w:cs="Arial"/>
          <w:sz w:val="24"/>
          <w:szCs w:val="24"/>
          <w:lang w:eastAsia="en-US" w:bidi="ar-SA"/>
        </w:rPr>
        <w:t>В соответствии с Федеральным законом от 22.07.2005 № 116-ФЗ (ред. от 18.07.2017) «Об особых экономических зонах в Российской Федерации» на основании:</w:t>
      </w:r>
    </w:p>
    <w:p w14:paraId="41107FA4"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shd w:val="clear" w:color="auto" w:fill="FFFFFF"/>
          <w:lang w:eastAsia="en-US" w:bidi="ar-SA"/>
        </w:rPr>
      </w:pPr>
      <w:r w:rsidRPr="00973688">
        <w:rPr>
          <w:rFonts w:ascii="Arial" w:hAnsi="Arial" w:cs="Arial"/>
          <w:sz w:val="24"/>
          <w:szCs w:val="24"/>
          <w:lang w:eastAsia="en-US" w:bidi="ar-SA"/>
        </w:rPr>
        <w:t xml:space="preserve"> Пункта 4 статьи 4 «</w:t>
      </w:r>
      <w:r w:rsidRPr="00973688">
        <w:rPr>
          <w:rFonts w:ascii="Arial" w:eastAsia="Calibri" w:hAnsi="Arial" w:cs="Arial"/>
          <w:color w:val="000000"/>
          <w:sz w:val="24"/>
          <w:szCs w:val="24"/>
          <w:shd w:val="clear" w:color="auto" w:fill="FFFFFF"/>
          <w:lang w:eastAsia="en-US" w:bidi="ar-SA"/>
        </w:rPr>
        <w:t xml:space="preserve">В особой экономической зоне, за исключением туристско-рекреационной особой экономической зоны, не допускается размещение объектов жилищного фонда». </w:t>
      </w:r>
    </w:p>
    <w:p w14:paraId="30FD7D63"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shd w:val="clear" w:color="auto" w:fill="FFFFFF"/>
          <w:lang w:eastAsia="en-US" w:bidi="ar-SA"/>
        </w:rPr>
      </w:pPr>
      <w:r w:rsidRPr="00973688">
        <w:rPr>
          <w:rFonts w:ascii="Arial" w:eastAsia="Calibri" w:hAnsi="Arial" w:cs="Arial"/>
          <w:color w:val="000000"/>
          <w:sz w:val="24"/>
          <w:szCs w:val="24"/>
          <w:shd w:val="clear" w:color="auto" w:fill="FFFFFF"/>
          <w:lang w:eastAsia="en-US" w:bidi="ar-SA"/>
        </w:rPr>
        <w:t xml:space="preserve">Пункта 5 статьи 4 «На территории особой экономической зоны не допускается: разработка месторождений полезных ископаемых, за исключением разработки месторождений минеральных вод и других природных лечебных ресурсов; производство и переработка подакцизных товаров (за исключением производства легковых автомобилей, мотоциклов, производства и переработки этана, сжиженных углеводородных газов и стали жидкой).» </w:t>
      </w:r>
    </w:p>
    <w:p w14:paraId="07C00B65"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shd w:val="clear" w:color="auto" w:fill="FFFFFF"/>
          <w:lang w:eastAsia="en-US" w:bidi="ar-SA"/>
        </w:rPr>
      </w:pPr>
      <w:r w:rsidRPr="00973688">
        <w:rPr>
          <w:rFonts w:ascii="Arial" w:eastAsia="Calibri" w:hAnsi="Arial" w:cs="Arial"/>
          <w:color w:val="000000"/>
          <w:sz w:val="24"/>
          <w:szCs w:val="24"/>
          <w:shd w:val="clear" w:color="auto" w:fill="FFFFFF"/>
          <w:lang w:eastAsia="en-US" w:bidi="ar-SA"/>
        </w:rPr>
        <w:t>Пункт 2 статьи 37.1 «На территориях промышленно-производственных, технико-внедренческих и портовых особых экономических зон запрещается розничная продажа товаров, помещенных под таможенную процедуру свободной таможенной зоны, и товаров, изготовленных (полученных) с использованием товаров, помещенных под таможенную процедуру свободной таможенной зоны.»</w:t>
      </w:r>
    </w:p>
    <w:p w14:paraId="6D81DFA8" w14:textId="77777777" w:rsidR="00973688" w:rsidRPr="00973688" w:rsidRDefault="00973688" w:rsidP="00973688">
      <w:pPr>
        <w:widowControl/>
        <w:suppressAutoHyphens/>
        <w:autoSpaceDE/>
        <w:autoSpaceDN/>
        <w:ind w:firstLine="720"/>
        <w:jc w:val="both"/>
        <w:rPr>
          <w:rFonts w:ascii="Arial" w:eastAsia="Calibri" w:hAnsi="Arial" w:cs="Arial"/>
          <w:color w:val="000000"/>
          <w:sz w:val="24"/>
          <w:szCs w:val="24"/>
          <w:shd w:val="clear" w:color="auto" w:fill="FFFFFF"/>
          <w:lang w:eastAsia="en-US" w:bidi="ar-SA"/>
        </w:rPr>
      </w:pPr>
    </w:p>
    <w:p w14:paraId="3261AEF0" w14:textId="6880ECF3" w:rsidR="00206B10" w:rsidRDefault="00206B10"/>
    <w:p w14:paraId="350F1639" w14:textId="2C49CD6A" w:rsidR="00206B10" w:rsidRDefault="00206B10"/>
    <w:p w14:paraId="265A28E9" w14:textId="6BE03E78" w:rsidR="00C36CC9" w:rsidRDefault="00C36CC9"/>
    <w:p w14:paraId="14C97AE8" w14:textId="107CCCC2" w:rsidR="00C36CC9" w:rsidRDefault="00C36CC9"/>
    <w:p w14:paraId="1EC7E3FA" w14:textId="7581BBD1" w:rsidR="00C36CC9" w:rsidRDefault="00C36CC9"/>
    <w:p w14:paraId="0D0F4481" w14:textId="1DC3BAD8" w:rsidR="00C36CC9" w:rsidRDefault="00C36CC9"/>
    <w:p w14:paraId="78E3A9DC" w14:textId="50F8625E" w:rsidR="00C36CC9" w:rsidRDefault="00C36CC9"/>
    <w:p w14:paraId="63E29D51" w14:textId="07BA1F38" w:rsidR="00C36CC9" w:rsidRDefault="00C36CC9"/>
    <w:p w14:paraId="0A4C6550" w14:textId="2FD769DB" w:rsidR="00C36CC9" w:rsidRDefault="00C36CC9"/>
    <w:p w14:paraId="7604CE72" w14:textId="3170EE17" w:rsidR="00C36CC9" w:rsidRDefault="00C36CC9"/>
    <w:p w14:paraId="546AB9CD" w14:textId="1D66D853" w:rsidR="00C36CC9" w:rsidRDefault="00C36CC9"/>
    <w:p w14:paraId="0D859C61" w14:textId="59CCFFDE" w:rsidR="00C36CC9" w:rsidRDefault="00C36CC9"/>
    <w:p w14:paraId="2880BE31" w14:textId="6E0D2FC5" w:rsidR="00C36CC9" w:rsidRDefault="00C36CC9"/>
    <w:p w14:paraId="0AEE8DD5" w14:textId="7CC3E231" w:rsidR="00C36CC9" w:rsidRDefault="00C36CC9"/>
    <w:p w14:paraId="01C96C63" w14:textId="274FCBBD" w:rsidR="00C36CC9" w:rsidRDefault="00C36CC9"/>
    <w:p w14:paraId="3B47C6DD" w14:textId="4BA4D56A" w:rsidR="00C36CC9" w:rsidRDefault="00C36CC9"/>
    <w:p w14:paraId="0D9C2824" w14:textId="3ABC9E62" w:rsidR="00C36CC9" w:rsidRDefault="00C36CC9"/>
    <w:p w14:paraId="7114DD01" w14:textId="486F7389" w:rsidR="00C36CC9" w:rsidRDefault="00C36CC9"/>
    <w:p w14:paraId="76B0387E" w14:textId="61741EED" w:rsidR="00C36CC9" w:rsidRDefault="00C36CC9"/>
    <w:p w14:paraId="3ED34C54" w14:textId="4B241160" w:rsidR="00C36CC9" w:rsidRDefault="00C36CC9"/>
    <w:p w14:paraId="41BB6811" w14:textId="4D9425FF" w:rsidR="00C36CC9" w:rsidRDefault="00C36CC9"/>
    <w:p w14:paraId="47828EF6" w14:textId="76B35FB6" w:rsidR="00C36CC9" w:rsidRDefault="00C36CC9"/>
    <w:p w14:paraId="5A6BBBFB" w14:textId="7217778E" w:rsidR="00C36CC9" w:rsidRDefault="00C36CC9"/>
    <w:p w14:paraId="09526798" w14:textId="395CE000" w:rsidR="00C36CC9" w:rsidRDefault="00C36CC9"/>
    <w:p w14:paraId="3B0A392A" w14:textId="123FDFF2" w:rsidR="00C36CC9" w:rsidRDefault="00C36CC9"/>
    <w:p w14:paraId="377EF8AB" w14:textId="1D1682FA" w:rsidR="00C36CC9" w:rsidRDefault="00C36CC9"/>
    <w:p w14:paraId="03AB75E9" w14:textId="63D70AE3" w:rsidR="00C36CC9" w:rsidRDefault="00C36CC9"/>
    <w:p w14:paraId="1E23B33C" w14:textId="77777777" w:rsidR="00975802" w:rsidRDefault="00975802" w:rsidP="00975802">
      <w:pPr>
        <w:jc w:val="center"/>
      </w:pPr>
    </w:p>
    <w:p w14:paraId="3ECE8BAF" w14:textId="77777777" w:rsidR="00975802" w:rsidRDefault="00975802" w:rsidP="00975802">
      <w:pPr>
        <w:jc w:val="center"/>
      </w:pPr>
    </w:p>
    <w:p w14:paraId="4826EFF4" w14:textId="77777777" w:rsidR="00975802" w:rsidRDefault="00975802" w:rsidP="00975802">
      <w:pPr>
        <w:jc w:val="center"/>
      </w:pPr>
    </w:p>
    <w:p w14:paraId="08D05DFA" w14:textId="77777777" w:rsidR="00975802" w:rsidRDefault="00975802" w:rsidP="00975802">
      <w:pPr>
        <w:jc w:val="center"/>
      </w:pPr>
    </w:p>
    <w:p w14:paraId="14E318D9" w14:textId="77777777" w:rsidR="00975802" w:rsidRDefault="00975802" w:rsidP="00975802">
      <w:pPr>
        <w:jc w:val="center"/>
      </w:pPr>
    </w:p>
    <w:p w14:paraId="2B0C33A5" w14:textId="77777777" w:rsidR="00975802" w:rsidRDefault="00975802" w:rsidP="00975802">
      <w:pPr>
        <w:jc w:val="center"/>
      </w:pPr>
    </w:p>
    <w:p w14:paraId="63E19EBA" w14:textId="77777777" w:rsidR="00975802" w:rsidRDefault="00975802" w:rsidP="00975802">
      <w:pPr>
        <w:jc w:val="center"/>
      </w:pPr>
    </w:p>
    <w:p w14:paraId="6764AB92" w14:textId="77777777" w:rsidR="00975802" w:rsidRDefault="00975802" w:rsidP="00975802">
      <w:pPr>
        <w:jc w:val="center"/>
      </w:pPr>
    </w:p>
    <w:p w14:paraId="73A82F24" w14:textId="77777777" w:rsidR="0058624F" w:rsidRDefault="0058624F" w:rsidP="001D769A">
      <w:pPr>
        <w:rPr>
          <w:rFonts w:ascii="Arial" w:hAnsi="Arial" w:cs="Arial"/>
          <w:sz w:val="24"/>
          <w:szCs w:val="24"/>
        </w:rPr>
      </w:pPr>
    </w:p>
    <w:p w14:paraId="72A19D3D" w14:textId="77DA7EBF" w:rsidR="00EB7C26" w:rsidRPr="00271FC8" w:rsidRDefault="00975802" w:rsidP="00EB7C26">
      <w:pPr>
        <w:jc w:val="center"/>
        <w:rPr>
          <w:rFonts w:ascii="Arial" w:hAnsi="Arial" w:cs="Arial"/>
          <w:b/>
          <w:bCs/>
          <w:sz w:val="24"/>
          <w:szCs w:val="24"/>
        </w:rPr>
      </w:pPr>
      <w:r w:rsidRPr="00271FC8">
        <w:rPr>
          <w:rFonts w:ascii="Arial" w:hAnsi="Arial" w:cs="Arial"/>
          <w:b/>
          <w:bCs/>
          <w:sz w:val="24"/>
          <w:szCs w:val="24"/>
        </w:rPr>
        <w:t>ГРАФИЧЕСК</w:t>
      </w:r>
      <w:r w:rsidR="00EB7C26" w:rsidRPr="00271FC8">
        <w:rPr>
          <w:rFonts w:ascii="Arial" w:hAnsi="Arial" w:cs="Arial"/>
          <w:b/>
          <w:bCs/>
          <w:sz w:val="24"/>
          <w:szCs w:val="24"/>
        </w:rPr>
        <w:t>АЯ ЧАСТЬ</w:t>
      </w:r>
    </w:p>
    <w:p w14:paraId="69946129" w14:textId="77777777" w:rsidR="00975802" w:rsidRPr="009B38D5" w:rsidRDefault="00975802" w:rsidP="00975802">
      <w:pPr>
        <w:rPr>
          <w:rFonts w:ascii="Arial" w:hAnsi="Arial" w:cs="Arial"/>
          <w:sz w:val="24"/>
          <w:szCs w:val="24"/>
        </w:rPr>
      </w:pPr>
    </w:p>
    <w:p w14:paraId="10D9CE98" w14:textId="4DE6AD80" w:rsidR="00975802" w:rsidRPr="009B38D5" w:rsidRDefault="00975802" w:rsidP="00975802">
      <w:pPr>
        <w:rPr>
          <w:rFonts w:ascii="Arial" w:hAnsi="Arial" w:cs="Arial"/>
          <w:sz w:val="24"/>
          <w:szCs w:val="24"/>
        </w:rPr>
      </w:pPr>
      <w:r w:rsidRPr="009B38D5">
        <w:rPr>
          <w:rFonts w:ascii="Arial" w:hAnsi="Arial" w:cs="Arial"/>
          <w:sz w:val="24"/>
          <w:szCs w:val="24"/>
        </w:rPr>
        <w:t xml:space="preserve">Карты градостроительного зонирования в составе Правил землепользования </w:t>
      </w:r>
    </w:p>
    <w:p w14:paraId="0ED745D5" w14:textId="1FB4D6B7" w:rsidR="00975802" w:rsidRPr="009B38D5" w:rsidRDefault="00975802" w:rsidP="00975802">
      <w:pPr>
        <w:rPr>
          <w:rFonts w:ascii="Arial" w:hAnsi="Arial" w:cs="Arial"/>
          <w:sz w:val="24"/>
          <w:szCs w:val="24"/>
        </w:rPr>
      </w:pPr>
      <w:r w:rsidRPr="009B38D5">
        <w:rPr>
          <w:rFonts w:ascii="Arial" w:hAnsi="Arial" w:cs="Arial"/>
          <w:sz w:val="24"/>
          <w:szCs w:val="24"/>
        </w:rPr>
        <w:t xml:space="preserve">и застройки </w:t>
      </w:r>
      <w:r w:rsidR="006247AC" w:rsidRPr="006247AC">
        <w:rPr>
          <w:rFonts w:ascii="Arial" w:hAnsi="Arial" w:cs="Arial"/>
          <w:sz w:val="24"/>
          <w:szCs w:val="24"/>
        </w:rPr>
        <w:t>муниципального образования «город Иннополис» Верхнеуслонского муниципального района Республики Татарстан</w:t>
      </w:r>
      <w:r w:rsidRPr="009B38D5">
        <w:rPr>
          <w:rFonts w:ascii="Arial" w:hAnsi="Arial" w:cs="Arial"/>
          <w:sz w:val="24"/>
          <w:szCs w:val="24"/>
        </w:rPr>
        <w:t>:</w:t>
      </w:r>
    </w:p>
    <w:p w14:paraId="739EC116" w14:textId="5ACD65F6" w:rsidR="00975802" w:rsidRPr="009B38D5" w:rsidRDefault="00975802" w:rsidP="00975802">
      <w:pPr>
        <w:rPr>
          <w:rFonts w:ascii="Arial" w:hAnsi="Arial" w:cs="Arial"/>
          <w:sz w:val="24"/>
          <w:szCs w:val="24"/>
        </w:rPr>
      </w:pPr>
      <w:r w:rsidRPr="009B38D5">
        <w:rPr>
          <w:rFonts w:ascii="Arial" w:hAnsi="Arial" w:cs="Arial"/>
          <w:sz w:val="24"/>
          <w:szCs w:val="24"/>
        </w:rPr>
        <w:t xml:space="preserve">- </w:t>
      </w:r>
      <w:r w:rsidR="00EB7C26" w:rsidRPr="00973688">
        <w:rPr>
          <w:rFonts w:ascii="Arial" w:hAnsi="Arial" w:cs="Arial"/>
          <w:sz w:val="24"/>
          <w:szCs w:val="24"/>
          <w:lang w:bidi="ar-SA"/>
        </w:rPr>
        <w:t>Карта градостроительного зонирования. Территориальные зоны</w:t>
      </w:r>
      <w:r w:rsidR="00EB7C26">
        <w:rPr>
          <w:rFonts w:ascii="Arial" w:hAnsi="Arial" w:cs="Arial"/>
          <w:sz w:val="24"/>
          <w:szCs w:val="24"/>
        </w:rPr>
        <w:t>.</w:t>
      </w:r>
    </w:p>
    <w:p w14:paraId="77B8DA5C" w14:textId="49A448B8" w:rsidR="005072D6" w:rsidRPr="0005717C" w:rsidRDefault="00975802">
      <w:pPr>
        <w:rPr>
          <w:rFonts w:ascii="Arial" w:hAnsi="Arial" w:cs="Arial"/>
          <w:sz w:val="24"/>
          <w:szCs w:val="24"/>
        </w:rPr>
        <w:sectPr w:rsidR="005072D6" w:rsidRPr="0005717C" w:rsidSect="00245F05">
          <w:pgSz w:w="11906" w:h="16838"/>
          <w:pgMar w:top="851" w:right="850" w:bottom="1134" w:left="1134" w:header="708" w:footer="708" w:gutter="0"/>
          <w:cols w:space="708"/>
          <w:docGrid w:linePitch="360"/>
        </w:sectPr>
      </w:pPr>
      <w:r w:rsidRPr="009B38D5">
        <w:rPr>
          <w:rFonts w:ascii="Arial" w:hAnsi="Arial" w:cs="Arial"/>
          <w:sz w:val="24"/>
          <w:szCs w:val="24"/>
        </w:rPr>
        <w:t xml:space="preserve">- </w:t>
      </w:r>
      <w:r w:rsidR="00EB7C26" w:rsidRPr="00EB7C26">
        <w:rPr>
          <w:rFonts w:ascii="Arial" w:hAnsi="Arial" w:cs="Arial"/>
          <w:sz w:val="24"/>
          <w:szCs w:val="24"/>
        </w:rPr>
        <w:t>Карта градостроительного зонирования. Зоны с особыми условиями использования территори</w:t>
      </w:r>
      <w:r w:rsidR="00050B0D">
        <w:rPr>
          <w:rFonts w:ascii="Arial" w:hAnsi="Arial" w:cs="Arial"/>
          <w:sz w:val="24"/>
          <w:szCs w:val="24"/>
        </w:rPr>
        <w:t>и</w:t>
      </w:r>
      <w:r w:rsidR="000D5241">
        <w:rPr>
          <w:rFonts w:ascii="Arial" w:hAnsi="Arial" w:cs="Arial"/>
          <w:sz w:val="24"/>
          <w:szCs w:val="24"/>
        </w:rPr>
        <w:t>.</w:t>
      </w:r>
    </w:p>
    <w:p w14:paraId="2B50867A" w14:textId="478831CD" w:rsidR="00767D73" w:rsidRDefault="00A570E2" w:rsidP="00297A3D">
      <w:r>
        <w:rPr>
          <w:noProof/>
        </w:rPr>
        <w:drawing>
          <wp:inline distT="0" distB="0" distL="0" distR="0" wp14:anchorId="50C5DA15" wp14:editId="194C169C">
            <wp:extent cx="7697470" cy="63004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7470" cy="6300470"/>
                    </a:xfrm>
                    <a:prstGeom prst="rect">
                      <a:avLst/>
                    </a:prstGeom>
                    <a:noFill/>
                    <a:ln>
                      <a:noFill/>
                    </a:ln>
                  </pic:spPr>
                </pic:pic>
              </a:graphicData>
            </a:graphic>
          </wp:inline>
        </w:drawing>
      </w:r>
    </w:p>
    <w:p w14:paraId="4EEB5F50" w14:textId="69523E99" w:rsidR="00A570E2" w:rsidRDefault="00A570E2" w:rsidP="00297A3D">
      <w:r>
        <w:rPr>
          <w:noProof/>
        </w:rPr>
        <w:drawing>
          <wp:inline distT="0" distB="0" distL="0" distR="0" wp14:anchorId="5C135ED0" wp14:editId="41A4C625">
            <wp:extent cx="7697470" cy="63004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7470" cy="6300470"/>
                    </a:xfrm>
                    <a:prstGeom prst="rect">
                      <a:avLst/>
                    </a:prstGeom>
                    <a:noFill/>
                    <a:ln>
                      <a:noFill/>
                    </a:ln>
                  </pic:spPr>
                </pic:pic>
              </a:graphicData>
            </a:graphic>
          </wp:inline>
        </w:drawing>
      </w:r>
    </w:p>
    <w:sectPr w:rsidR="00A570E2" w:rsidSect="005072D6">
      <w:pgSz w:w="16838" w:h="11906" w:orient="landscape"/>
      <w:pgMar w:top="1134" w:right="851"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3" w15:restartNumberingAfterBreak="0">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15:restartNumberingAfterBreak="0">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15:restartNumberingAfterBreak="0">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15:restartNumberingAfterBreak="0">
    <w:nsid w:val="0000003F"/>
    <w:multiLevelType w:val="singleLevel"/>
    <w:tmpl w:val="0000003F"/>
    <w:name w:val="WW8Num80"/>
    <w:lvl w:ilvl="0">
      <w:start w:val="1"/>
      <w:numFmt w:val="bullet"/>
      <w:lvlText w:val=""/>
      <w:lvlJc w:val="left"/>
      <w:pPr>
        <w:tabs>
          <w:tab w:val="num" w:pos="0"/>
        </w:tabs>
        <w:ind w:left="720" w:hanging="360"/>
      </w:pPr>
      <w:rPr>
        <w:rFonts w:ascii="Symbol" w:hAnsi="Symbol" w:cs="Symbol" w:hint="default"/>
        <w:color w:val="auto"/>
      </w:rPr>
    </w:lvl>
  </w:abstractNum>
  <w:abstractNum w:abstractNumId="8" w15:restartNumberingAfterBreak="0">
    <w:nsid w:val="07E22417"/>
    <w:multiLevelType w:val="multilevel"/>
    <w:tmpl w:val="3EBC2CE0"/>
    <w:lvl w:ilvl="0">
      <w:start w:val="1"/>
      <w:numFmt w:val="decimal"/>
      <w:pStyle w:val="Title1"/>
      <w:lvlText w:val="%1."/>
      <w:lvlJc w:val="left"/>
      <w:pPr>
        <w:ind w:left="720" w:hanging="360"/>
      </w:pPr>
      <w:rPr>
        <w:rFonts w:hint="default"/>
      </w:rPr>
    </w:lvl>
    <w:lvl w:ilvl="1">
      <w:start w:val="1"/>
      <w:numFmt w:val="decimal"/>
      <w:pStyle w:val="Title2"/>
      <w:isLgl/>
      <w:lvlText w:val="%1.%2."/>
      <w:lvlJc w:val="left"/>
      <w:pPr>
        <w:ind w:left="1080" w:hanging="720"/>
      </w:pPr>
      <w:rPr>
        <w:rFonts w:hint="default"/>
      </w:rPr>
    </w:lvl>
    <w:lvl w:ilvl="2">
      <w:start w:val="1"/>
      <w:numFmt w:val="decimal"/>
      <w:pStyle w:val="Table0"/>
      <w:isLgl/>
      <w:suff w:val="nothing"/>
      <w:lvlText w:val="Таблица %1.%2.%3"/>
      <w:lvlJc w:val="left"/>
      <w:pPr>
        <w:ind w:left="9072"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01C47E6"/>
    <w:multiLevelType w:val="hybridMultilevel"/>
    <w:tmpl w:val="F92810DA"/>
    <w:lvl w:ilvl="0" w:tplc="C67AC1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3334AF"/>
    <w:multiLevelType w:val="hybridMultilevel"/>
    <w:tmpl w:val="3162C8F2"/>
    <w:lvl w:ilvl="0" w:tplc="FFFFFFFF">
      <w:start w:val="1"/>
      <w:numFmt w:val="bullet"/>
      <w:pStyle w:val="a"/>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0F33E1B"/>
    <w:multiLevelType w:val="hybridMultilevel"/>
    <w:tmpl w:val="BB80C0E8"/>
    <w:lvl w:ilvl="0" w:tplc="C67AC1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6A1EF8"/>
    <w:multiLevelType w:val="hybridMultilevel"/>
    <w:tmpl w:val="72409ED4"/>
    <w:lvl w:ilvl="0" w:tplc="C67AC1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DF650B4"/>
    <w:multiLevelType w:val="hybridMultilevel"/>
    <w:tmpl w:val="B62EAA68"/>
    <w:lvl w:ilvl="0" w:tplc="6BB095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5370178"/>
    <w:multiLevelType w:val="hybridMultilevel"/>
    <w:tmpl w:val="2AC896EE"/>
    <w:lvl w:ilvl="0" w:tplc="C67AC1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E763F06"/>
    <w:multiLevelType w:val="hybridMultilevel"/>
    <w:tmpl w:val="312231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275535"/>
    <w:multiLevelType w:val="hybridMultilevel"/>
    <w:tmpl w:val="2A161940"/>
    <w:lvl w:ilvl="0" w:tplc="E2962A16">
      <w:start w:val="1"/>
      <w:numFmt w:val="bullet"/>
      <w:pStyle w:val="a0"/>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cs="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cs="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cs="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8"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7F6C1B83"/>
    <w:multiLevelType w:val="hybridMultilevel"/>
    <w:tmpl w:val="40380B6A"/>
    <w:lvl w:ilvl="0" w:tplc="C67AC104">
      <w:start w:val="1"/>
      <w:numFmt w:val="lowerLetter"/>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0"/>
  </w:num>
  <w:num w:numId="2">
    <w:abstractNumId w:val="1"/>
  </w:num>
  <w:num w:numId="3">
    <w:abstractNumId w:val="18"/>
  </w:num>
  <w:num w:numId="4">
    <w:abstractNumId w:val="19"/>
  </w:num>
  <w:num w:numId="5">
    <w:abstractNumId w:val="13"/>
  </w:num>
  <w:num w:numId="6">
    <w:abstractNumId w:val="11"/>
  </w:num>
  <w:num w:numId="7">
    <w:abstractNumId w:val="10"/>
  </w:num>
  <w:num w:numId="8">
    <w:abstractNumId w:val="17"/>
  </w:num>
  <w:num w:numId="9">
    <w:abstractNumId w:val="14"/>
  </w:num>
  <w:num w:numId="10">
    <w:abstractNumId w:val="15"/>
  </w:num>
  <w:num w:numId="11">
    <w:abstractNumId w:val="8"/>
  </w:num>
  <w:num w:numId="12">
    <w:abstractNumId w:val="12"/>
  </w:num>
  <w:num w:numId="13">
    <w:abstractNumId w:val="9"/>
  </w:num>
  <w:num w:numId="14">
    <w:abstractNumId w:val="16"/>
  </w:num>
  <w:num w:numId="1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B3D"/>
    <w:rsid w:val="00050B0D"/>
    <w:rsid w:val="0005717C"/>
    <w:rsid w:val="000D5241"/>
    <w:rsid w:val="001D769A"/>
    <w:rsid w:val="00206B10"/>
    <w:rsid w:val="00244E68"/>
    <w:rsid w:val="00245F05"/>
    <w:rsid w:val="00271FC8"/>
    <w:rsid w:val="00297A3D"/>
    <w:rsid w:val="00335A27"/>
    <w:rsid w:val="004263A4"/>
    <w:rsid w:val="0047265E"/>
    <w:rsid w:val="00494A5A"/>
    <w:rsid w:val="005072D6"/>
    <w:rsid w:val="0058624F"/>
    <w:rsid w:val="006247AC"/>
    <w:rsid w:val="00644E5D"/>
    <w:rsid w:val="0073508A"/>
    <w:rsid w:val="00756F09"/>
    <w:rsid w:val="00767D73"/>
    <w:rsid w:val="00812771"/>
    <w:rsid w:val="00860324"/>
    <w:rsid w:val="008B37E6"/>
    <w:rsid w:val="00911956"/>
    <w:rsid w:val="0095354B"/>
    <w:rsid w:val="00961865"/>
    <w:rsid w:val="00973688"/>
    <w:rsid w:val="00975802"/>
    <w:rsid w:val="009B38D5"/>
    <w:rsid w:val="00A570E2"/>
    <w:rsid w:val="00AE0AC4"/>
    <w:rsid w:val="00BD0B47"/>
    <w:rsid w:val="00C0753F"/>
    <w:rsid w:val="00C12B3D"/>
    <w:rsid w:val="00C36CC9"/>
    <w:rsid w:val="00C83C01"/>
    <w:rsid w:val="00E32A34"/>
    <w:rsid w:val="00EA63A3"/>
    <w:rsid w:val="00EB7C26"/>
    <w:rsid w:val="00FA0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1AD763"/>
  <w15:chartTrackingRefBased/>
  <w15:docId w15:val="{D1ACF468-C2AE-4DB4-8660-C8E35DE16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47265E"/>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1"/>
    <w:next w:val="a1"/>
    <w:link w:val="10"/>
    <w:uiPriority w:val="9"/>
    <w:qFormat/>
    <w:rsid w:val="00C0753F"/>
    <w:pPr>
      <w:keepNext/>
      <w:widowControl/>
      <w:autoSpaceDE/>
      <w:autoSpaceDN/>
      <w:spacing w:before="240" w:after="60"/>
      <w:outlineLvl w:val="0"/>
    </w:pPr>
    <w:rPr>
      <w:rFonts w:ascii="Calibri Light" w:hAnsi="Calibri Light"/>
      <w:b/>
      <w:bCs/>
      <w:kern w:val="32"/>
      <w:sz w:val="32"/>
      <w:szCs w:val="32"/>
      <w:lang w:bidi="ar-SA"/>
    </w:rPr>
  </w:style>
  <w:style w:type="paragraph" w:styleId="2">
    <w:name w:val="heading 2"/>
    <w:basedOn w:val="a1"/>
    <w:link w:val="20"/>
    <w:autoRedefine/>
    <w:qFormat/>
    <w:rsid w:val="00C0753F"/>
    <w:pPr>
      <w:keepNext/>
      <w:widowControl/>
      <w:suppressAutoHyphens/>
      <w:autoSpaceDE/>
      <w:autoSpaceDN/>
      <w:ind w:firstLine="567"/>
      <w:jc w:val="both"/>
      <w:outlineLvl w:val="1"/>
    </w:pPr>
    <w:rPr>
      <w:rFonts w:eastAsia="Calibri"/>
      <w:b/>
      <w:iCs/>
      <w:color w:val="000000"/>
      <w:sz w:val="24"/>
      <w:szCs w:val="23"/>
      <w:lang w:eastAsia="en-US" w:bidi="ar-SA"/>
    </w:rPr>
  </w:style>
  <w:style w:type="paragraph" w:styleId="3">
    <w:name w:val="heading 3"/>
    <w:basedOn w:val="a1"/>
    <w:next w:val="a1"/>
    <w:link w:val="31"/>
    <w:uiPriority w:val="9"/>
    <w:qFormat/>
    <w:rsid w:val="00C0753F"/>
    <w:pPr>
      <w:keepNext/>
      <w:widowControl/>
      <w:autoSpaceDE/>
      <w:autoSpaceDN/>
      <w:spacing w:before="240" w:after="60"/>
      <w:outlineLvl w:val="2"/>
    </w:pPr>
    <w:rPr>
      <w:rFonts w:ascii="Calibri Light" w:hAnsi="Calibri Light"/>
      <w:b/>
      <w:bCs/>
      <w:sz w:val="26"/>
      <w:szCs w:val="26"/>
      <w:lang w:bidi="ar-SA"/>
    </w:rPr>
  </w:style>
  <w:style w:type="paragraph" w:styleId="5">
    <w:name w:val="heading 5"/>
    <w:basedOn w:val="a1"/>
    <w:next w:val="a1"/>
    <w:link w:val="50"/>
    <w:uiPriority w:val="9"/>
    <w:qFormat/>
    <w:rsid w:val="00C0753F"/>
    <w:pPr>
      <w:widowControl/>
      <w:autoSpaceDE/>
      <w:autoSpaceDN/>
      <w:spacing w:before="240" w:after="60"/>
      <w:outlineLvl w:val="4"/>
    </w:pPr>
    <w:rPr>
      <w:rFonts w:ascii="Calibri" w:hAnsi="Calibri"/>
      <w:b/>
      <w:bCs/>
      <w:i/>
      <w:iCs/>
      <w:sz w:val="26"/>
      <w:szCs w:val="26"/>
      <w:lang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0753F"/>
    <w:rPr>
      <w:rFonts w:ascii="Calibri Light" w:eastAsia="Times New Roman" w:hAnsi="Calibri Light" w:cs="Times New Roman"/>
      <w:b/>
      <w:bCs/>
      <w:kern w:val="32"/>
      <w:sz w:val="32"/>
      <w:szCs w:val="32"/>
      <w:lang w:eastAsia="ru-RU"/>
    </w:rPr>
  </w:style>
  <w:style w:type="character" w:customStyle="1" w:styleId="20">
    <w:name w:val="Заголовок 2 Знак"/>
    <w:basedOn w:val="a2"/>
    <w:link w:val="2"/>
    <w:rsid w:val="00C0753F"/>
    <w:rPr>
      <w:rFonts w:ascii="Times New Roman" w:eastAsia="Calibri" w:hAnsi="Times New Roman" w:cs="Times New Roman"/>
      <w:b/>
      <w:iCs/>
      <w:color w:val="000000"/>
      <w:sz w:val="24"/>
      <w:szCs w:val="23"/>
    </w:rPr>
  </w:style>
  <w:style w:type="character" w:customStyle="1" w:styleId="30">
    <w:name w:val="Заголовок 3 Знак"/>
    <w:aliases w:val="ПодЗаголовок Знак,!Главы документа Знак"/>
    <w:basedOn w:val="a2"/>
    <w:rsid w:val="00C0753F"/>
    <w:rPr>
      <w:rFonts w:asciiTheme="majorHAnsi" w:eastAsiaTheme="majorEastAsia" w:hAnsiTheme="majorHAnsi" w:cstheme="majorBidi"/>
      <w:color w:val="1F3763" w:themeColor="accent1" w:themeShade="7F"/>
      <w:sz w:val="24"/>
      <w:szCs w:val="24"/>
      <w:lang w:eastAsia="ru-RU" w:bidi="ru-RU"/>
    </w:rPr>
  </w:style>
  <w:style w:type="character" w:customStyle="1" w:styleId="50">
    <w:name w:val="Заголовок 5 Знак"/>
    <w:basedOn w:val="a2"/>
    <w:link w:val="5"/>
    <w:uiPriority w:val="9"/>
    <w:rsid w:val="00C0753F"/>
    <w:rPr>
      <w:rFonts w:ascii="Calibri" w:eastAsia="Times New Roman" w:hAnsi="Calibri" w:cs="Times New Roman"/>
      <w:b/>
      <w:bCs/>
      <w:i/>
      <w:iCs/>
      <w:sz w:val="26"/>
      <w:szCs w:val="26"/>
      <w:lang w:eastAsia="ru-RU"/>
    </w:rPr>
  </w:style>
  <w:style w:type="numbering" w:customStyle="1" w:styleId="11">
    <w:name w:val="Нет списка1"/>
    <w:next w:val="a4"/>
    <w:uiPriority w:val="99"/>
    <w:semiHidden/>
    <w:rsid w:val="00C0753F"/>
  </w:style>
  <w:style w:type="paragraph" w:customStyle="1" w:styleId="XML">
    <w:name w:val="XML_заголовок_таблицы"/>
    <w:basedOn w:val="a5"/>
    <w:rsid w:val="00C0753F"/>
    <w:pPr>
      <w:jc w:val="center"/>
    </w:pPr>
    <w:rPr>
      <w:rFonts w:ascii="Times New Roman" w:hAnsi="Times New Roman" w:cs="Times New Roman"/>
      <w:b/>
      <w:sz w:val="22"/>
      <w:szCs w:val="22"/>
    </w:rPr>
  </w:style>
  <w:style w:type="paragraph" w:styleId="a5">
    <w:name w:val="Plain Text"/>
    <w:basedOn w:val="a1"/>
    <w:link w:val="a6"/>
    <w:rsid w:val="00C0753F"/>
    <w:pPr>
      <w:widowControl/>
      <w:autoSpaceDE/>
      <w:autoSpaceDN/>
    </w:pPr>
    <w:rPr>
      <w:rFonts w:ascii="Courier New" w:hAnsi="Courier New" w:cs="Courier New"/>
      <w:sz w:val="20"/>
      <w:szCs w:val="20"/>
      <w:lang w:bidi="ar-SA"/>
    </w:rPr>
  </w:style>
  <w:style w:type="character" w:customStyle="1" w:styleId="a6">
    <w:name w:val="Текст Знак"/>
    <w:basedOn w:val="a2"/>
    <w:link w:val="a5"/>
    <w:rsid w:val="00C0753F"/>
    <w:rPr>
      <w:rFonts w:ascii="Courier New" w:eastAsia="Times New Roman" w:hAnsi="Courier New" w:cs="Courier New"/>
      <w:sz w:val="20"/>
      <w:szCs w:val="20"/>
      <w:lang w:eastAsia="ru-RU"/>
    </w:rPr>
  </w:style>
  <w:style w:type="table" w:customStyle="1" w:styleId="XML0">
    <w:name w:val="XML_таблица"/>
    <w:basedOn w:val="a3"/>
    <w:rsid w:val="00C0753F"/>
    <w:pPr>
      <w:spacing w:after="0" w:line="240" w:lineRule="auto"/>
      <w:jc w:val="center"/>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2"/>
    <w:rsid w:val="00C0753F"/>
  </w:style>
  <w:style w:type="paragraph" w:customStyle="1" w:styleId="51">
    <w:name w:val="5_текст"/>
    <w:basedOn w:val="a7"/>
    <w:link w:val="52"/>
    <w:qFormat/>
    <w:rsid w:val="00C0753F"/>
    <w:pPr>
      <w:suppressAutoHyphens/>
      <w:spacing w:after="0"/>
      <w:ind w:firstLine="720"/>
      <w:jc w:val="both"/>
    </w:pPr>
    <w:rPr>
      <w:rFonts w:eastAsia="Calibri"/>
      <w:sz w:val="24"/>
      <w:szCs w:val="24"/>
      <w:lang w:eastAsia="en-US"/>
    </w:rPr>
  </w:style>
  <w:style w:type="paragraph" w:styleId="a7">
    <w:name w:val="Body Text"/>
    <w:basedOn w:val="a1"/>
    <w:link w:val="a8"/>
    <w:rsid w:val="00C0753F"/>
    <w:pPr>
      <w:widowControl/>
      <w:autoSpaceDE/>
      <w:autoSpaceDN/>
      <w:spacing w:after="120"/>
    </w:pPr>
    <w:rPr>
      <w:lang w:bidi="ar-SA"/>
    </w:rPr>
  </w:style>
  <w:style w:type="character" w:customStyle="1" w:styleId="a8">
    <w:name w:val="Основной текст Знак"/>
    <w:basedOn w:val="a2"/>
    <w:link w:val="a7"/>
    <w:rsid w:val="00C0753F"/>
    <w:rPr>
      <w:rFonts w:ascii="Times New Roman" w:eastAsia="Times New Roman" w:hAnsi="Times New Roman" w:cs="Times New Roman"/>
      <w:lang w:eastAsia="ru-RU"/>
    </w:rPr>
  </w:style>
  <w:style w:type="paragraph" w:customStyle="1" w:styleId="a9">
    <w:name w:val="Прижатый влево"/>
    <w:basedOn w:val="a1"/>
    <w:next w:val="a1"/>
    <w:uiPriority w:val="99"/>
    <w:rsid w:val="00C0753F"/>
    <w:pPr>
      <w:adjustRightInd w:val="0"/>
    </w:pPr>
    <w:rPr>
      <w:rFonts w:ascii="Times New Roman CYR" w:hAnsi="Times New Roman CYR" w:cs="Times New Roman CYR"/>
      <w:sz w:val="24"/>
      <w:szCs w:val="24"/>
      <w:lang w:bidi="ar-SA"/>
    </w:rPr>
  </w:style>
  <w:style w:type="paragraph" w:customStyle="1" w:styleId="32">
    <w:name w:val="3_Подраздел"/>
    <w:basedOn w:val="a5"/>
    <w:link w:val="33"/>
    <w:qFormat/>
    <w:rsid w:val="00C0753F"/>
    <w:pPr>
      <w:suppressAutoHyphens/>
      <w:ind w:firstLine="709"/>
      <w:contextualSpacing/>
      <w:jc w:val="both"/>
    </w:pPr>
    <w:rPr>
      <w:rFonts w:ascii="Times New Roman" w:eastAsia="Calibri" w:hAnsi="Times New Roman" w:cs="Times New Roman"/>
      <w:b/>
      <w:i/>
      <w:sz w:val="24"/>
      <w:szCs w:val="24"/>
      <w:lang w:eastAsia="en-US"/>
    </w:rPr>
  </w:style>
  <w:style w:type="paragraph" w:customStyle="1" w:styleId="12">
    <w:name w:val="1_ЧАСТЬ"/>
    <w:basedOn w:val="1"/>
    <w:rsid w:val="00C0753F"/>
    <w:pPr>
      <w:pageBreakBefore/>
      <w:suppressAutoHyphens/>
      <w:spacing w:before="0" w:after="240"/>
      <w:ind w:left="709"/>
      <w:jc w:val="both"/>
    </w:pPr>
    <w:rPr>
      <w:rFonts w:ascii="Times New Roman" w:eastAsia="Calibri" w:hAnsi="Times New Roman"/>
      <w:caps/>
      <w:kern w:val="1"/>
      <w:sz w:val="28"/>
      <w:lang w:eastAsia="en-US"/>
    </w:rPr>
  </w:style>
  <w:style w:type="paragraph" w:customStyle="1" w:styleId="21">
    <w:name w:val="2_Раздел"/>
    <w:basedOn w:val="2"/>
    <w:rsid w:val="00C0753F"/>
  </w:style>
  <w:style w:type="paragraph" w:customStyle="1" w:styleId="s1">
    <w:name w:val="s_1"/>
    <w:basedOn w:val="a1"/>
    <w:rsid w:val="00C0753F"/>
    <w:pPr>
      <w:widowControl/>
      <w:suppressAutoHyphens/>
      <w:autoSpaceDE/>
      <w:autoSpaceDN/>
      <w:spacing w:before="280" w:after="280"/>
    </w:pPr>
    <w:rPr>
      <w:sz w:val="24"/>
      <w:szCs w:val="24"/>
      <w:lang w:bidi="ar-SA"/>
    </w:rPr>
  </w:style>
  <w:style w:type="table" w:styleId="aa">
    <w:name w:val="Table Grid"/>
    <w:basedOn w:val="a3"/>
    <w:uiPriority w:val="39"/>
    <w:rsid w:val="00C075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Ненумерованный список,List Paragraph,it_List1,Заголовок_3,ПАРАГРАФ"/>
    <w:basedOn w:val="a1"/>
    <w:link w:val="ac"/>
    <w:uiPriority w:val="34"/>
    <w:qFormat/>
    <w:rsid w:val="00C0753F"/>
    <w:pPr>
      <w:widowControl/>
      <w:autoSpaceDE/>
      <w:autoSpaceDN/>
      <w:ind w:left="708"/>
    </w:pPr>
    <w:rPr>
      <w:lang w:bidi="ar-SA"/>
    </w:rPr>
  </w:style>
  <w:style w:type="paragraph" w:styleId="ad">
    <w:name w:val="header"/>
    <w:basedOn w:val="a1"/>
    <w:link w:val="ae"/>
    <w:uiPriority w:val="99"/>
    <w:unhideWhenUsed/>
    <w:rsid w:val="00C0753F"/>
    <w:pPr>
      <w:widowControl/>
      <w:tabs>
        <w:tab w:val="center" w:pos="4677"/>
        <w:tab w:val="right" w:pos="9355"/>
      </w:tabs>
      <w:autoSpaceDE/>
      <w:autoSpaceDN/>
    </w:pPr>
    <w:rPr>
      <w:lang w:bidi="ar-SA"/>
    </w:rPr>
  </w:style>
  <w:style w:type="character" w:customStyle="1" w:styleId="ae">
    <w:name w:val="Верхний колонтитул Знак"/>
    <w:basedOn w:val="a2"/>
    <w:link w:val="ad"/>
    <w:uiPriority w:val="99"/>
    <w:rsid w:val="00C0753F"/>
    <w:rPr>
      <w:rFonts w:ascii="Times New Roman" w:eastAsia="Times New Roman" w:hAnsi="Times New Roman" w:cs="Times New Roman"/>
      <w:lang w:eastAsia="ru-RU"/>
    </w:rPr>
  </w:style>
  <w:style w:type="paragraph" w:styleId="af">
    <w:name w:val="footer"/>
    <w:aliases w:val="Знак1"/>
    <w:basedOn w:val="a1"/>
    <w:link w:val="af0"/>
    <w:uiPriority w:val="99"/>
    <w:unhideWhenUsed/>
    <w:rsid w:val="00C0753F"/>
    <w:pPr>
      <w:widowControl/>
      <w:tabs>
        <w:tab w:val="center" w:pos="4677"/>
        <w:tab w:val="right" w:pos="9355"/>
      </w:tabs>
      <w:autoSpaceDE/>
      <w:autoSpaceDN/>
    </w:pPr>
    <w:rPr>
      <w:lang w:bidi="ar-SA"/>
    </w:rPr>
  </w:style>
  <w:style w:type="character" w:customStyle="1" w:styleId="af0">
    <w:name w:val="Нижний колонтитул Знак"/>
    <w:aliases w:val="Знак1 Знак"/>
    <w:basedOn w:val="a2"/>
    <w:link w:val="af"/>
    <w:uiPriority w:val="99"/>
    <w:rsid w:val="00C0753F"/>
    <w:rPr>
      <w:rFonts w:ascii="Times New Roman" w:eastAsia="Times New Roman" w:hAnsi="Times New Roman" w:cs="Times New Roman"/>
      <w:lang w:eastAsia="ru-RU"/>
    </w:rPr>
  </w:style>
  <w:style w:type="character" w:customStyle="1" w:styleId="apple-converted-space">
    <w:name w:val="apple-converted-space"/>
    <w:basedOn w:val="a2"/>
    <w:rsid w:val="00C0753F"/>
  </w:style>
  <w:style w:type="paragraph" w:customStyle="1" w:styleId="formattext">
    <w:name w:val="formattext"/>
    <w:basedOn w:val="a1"/>
    <w:rsid w:val="00C0753F"/>
    <w:pPr>
      <w:widowControl/>
      <w:suppressAutoHyphens/>
      <w:autoSpaceDE/>
      <w:autoSpaceDN/>
      <w:spacing w:before="280" w:after="280"/>
    </w:pPr>
    <w:rPr>
      <w:sz w:val="24"/>
      <w:szCs w:val="24"/>
      <w:lang w:bidi="ar-SA"/>
    </w:rPr>
  </w:style>
  <w:style w:type="paragraph" w:customStyle="1" w:styleId="s16">
    <w:name w:val="s_16"/>
    <w:basedOn w:val="a1"/>
    <w:rsid w:val="00C0753F"/>
    <w:pPr>
      <w:widowControl/>
      <w:suppressAutoHyphens/>
      <w:autoSpaceDE/>
      <w:autoSpaceDN/>
      <w:spacing w:before="280" w:after="280"/>
    </w:pPr>
    <w:rPr>
      <w:sz w:val="24"/>
      <w:szCs w:val="24"/>
      <w:lang w:bidi="ar-SA"/>
    </w:rPr>
  </w:style>
  <w:style w:type="paragraph" w:customStyle="1" w:styleId="af1">
    <w:name w:val="Нормальный (таблица)"/>
    <w:basedOn w:val="a1"/>
    <w:next w:val="a1"/>
    <w:uiPriority w:val="99"/>
    <w:rsid w:val="00C0753F"/>
    <w:pPr>
      <w:adjustRightInd w:val="0"/>
      <w:jc w:val="both"/>
    </w:pPr>
    <w:rPr>
      <w:rFonts w:ascii="Times New Roman CYR" w:hAnsi="Times New Roman CYR" w:cs="Times New Roman CYR"/>
      <w:sz w:val="24"/>
      <w:szCs w:val="24"/>
      <w:lang w:bidi="ar-SA"/>
    </w:rPr>
  </w:style>
  <w:style w:type="character" w:customStyle="1" w:styleId="af2">
    <w:name w:val="Гипертекстовая ссылка"/>
    <w:uiPriority w:val="99"/>
    <w:rsid w:val="00C0753F"/>
    <w:rPr>
      <w:rFonts w:cs="Times New Roman"/>
      <w:b w:val="0"/>
      <w:color w:val="106BBE"/>
    </w:rPr>
  </w:style>
  <w:style w:type="character" w:customStyle="1" w:styleId="22">
    <w:name w:val="2_Раздел Знак"/>
    <w:rsid w:val="00C0753F"/>
    <w:rPr>
      <w:rFonts w:ascii="Times New Roman" w:eastAsia="Calibri" w:hAnsi="Times New Roman"/>
      <w:b/>
      <w:bCs/>
      <w:iCs/>
      <w:color w:val="000000"/>
      <w:sz w:val="24"/>
      <w:szCs w:val="24"/>
      <w:lang w:val="ru-RU" w:eastAsia="ru-RU" w:bidi="ar-SA"/>
    </w:rPr>
  </w:style>
  <w:style w:type="paragraph" w:styleId="af3">
    <w:name w:val="Balloon Text"/>
    <w:basedOn w:val="a1"/>
    <w:link w:val="af4"/>
    <w:uiPriority w:val="99"/>
    <w:semiHidden/>
    <w:rsid w:val="00C0753F"/>
    <w:pPr>
      <w:widowControl/>
      <w:autoSpaceDE/>
      <w:autoSpaceDN/>
    </w:pPr>
    <w:rPr>
      <w:rFonts w:ascii="Tahoma" w:hAnsi="Tahoma"/>
      <w:sz w:val="16"/>
      <w:szCs w:val="16"/>
      <w:lang w:val="x-none" w:eastAsia="x-none" w:bidi="ar-SA"/>
    </w:rPr>
  </w:style>
  <w:style w:type="character" w:customStyle="1" w:styleId="af4">
    <w:name w:val="Текст выноски Знак"/>
    <w:basedOn w:val="a2"/>
    <w:link w:val="af3"/>
    <w:uiPriority w:val="99"/>
    <w:semiHidden/>
    <w:rsid w:val="00C0753F"/>
    <w:rPr>
      <w:rFonts w:ascii="Tahoma" w:eastAsia="Times New Roman" w:hAnsi="Tahoma" w:cs="Times New Roman"/>
      <w:sz w:val="16"/>
      <w:szCs w:val="16"/>
      <w:lang w:val="x-none" w:eastAsia="x-none"/>
    </w:rPr>
  </w:style>
  <w:style w:type="paragraph" w:customStyle="1" w:styleId="Default">
    <w:name w:val="Default"/>
    <w:rsid w:val="00C075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TOC Heading"/>
    <w:basedOn w:val="1"/>
    <w:next w:val="a1"/>
    <w:uiPriority w:val="39"/>
    <w:qFormat/>
    <w:rsid w:val="00C0753F"/>
    <w:pPr>
      <w:keepLines/>
      <w:spacing w:after="0" w:line="259" w:lineRule="auto"/>
      <w:outlineLvl w:val="9"/>
    </w:pPr>
    <w:rPr>
      <w:b w:val="0"/>
      <w:bCs w:val="0"/>
      <w:color w:val="2E74B5"/>
      <w:kern w:val="0"/>
    </w:rPr>
  </w:style>
  <w:style w:type="paragraph" w:styleId="13">
    <w:name w:val="toc 1"/>
    <w:basedOn w:val="a1"/>
    <w:next w:val="a1"/>
    <w:autoRedefine/>
    <w:uiPriority w:val="39"/>
    <w:unhideWhenUsed/>
    <w:rsid w:val="00C0753F"/>
    <w:pPr>
      <w:widowControl/>
      <w:tabs>
        <w:tab w:val="right" w:leader="dot" w:pos="9628"/>
      </w:tabs>
      <w:autoSpaceDE/>
      <w:autoSpaceDN/>
      <w:jc w:val="both"/>
    </w:pPr>
    <w:rPr>
      <w:lang w:bidi="ar-SA"/>
    </w:rPr>
  </w:style>
  <w:style w:type="paragraph" w:styleId="23">
    <w:name w:val="toc 2"/>
    <w:basedOn w:val="a1"/>
    <w:next w:val="a1"/>
    <w:autoRedefine/>
    <w:uiPriority w:val="39"/>
    <w:unhideWhenUsed/>
    <w:rsid w:val="00C0753F"/>
    <w:pPr>
      <w:widowControl/>
      <w:tabs>
        <w:tab w:val="left" w:pos="4795"/>
        <w:tab w:val="right" w:leader="dot" w:pos="9628"/>
      </w:tabs>
      <w:autoSpaceDE/>
      <w:autoSpaceDN/>
      <w:ind w:left="426"/>
      <w:jc w:val="both"/>
    </w:pPr>
    <w:rPr>
      <w:lang w:bidi="ar-SA"/>
    </w:rPr>
  </w:style>
  <w:style w:type="character" w:styleId="af6">
    <w:name w:val="Hyperlink"/>
    <w:uiPriority w:val="99"/>
    <w:unhideWhenUsed/>
    <w:rsid w:val="00C0753F"/>
    <w:rPr>
      <w:color w:val="0563C1"/>
      <w:u w:val="single"/>
    </w:rPr>
  </w:style>
  <w:style w:type="paragraph" w:styleId="34">
    <w:name w:val="toc 3"/>
    <w:basedOn w:val="a1"/>
    <w:next w:val="a1"/>
    <w:autoRedefine/>
    <w:uiPriority w:val="39"/>
    <w:unhideWhenUsed/>
    <w:rsid w:val="00C0753F"/>
    <w:pPr>
      <w:widowControl/>
      <w:autoSpaceDE/>
      <w:autoSpaceDN/>
      <w:ind w:left="440"/>
    </w:pPr>
    <w:rPr>
      <w:lang w:bidi="ar-SA"/>
    </w:rPr>
  </w:style>
  <w:style w:type="character" w:customStyle="1" w:styleId="31">
    <w:name w:val="Заголовок 3 Знак1"/>
    <w:link w:val="3"/>
    <w:uiPriority w:val="9"/>
    <w:rsid w:val="00C0753F"/>
    <w:rPr>
      <w:rFonts w:ascii="Calibri Light" w:eastAsia="Times New Roman" w:hAnsi="Calibri Light" w:cs="Times New Roman"/>
      <w:b/>
      <w:bCs/>
      <w:sz w:val="26"/>
      <w:szCs w:val="26"/>
      <w:lang w:eastAsia="ru-RU"/>
    </w:rPr>
  </w:style>
  <w:style w:type="character" w:styleId="af7">
    <w:name w:val="FollowedHyperlink"/>
    <w:uiPriority w:val="99"/>
    <w:semiHidden/>
    <w:unhideWhenUsed/>
    <w:rsid w:val="00C0753F"/>
    <w:rPr>
      <w:color w:val="954F72"/>
      <w:u w:val="single"/>
    </w:rPr>
  </w:style>
  <w:style w:type="character" w:customStyle="1" w:styleId="52">
    <w:name w:val="5_текст Знак"/>
    <w:link w:val="51"/>
    <w:rsid w:val="00C0753F"/>
    <w:rPr>
      <w:rFonts w:ascii="Times New Roman" w:eastAsia="Calibri" w:hAnsi="Times New Roman" w:cs="Times New Roman"/>
      <w:sz w:val="24"/>
      <w:szCs w:val="24"/>
    </w:rPr>
  </w:style>
  <w:style w:type="paragraph" w:customStyle="1" w:styleId="35">
    <w:name w:val="3_текст"/>
    <w:basedOn w:val="a7"/>
    <w:link w:val="36"/>
    <w:qFormat/>
    <w:rsid w:val="00C0753F"/>
    <w:pPr>
      <w:suppressAutoHyphens/>
      <w:spacing w:after="0"/>
      <w:ind w:firstLine="720"/>
      <w:jc w:val="both"/>
    </w:pPr>
    <w:rPr>
      <w:sz w:val="24"/>
      <w:szCs w:val="24"/>
    </w:rPr>
  </w:style>
  <w:style w:type="character" w:customStyle="1" w:styleId="36">
    <w:name w:val="3_текст Знак"/>
    <w:link w:val="35"/>
    <w:rsid w:val="00C0753F"/>
    <w:rPr>
      <w:rFonts w:ascii="Times New Roman" w:eastAsia="Times New Roman" w:hAnsi="Times New Roman" w:cs="Times New Roman"/>
      <w:sz w:val="24"/>
      <w:szCs w:val="24"/>
      <w:lang w:eastAsia="ru-RU"/>
    </w:rPr>
  </w:style>
  <w:style w:type="character" w:customStyle="1" w:styleId="33">
    <w:name w:val="3_Подраздел Знак"/>
    <w:link w:val="32"/>
    <w:rsid w:val="00C0753F"/>
    <w:rPr>
      <w:rFonts w:ascii="Times New Roman" w:eastAsia="Calibri" w:hAnsi="Times New Roman" w:cs="Times New Roman"/>
      <w:b/>
      <w:i/>
      <w:sz w:val="24"/>
      <w:szCs w:val="24"/>
    </w:rPr>
  </w:style>
  <w:style w:type="numbering" w:customStyle="1" w:styleId="24">
    <w:name w:val="Нет списка2"/>
    <w:next w:val="a4"/>
    <w:uiPriority w:val="99"/>
    <w:semiHidden/>
    <w:rsid w:val="00973688"/>
  </w:style>
  <w:style w:type="table" w:customStyle="1" w:styleId="XML1">
    <w:name w:val="XML_таблица1"/>
    <w:basedOn w:val="a3"/>
    <w:rsid w:val="00973688"/>
    <w:pPr>
      <w:spacing w:after="0" w:line="240" w:lineRule="auto"/>
      <w:jc w:val="center"/>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table" w:customStyle="1" w:styleId="14">
    <w:name w:val="Сетка таблицы1"/>
    <w:basedOn w:val="a3"/>
    <w:next w:val="aa"/>
    <w:uiPriority w:val="39"/>
    <w:rsid w:val="009736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1"/>
    <w:link w:val="af9"/>
    <w:uiPriority w:val="99"/>
    <w:semiHidden/>
    <w:unhideWhenUsed/>
    <w:rsid w:val="00973688"/>
    <w:pPr>
      <w:widowControl/>
      <w:autoSpaceDE/>
      <w:autoSpaceDN/>
    </w:pPr>
    <w:rPr>
      <w:sz w:val="20"/>
      <w:szCs w:val="20"/>
      <w:lang w:bidi="ar-SA"/>
    </w:rPr>
  </w:style>
  <w:style w:type="character" w:customStyle="1" w:styleId="af9">
    <w:name w:val="Текст концевой сноски Знак"/>
    <w:basedOn w:val="a2"/>
    <w:link w:val="af8"/>
    <w:uiPriority w:val="99"/>
    <w:semiHidden/>
    <w:rsid w:val="00973688"/>
    <w:rPr>
      <w:rFonts w:ascii="Times New Roman" w:eastAsia="Times New Roman" w:hAnsi="Times New Roman" w:cs="Times New Roman"/>
      <w:sz w:val="20"/>
      <w:szCs w:val="20"/>
      <w:lang w:eastAsia="ru-RU"/>
    </w:rPr>
  </w:style>
  <w:style w:type="character" w:styleId="afa">
    <w:name w:val="endnote reference"/>
    <w:uiPriority w:val="99"/>
    <w:semiHidden/>
    <w:unhideWhenUsed/>
    <w:rsid w:val="00973688"/>
    <w:rPr>
      <w:vertAlign w:val="superscript"/>
    </w:rPr>
  </w:style>
  <w:style w:type="paragraph" w:customStyle="1" w:styleId="afb">
    <w:name w:val="Комментарий"/>
    <w:basedOn w:val="a1"/>
    <w:next w:val="a1"/>
    <w:uiPriority w:val="99"/>
    <w:rsid w:val="00973688"/>
    <w:pPr>
      <w:adjustRightInd w:val="0"/>
      <w:spacing w:before="75"/>
      <w:ind w:left="170"/>
      <w:jc w:val="both"/>
    </w:pPr>
    <w:rPr>
      <w:rFonts w:ascii="Times New Roman CYR" w:hAnsi="Times New Roman CYR" w:cs="Times New Roman CYR"/>
      <w:color w:val="353842"/>
      <w:sz w:val="24"/>
      <w:szCs w:val="24"/>
      <w:lang w:bidi="ar-SA"/>
    </w:rPr>
  </w:style>
  <w:style w:type="paragraph" w:customStyle="1" w:styleId="afc">
    <w:name w:val="Информация о версии"/>
    <w:basedOn w:val="afb"/>
    <w:next w:val="a1"/>
    <w:uiPriority w:val="99"/>
    <w:rsid w:val="00973688"/>
    <w:rPr>
      <w:i/>
      <w:iCs/>
    </w:rPr>
  </w:style>
  <w:style w:type="character" w:styleId="afd">
    <w:name w:val="annotation reference"/>
    <w:uiPriority w:val="99"/>
    <w:semiHidden/>
    <w:unhideWhenUsed/>
    <w:rsid w:val="00973688"/>
    <w:rPr>
      <w:sz w:val="16"/>
      <w:szCs w:val="16"/>
    </w:rPr>
  </w:style>
  <w:style w:type="paragraph" w:styleId="afe">
    <w:name w:val="annotation text"/>
    <w:basedOn w:val="a1"/>
    <w:link w:val="aff"/>
    <w:uiPriority w:val="99"/>
    <w:semiHidden/>
    <w:unhideWhenUsed/>
    <w:rsid w:val="00973688"/>
    <w:pPr>
      <w:widowControl/>
      <w:autoSpaceDE/>
      <w:autoSpaceDN/>
    </w:pPr>
    <w:rPr>
      <w:sz w:val="20"/>
      <w:szCs w:val="20"/>
      <w:lang w:bidi="ar-SA"/>
    </w:rPr>
  </w:style>
  <w:style w:type="character" w:customStyle="1" w:styleId="aff">
    <w:name w:val="Текст примечания Знак"/>
    <w:basedOn w:val="a2"/>
    <w:link w:val="afe"/>
    <w:uiPriority w:val="99"/>
    <w:semiHidden/>
    <w:rsid w:val="00973688"/>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973688"/>
    <w:rPr>
      <w:b/>
      <w:bCs/>
    </w:rPr>
  </w:style>
  <w:style w:type="character" w:customStyle="1" w:styleId="aff1">
    <w:name w:val="Тема примечания Знак"/>
    <w:basedOn w:val="aff"/>
    <w:link w:val="aff0"/>
    <w:uiPriority w:val="99"/>
    <w:semiHidden/>
    <w:rsid w:val="00973688"/>
    <w:rPr>
      <w:rFonts w:ascii="Times New Roman" w:eastAsia="Times New Roman" w:hAnsi="Times New Roman" w:cs="Times New Roman"/>
      <w:b/>
      <w:bCs/>
      <w:sz w:val="20"/>
      <w:szCs w:val="20"/>
      <w:lang w:eastAsia="ru-RU"/>
    </w:rPr>
  </w:style>
  <w:style w:type="paragraph" w:customStyle="1" w:styleId="aff2">
    <w:basedOn w:val="a1"/>
    <w:next w:val="aff3"/>
    <w:uiPriority w:val="99"/>
    <w:unhideWhenUsed/>
    <w:rsid w:val="00973688"/>
    <w:pPr>
      <w:widowControl/>
      <w:autoSpaceDE/>
      <w:autoSpaceDN/>
      <w:spacing w:before="100" w:beforeAutospacing="1" w:after="100" w:afterAutospacing="1"/>
    </w:pPr>
    <w:rPr>
      <w:sz w:val="24"/>
      <w:szCs w:val="24"/>
      <w:lang w:bidi="ar-SA"/>
    </w:rPr>
  </w:style>
  <w:style w:type="table" w:customStyle="1" w:styleId="TableNormal">
    <w:name w:val="Table Normal"/>
    <w:uiPriority w:val="2"/>
    <w:semiHidden/>
    <w:unhideWhenUsed/>
    <w:qFormat/>
    <w:rsid w:val="0097368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73688"/>
    <w:rPr>
      <w:lang w:eastAsia="en-US" w:bidi="ar-SA"/>
    </w:rPr>
  </w:style>
  <w:style w:type="paragraph" w:customStyle="1" w:styleId="ConsPlusNormal">
    <w:name w:val="ConsPlusNormal"/>
    <w:uiPriority w:val="99"/>
    <w:rsid w:val="00973688"/>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a">
    <w:name w:val="маркер"/>
    <w:basedOn w:val="a1"/>
    <w:rsid w:val="00973688"/>
    <w:pPr>
      <w:widowControl/>
      <w:numPr>
        <w:numId w:val="6"/>
      </w:numPr>
      <w:tabs>
        <w:tab w:val="num" w:pos="1134"/>
      </w:tabs>
      <w:autoSpaceDE/>
      <w:autoSpaceDN/>
      <w:ind w:left="1134" w:hanging="207"/>
      <w:jc w:val="both"/>
    </w:pPr>
    <w:rPr>
      <w:sz w:val="28"/>
      <w:szCs w:val="28"/>
      <w:lang w:bidi="ar-SA"/>
    </w:rPr>
  </w:style>
  <w:style w:type="character" w:customStyle="1" w:styleId="ac">
    <w:name w:val="Абзац списка Знак"/>
    <w:aliases w:val="Ненумерованный список Знак,List Paragraph Знак,it_List1 Знак,Заголовок_3 Знак,ПАРАГРАФ Знак"/>
    <w:link w:val="ab"/>
    <w:uiPriority w:val="34"/>
    <w:qFormat/>
    <w:rsid w:val="00973688"/>
    <w:rPr>
      <w:rFonts w:ascii="Times New Roman" w:eastAsia="Times New Roman" w:hAnsi="Times New Roman" w:cs="Times New Roman"/>
      <w:lang w:eastAsia="ru-RU"/>
    </w:rPr>
  </w:style>
  <w:style w:type="paragraph" w:customStyle="1" w:styleId="Normal0">
    <w:name w:val="Normal 0"/>
    <w:basedOn w:val="a1"/>
    <w:link w:val="Normal00"/>
    <w:qFormat/>
    <w:rsid w:val="00973688"/>
    <w:pPr>
      <w:autoSpaceDE/>
      <w:autoSpaceDN/>
      <w:adjustRightInd w:val="0"/>
      <w:ind w:firstLine="567"/>
      <w:jc w:val="both"/>
      <w:textAlignment w:val="baseline"/>
    </w:pPr>
    <w:rPr>
      <w:sz w:val="28"/>
      <w:szCs w:val="28"/>
      <w:lang w:bidi="ar-SA"/>
    </w:rPr>
  </w:style>
  <w:style w:type="character" w:customStyle="1" w:styleId="Normal00">
    <w:name w:val="Normal 0 Знак"/>
    <w:link w:val="Normal0"/>
    <w:rsid w:val="00973688"/>
    <w:rPr>
      <w:rFonts w:ascii="Times New Roman" w:eastAsia="Times New Roman" w:hAnsi="Times New Roman" w:cs="Times New Roman"/>
      <w:sz w:val="28"/>
      <w:szCs w:val="28"/>
      <w:lang w:eastAsia="ru-RU"/>
    </w:rPr>
  </w:style>
  <w:style w:type="paragraph" w:customStyle="1" w:styleId="aff4">
    <w:name w:val="Осн_текст"/>
    <w:basedOn w:val="a1"/>
    <w:link w:val="aff5"/>
    <w:qFormat/>
    <w:rsid w:val="00973688"/>
    <w:pPr>
      <w:widowControl/>
      <w:autoSpaceDE/>
      <w:autoSpaceDN/>
      <w:ind w:firstLine="709"/>
      <w:jc w:val="both"/>
    </w:pPr>
    <w:rPr>
      <w:sz w:val="28"/>
      <w:szCs w:val="24"/>
      <w:lang w:bidi="ar-SA"/>
    </w:rPr>
  </w:style>
  <w:style w:type="character" w:customStyle="1" w:styleId="aff5">
    <w:name w:val="Осн_текст Знак"/>
    <w:link w:val="aff4"/>
    <w:rsid w:val="00973688"/>
    <w:rPr>
      <w:rFonts w:ascii="Times New Roman" w:eastAsia="Times New Roman" w:hAnsi="Times New Roman" w:cs="Times New Roman"/>
      <w:sz w:val="28"/>
      <w:szCs w:val="24"/>
      <w:lang w:eastAsia="ru-RU"/>
    </w:rPr>
  </w:style>
  <w:style w:type="character" w:styleId="aff6">
    <w:name w:val="Emphasis"/>
    <w:qFormat/>
    <w:rsid w:val="00973688"/>
    <w:rPr>
      <w:rFonts w:ascii="Arial Black" w:hAnsi="Arial Black"/>
      <w:spacing w:val="-4"/>
      <w:sz w:val="18"/>
    </w:rPr>
  </w:style>
  <w:style w:type="paragraph" w:styleId="aff7">
    <w:name w:val="No Spacing"/>
    <w:link w:val="aff8"/>
    <w:uiPriority w:val="1"/>
    <w:qFormat/>
    <w:rsid w:val="00973688"/>
    <w:pPr>
      <w:spacing w:after="0" w:line="240" w:lineRule="auto"/>
    </w:pPr>
    <w:rPr>
      <w:rFonts w:ascii="Calibri" w:eastAsia="Times New Roman" w:hAnsi="Calibri" w:cs="Times New Roman"/>
    </w:rPr>
  </w:style>
  <w:style w:type="character" w:customStyle="1" w:styleId="aff8">
    <w:name w:val="Без интервала Знак"/>
    <w:link w:val="aff7"/>
    <w:uiPriority w:val="1"/>
    <w:rsid w:val="00973688"/>
    <w:rPr>
      <w:rFonts w:ascii="Calibri" w:eastAsia="Times New Roman" w:hAnsi="Calibri" w:cs="Times New Roman"/>
    </w:rPr>
  </w:style>
  <w:style w:type="paragraph" w:styleId="37">
    <w:name w:val="Body Text Indent 3"/>
    <w:aliases w:val="дисер"/>
    <w:basedOn w:val="a1"/>
    <w:link w:val="38"/>
    <w:rsid w:val="00973688"/>
    <w:pPr>
      <w:widowControl/>
      <w:autoSpaceDE/>
      <w:autoSpaceDN/>
      <w:spacing w:after="120"/>
      <w:ind w:left="283" w:firstLine="709"/>
      <w:jc w:val="both"/>
    </w:pPr>
    <w:rPr>
      <w:sz w:val="16"/>
      <w:szCs w:val="16"/>
      <w:lang w:val="x-none" w:bidi="ar-SA"/>
    </w:rPr>
  </w:style>
  <w:style w:type="character" w:customStyle="1" w:styleId="38">
    <w:name w:val="Основной текст с отступом 3 Знак"/>
    <w:aliases w:val="дисер Знак"/>
    <w:basedOn w:val="a2"/>
    <w:link w:val="37"/>
    <w:rsid w:val="00973688"/>
    <w:rPr>
      <w:rFonts w:ascii="Times New Roman" w:eastAsia="Times New Roman" w:hAnsi="Times New Roman" w:cs="Times New Roman"/>
      <w:sz w:val="16"/>
      <w:szCs w:val="16"/>
      <w:lang w:val="x-none" w:eastAsia="ru-RU"/>
    </w:rPr>
  </w:style>
  <w:style w:type="paragraph" w:styleId="aff9">
    <w:name w:val="Title"/>
    <w:aliases w:val="Название"/>
    <w:basedOn w:val="a1"/>
    <w:link w:val="15"/>
    <w:qFormat/>
    <w:rsid w:val="00973688"/>
    <w:pPr>
      <w:widowControl/>
      <w:autoSpaceDE/>
      <w:autoSpaceDN/>
      <w:spacing w:after="120"/>
      <w:ind w:firstLine="720"/>
      <w:contextualSpacing/>
      <w:jc w:val="center"/>
    </w:pPr>
    <w:rPr>
      <w:b/>
      <w:sz w:val="28"/>
      <w:szCs w:val="20"/>
      <w:lang w:val="en-US" w:eastAsia="x-none" w:bidi="ar-SA"/>
    </w:rPr>
  </w:style>
  <w:style w:type="character" w:customStyle="1" w:styleId="affa">
    <w:name w:val="Заголовок Знак"/>
    <w:basedOn w:val="a2"/>
    <w:uiPriority w:val="10"/>
    <w:rsid w:val="00973688"/>
    <w:rPr>
      <w:rFonts w:asciiTheme="majorHAnsi" w:eastAsiaTheme="majorEastAsia" w:hAnsiTheme="majorHAnsi" w:cstheme="majorBidi"/>
      <w:spacing w:val="-10"/>
      <w:kern w:val="28"/>
      <w:sz w:val="56"/>
      <w:szCs w:val="56"/>
      <w:lang w:eastAsia="ru-RU" w:bidi="ru-RU"/>
    </w:rPr>
  </w:style>
  <w:style w:type="character" w:customStyle="1" w:styleId="15">
    <w:name w:val="Заголовок Знак1"/>
    <w:aliases w:val="Название Знак"/>
    <w:link w:val="aff9"/>
    <w:rsid w:val="00973688"/>
    <w:rPr>
      <w:rFonts w:ascii="Times New Roman" w:eastAsia="Times New Roman" w:hAnsi="Times New Roman" w:cs="Times New Roman"/>
      <w:b/>
      <w:sz w:val="28"/>
      <w:szCs w:val="20"/>
      <w:lang w:val="en-US" w:eastAsia="x-none"/>
    </w:rPr>
  </w:style>
  <w:style w:type="paragraph" w:customStyle="1" w:styleId="a0">
    <w:name w:val="Маркер"/>
    <w:basedOn w:val="aff4"/>
    <w:link w:val="affb"/>
    <w:rsid w:val="00973688"/>
    <w:pPr>
      <w:numPr>
        <w:numId w:val="8"/>
      </w:numPr>
    </w:pPr>
    <w:rPr>
      <w:szCs w:val="20"/>
      <w:lang w:val="x-none" w:eastAsia="x-none"/>
    </w:rPr>
  </w:style>
  <w:style w:type="character" w:customStyle="1" w:styleId="affb">
    <w:name w:val="Маркер Знак Знак"/>
    <w:link w:val="a0"/>
    <w:rsid w:val="00973688"/>
    <w:rPr>
      <w:rFonts w:ascii="Times New Roman" w:eastAsia="Times New Roman" w:hAnsi="Times New Roman" w:cs="Times New Roman"/>
      <w:sz w:val="28"/>
      <w:szCs w:val="20"/>
      <w:lang w:val="x-none" w:eastAsia="x-none"/>
    </w:rPr>
  </w:style>
  <w:style w:type="paragraph" w:customStyle="1" w:styleId="Title1">
    <w:name w:val="Title 1"/>
    <w:basedOn w:val="a1"/>
    <w:uiPriority w:val="99"/>
    <w:qFormat/>
    <w:rsid w:val="00973688"/>
    <w:pPr>
      <w:pageBreakBefore/>
      <w:numPr>
        <w:numId w:val="11"/>
      </w:numPr>
      <w:suppressAutoHyphens/>
      <w:autoSpaceDE/>
      <w:autoSpaceDN/>
      <w:adjustRightInd w:val="0"/>
      <w:spacing w:after="180"/>
      <w:ind w:left="284" w:hanging="284"/>
      <w:jc w:val="center"/>
      <w:textAlignment w:val="baseline"/>
      <w:outlineLvl w:val="0"/>
    </w:pPr>
    <w:rPr>
      <w:b/>
      <w:caps/>
      <w:sz w:val="28"/>
      <w:szCs w:val="28"/>
      <w:lang w:val="x-none" w:eastAsia="x-none" w:bidi="ar-SA"/>
    </w:rPr>
  </w:style>
  <w:style w:type="paragraph" w:customStyle="1" w:styleId="Title2">
    <w:name w:val="Title 2"/>
    <w:basedOn w:val="2"/>
    <w:qFormat/>
    <w:rsid w:val="00973688"/>
    <w:pPr>
      <w:widowControl w:val="0"/>
      <w:numPr>
        <w:ilvl w:val="1"/>
        <w:numId w:val="11"/>
      </w:numPr>
      <w:adjustRightInd w:val="0"/>
      <w:spacing w:before="180" w:after="120"/>
      <w:jc w:val="center"/>
      <w:textAlignment w:val="baseline"/>
    </w:pPr>
    <w:rPr>
      <w:rFonts w:eastAsia="Times New Roman"/>
      <w:color w:val="auto"/>
      <w:sz w:val="28"/>
      <w:szCs w:val="20"/>
      <w:lang w:val="x-none" w:eastAsia="x-none"/>
    </w:rPr>
  </w:style>
  <w:style w:type="paragraph" w:customStyle="1" w:styleId="Name0">
    <w:name w:val="Name 0"/>
    <w:basedOn w:val="a1"/>
    <w:link w:val="Name00"/>
    <w:qFormat/>
    <w:rsid w:val="00973688"/>
    <w:pPr>
      <w:keepNext/>
      <w:suppressAutoHyphens/>
      <w:autoSpaceDE/>
      <w:autoSpaceDN/>
      <w:adjustRightInd w:val="0"/>
      <w:spacing w:after="120"/>
      <w:jc w:val="center"/>
      <w:textAlignment w:val="baseline"/>
    </w:pPr>
    <w:rPr>
      <w:i/>
      <w:sz w:val="28"/>
      <w:szCs w:val="28"/>
      <w:lang w:val="x-none" w:eastAsia="x-none" w:bidi="ar-SA"/>
    </w:rPr>
  </w:style>
  <w:style w:type="character" w:customStyle="1" w:styleId="Name00">
    <w:name w:val="Name 0 Знак"/>
    <w:link w:val="Name0"/>
    <w:rsid w:val="00973688"/>
    <w:rPr>
      <w:rFonts w:ascii="Times New Roman" w:eastAsia="Times New Roman" w:hAnsi="Times New Roman" w:cs="Times New Roman"/>
      <w:i/>
      <w:sz w:val="28"/>
      <w:szCs w:val="28"/>
      <w:lang w:val="x-none" w:eastAsia="x-none"/>
    </w:rPr>
  </w:style>
  <w:style w:type="paragraph" w:customStyle="1" w:styleId="Table0">
    <w:name w:val="Table 0"/>
    <w:basedOn w:val="Name0"/>
    <w:link w:val="Table00"/>
    <w:uiPriority w:val="99"/>
    <w:qFormat/>
    <w:rsid w:val="00973688"/>
    <w:pPr>
      <w:numPr>
        <w:ilvl w:val="2"/>
        <w:numId w:val="11"/>
      </w:numPr>
      <w:suppressAutoHyphens w:val="0"/>
      <w:spacing w:before="120" w:after="0"/>
      <w:jc w:val="right"/>
    </w:pPr>
    <w:rPr>
      <w:i w:val="0"/>
      <w:lang w:val="en-US"/>
    </w:rPr>
  </w:style>
  <w:style w:type="character" w:customStyle="1" w:styleId="Table00">
    <w:name w:val="Table 0 Знак"/>
    <w:link w:val="Table0"/>
    <w:uiPriority w:val="99"/>
    <w:rsid w:val="00973688"/>
    <w:rPr>
      <w:rFonts w:ascii="Times New Roman" w:eastAsia="Times New Roman" w:hAnsi="Times New Roman" w:cs="Times New Roman"/>
      <w:sz w:val="28"/>
      <w:szCs w:val="28"/>
      <w:lang w:val="en-US" w:eastAsia="x-none"/>
    </w:rPr>
  </w:style>
  <w:style w:type="paragraph" w:customStyle="1" w:styleId="Table1">
    <w:name w:val="Table 1"/>
    <w:link w:val="Table10"/>
    <w:qFormat/>
    <w:rsid w:val="00973688"/>
    <w:pPr>
      <w:spacing w:after="0" w:line="240" w:lineRule="auto"/>
    </w:pPr>
    <w:rPr>
      <w:rFonts w:ascii="Times New Roman" w:eastAsia="Times New Roman" w:hAnsi="Times New Roman" w:cs="Times New Roman"/>
      <w:sz w:val="20"/>
      <w:szCs w:val="20"/>
      <w:lang w:eastAsia="ru-RU"/>
    </w:rPr>
  </w:style>
  <w:style w:type="character" w:customStyle="1" w:styleId="Table10">
    <w:name w:val="Table 1 Знак"/>
    <w:link w:val="Table1"/>
    <w:rsid w:val="00973688"/>
    <w:rPr>
      <w:rFonts w:ascii="Times New Roman" w:eastAsia="Times New Roman" w:hAnsi="Times New Roman" w:cs="Times New Roman"/>
      <w:sz w:val="20"/>
      <w:szCs w:val="20"/>
      <w:lang w:eastAsia="ru-RU"/>
    </w:rPr>
  </w:style>
  <w:style w:type="paragraph" w:styleId="aff3">
    <w:name w:val="Normal (Web)"/>
    <w:basedOn w:val="a1"/>
    <w:uiPriority w:val="99"/>
    <w:semiHidden/>
    <w:unhideWhenUsed/>
    <w:rsid w:val="009736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04313.191" TargetMode="External"/><Relationship Id="rId3" Type="http://schemas.openxmlformats.org/officeDocument/2006/relationships/styles" Target="styles.xml"/><Relationship Id="rId7" Type="http://schemas.openxmlformats.org/officeDocument/2006/relationships/hyperlink" Target="garantF1://10004313.7"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nternet.garant.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77F47-9A21-4481-B195-6B216076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36867</Words>
  <Characters>210143</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Нияз Нурутдинов</dc:creator>
  <cp:keywords/>
  <dc:description/>
  <cp:lastModifiedBy>City Inno</cp:lastModifiedBy>
  <cp:revision>2</cp:revision>
  <cp:lastPrinted>2023-11-21T09:23:00Z</cp:lastPrinted>
  <dcterms:created xsi:type="dcterms:W3CDTF">2023-11-24T09:22:00Z</dcterms:created>
  <dcterms:modified xsi:type="dcterms:W3CDTF">2023-11-24T09:22:00Z</dcterms:modified>
</cp:coreProperties>
</file>