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45" w:rsidRPr="00FB3845" w:rsidRDefault="001759DB" w:rsidP="00FB3845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59DB">
        <w:rPr>
          <w:rFonts w:ascii="Arial" w:eastAsia="Calibri" w:hAnsi="Arial" w:cs="Arial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58.2pt;margin-top:120.3pt;width:363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" fillcolor="white [3201]" stroked="f" strokeweight=".5pt">
            <v:fill opacity="0"/>
            <v:textbox>
              <w:txbxContent>
                <w:p w:rsidR="00C13E7C" w:rsidRPr="00C13E7C" w:rsidRDefault="00C13E7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tbl>
      <w:tblPr>
        <w:tblW w:w="10607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303"/>
        <w:gridCol w:w="5304"/>
      </w:tblGrid>
      <w:tr w:rsidR="00FB3845" w:rsidRPr="00FB3845" w:rsidTr="00FB3845">
        <w:trPr>
          <w:trHeight w:val="1985"/>
        </w:trPr>
        <w:tc>
          <w:tcPr>
            <w:tcW w:w="5303" w:type="dxa"/>
            <w:tcBorders>
              <w:top w:val="nil"/>
              <w:left w:val="nil"/>
              <w:bottom w:val="nil"/>
            </w:tcBorders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bottom w:val="nil"/>
              <w:right w:val="nil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Приложение № 3 к Решению Совета                     </w:t>
            </w:r>
          </w:p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Верхнеуслонского муниципального района Республики Татарстан «О </w:t>
            </w:r>
            <w:proofErr w:type="gramStart"/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бюджете</w:t>
            </w:r>
            <w:proofErr w:type="gramEnd"/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Верхнеуслонского муниципального района Республики Татарстан на 2024 год и на плановый период 2025 и 2026 годов»</w:t>
            </w:r>
          </w:p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 </w:t>
            </w:r>
            <w:r w:rsidR="003811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декабря</w:t>
            </w: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2023г.   №</w:t>
            </w:r>
            <w:r w:rsidR="003811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39-531</w:t>
            </w:r>
          </w:p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FB3845" w:rsidRPr="00FB3845" w:rsidRDefault="00FB3845" w:rsidP="00FB3845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Прогнозируемые  объемы доходов</w:t>
      </w:r>
    </w:p>
    <w:p w:rsidR="00FB3845" w:rsidRPr="00FB3845" w:rsidRDefault="00FB3845" w:rsidP="00FB3845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бюджета Верхнеуслонского муниципального района Республики Татарстан </w:t>
      </w:r>
    </w:p>
    <w:p w:rsidR="00FB3845" w:rsidRPr="00FB3845" w:rsidRDefault="00FB3845" w:rsidP="00FB3845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на 2024 год                                                                                                                                  </w:t>
      </w:r>
    </w:p>
    <w:tbl>
      <w:tblPr>
        <w:tblW w:w="10491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83"/>
        <w:gridCol w:w="3060"/>
        <w:gridCol w:w="1748"/>
      </w:tblGrid>
      <w:tr w:rsidR="00FB3845" w:rsidRPr="00FB3845" w:rsidTr="009F6809">
        <w:trPr>
          <w:trHeight w:val="257"/>
          <w:tblHeader/>
        </w:trPr>
        <w:tc>
          <w:tcPr>
            <w:tcW w:w="5683" w:type="dxa"/>
            <w:tcBorders>
              <w:bottom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left="395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   (тыс</w:t>
            </w:r>
            <w:proofErr w:type="gramStart"/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.р</w:t>
            </w:r>
            <w:proofErr w:type="gramEnd"/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уб.)</w:t>
            </w:r>
          </w:p>
        </w:tc>
      </w:tr>
      <w:tr w:rsidR="00FB3845" w:rsidRPr="00FB3845" w:rsidTr="009F6809">
        <w:trPr>
          <w:trHeight w:val="520"/>
          <w:tblHeader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        Сумма</w:t>
            </w:r>
          </w:p>
        </w:tc>
      </w:tr>
      <w:tr w:rsidR="00FB3845" w:rsidRPr="00FB3845" w:rsidTr="009F6809">
        <w:trPr>
          <w:trHeight w:val="520"/>
        </w:trPr>
        <w:tc>
          <w:tcPr>
            <w:tcW w:w="5683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highlight w:val="yellow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290 141,0</w:t>
            </w:r>
          </w:p>
        </w:tc>
      </w:tr>
      <w:tr w:rsidR="00FB3845" w:rsidRPr="00FB3845" w:rsidTr="009F6809">
        <w:trPr>
          <w:trHeight w:val="571"/>
        </w:trPr>
        <w:tc>
          <w:tcPr>
            <w:tcW w:w="5683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 149 337,6</w:t>
            </w:r>
          </w:p>
        </w:tc>
      </w:tr>
      <w:tr w:rsidR="00FB3845" w:rsidRPr="00FB3845" w:rsidTr="009F6809">
        <w:trPr>
          <w:trHeight w:val="378"/>
        </w:trPr>
        <w:tc>
          <w:tcPr>
            <w:tcW w:w="5683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val="en-US"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149 337,6</w:t>
            </w:r>
          </w:p>
        </w:tc>
      </w:tr>
      <w:tr w:rsidR="00FB3845" w:rsidRPr="00FB3845" w:rsidTr="009F6809">
        <w:trPr>
          <w:trHeight w:val="378"/>
        </w:trPr>
        <w:tc>
          <w:tcPr>
            <w:tcW w:w="5683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44 646,4</w:t>
            </w:r>
          </w:p>
        </w:tc>
      </w:tr>
      <w:tr w:rsidR="00FB3845" w:rsidRPr="00FB3845" w:rsidTr="009F6809">
        <w:trPr>
          <w:trHeight w:val="378"/>
        </w:trPr>
        <w:tc>
          <w:tcPr>
            <w:tcW w:w="5683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44 646,4</w:t>
            </w:r>
          </w:p>
        </w:tc>
      </w:tr>
      <w:tr w:rsidR="00FB3845" w:rsidRPr="00FB3845" w:rsidTr="009F6809">
        <w:trPr>
          <w:trHeight w:val="326"/>
        </w:trPr>
        <w:tc>
          <w:tcPr>
            <w:tcW w:w="5683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54 249,0</w:t>
            </w:r>
          </w:p>
        </w:tc>
      </w:tr>
      <w:tr w:rsidR="00FB3845" w:rsidRPr="00FB3845" w:rsidTr="009F6809">
        <w:trPr>
          <w:trHeight w:val="326"/>
        </w:trPr>
        <w:tc>
          <w:tcPr>
            <w:tcW w:w="5683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48 431,0</w:t>
            </w:r>
          </w:p>
        </w:tc>
      </w:tr>
      <w:tr w:rsidR="00FB3845" w:rsidRPr="00FB3845" w:rsidTr="009F6809">
        <w:trPr>
          <w:trHeight w:val="326"/>
        </w:trPr>
        <w:tc>
          <w:tcPr>
            <w:tcW w:w="5683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230,0</w:t>
            </w:r>
          </w:p>
        </w:tc>
      </w:tr>
      <w:tr w:rsidR="00FB3845" w:rsidRPr="00FB3845" w:rsidTr="009F6809">
        <w:trPr>
          <w:trHeight w:val="326"/>
        </w:trPr>
        <w:tc>
          <w:tcPr>
            <w:tcW w:w="5683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1 05 04000 02 0000 110</w:t>
            </w:r>
          </w:p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</w:tcPr>
          <w:p w:rsidR="00FB3845" w:rsidRPr="00FB3845" w:rsidRDefault="00FB3845" w:rsidP="00FB3845">
            <w:pPr>
              <w:tabs>
                <w:tab w:val="left" w:pos="661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5 588,0</w:t>
            </w:r>
          </w:p>
        </w:tc>
      </w:tr>
      <w:tr w:rsidR="00FB3845" w:rsidRPr="00FB3845" w:rsidTr="009F6809">
        <w:trPr>
          <w:trHeight w:val="326"/>
        </w:trPr>
        <w:tc>
          <w:tcPr>
            <w:tcW w:w="5683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1 07 00000 00 0000 000                   </w:t>
            </w:r>
          </w:p>
        </w:tc>
        <w:tc>
          <w:tcPr>
            <w:tcW w:w="1748" w:type="dxa"/>
          </w:tcPr>
          <w:p w:rsidR="00FB3845" w:rsidRPr="00FB3845" w:rsidRDefault="00FB3845" w:rsidP="00FB3845">
            <w:pPr>
              <w:tabs>
                <w:tab w:val="left" w:pos="661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4 782,0</w:t>
            </w:r>
          </w:p>
        </w:tc>
      </w:tr>
      <w:tr w:rsidR="00FB3845" w:rsidRPr="00FB3845" w:rsidTr="009F6809">
        <w:trPr>
          <w:trHeight w:val="326"/>
        </w:trPr>
        <w:tc>
          <w:tcPr>
            <w:tcW w:w="5683" w:type="dxa"/>
          </w:tcPr>
          <w:p w:rsidR="00FB3845" w:rsidRPr="00FB3845" w:rsidRDefault="00FB3845" w:rsidP="00FB3845">
            <w:pPr>
              <w:spacing w:after="0" w:line="288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1 07 01000 01 0000 110                   </w:t>
            </w:r>
          </w:p>
        </w:tc>
        <w:tc>
          <w:tcPr>
            <w:tcW w:w="1748" w:type="dxa"/>
          </w:tcPr>
          <w:p w:rsidR="00FB3845" w:rsidRPr="00FB3845" w:rsidRDefault="00FB3845" w:rsidP="00FB3845">
            <w:pPr>
              <w:tabs>
                <w:tab w:val="left" w:pos="661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4 782,0</w:t>
            </w:r>
          </w:p>
        </w:tc>
      </w:tr>
      <w:tr w:rsidR="00FB3845" w:rsidRPr="00FB3845" w:rsidTr="009F6809">
        <w:trPr>
          <w:trHeight w:val="341"/>
        </w:trPr>
        <w:tc>
          <w:tcPr>
            <w:tcW w:w="5683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3 545,0</w:t>
            </w:r>
          </w:p>
        </w:tc>
      </w:tr>
      <w:tr w:rsidR="00FB3845" w:rsidRPr="00FB3845" w:rsidTr="009F6809">
        <w:trPr>
          <w:trHeight w:val="574"/>
        </w:trPr>
        <w:tc>
          <w:tcPr>
            <w:tcW w:w="5683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Государственная пошлина по делам, </w:t>
            </w:r>
            <w:proofErr w:type="gramStart"/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рассматриваемым</w:t>
            </w:r>
            <w:proofErr w:type="gramEnd"/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 в судах общей юрисдикции, мировыми судьями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3 545,0</w:t>
            </w:r>
          </w:p>
        </w:tc>
      </w:tr>
      <w:tr w:rsidR="00FB3845" w:rsidRPr="00FB3845" w:rsidTr="009F6809">
        <w:trPr>
          <w:trHeight w:val="279"/>
        </w:trPr>
        <w:tc>
          <w:tcPr>
            <w:tcW w:w="5683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17 462,0</w:t>
            </w:r>
          </w:p>
        </w:tc>
      </w:tr>
      <w:tr w:rsidR="00FB3845" w:rsidRPr="00FB3845" w:rsidTr="009F6809">
        <w:trPr>
          <w:trHeight w:val="575"/>
        </w:trPr>
        <w:tc>
          <w:tcPr>
            <w:tcW w:w="5683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                             унитарных предприятий, в том числе казенных)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17 462,0</w:t>
            </w:r>
          </w:p>
        </w:tc>
      </w:tr>
      <w:tr w:rsidR="00FB3845" w:rsidRPr="00FB3845" w:rsidTr="009F6809">
        <w:trPr>
          <w:trHeight w:val="634"/>
        </w:trPr>
        <w:tc>
          <w:tcPr>
            <w:tcW w:w="5683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1 644,0</w:t>
            </w:r>
          </w:p>
        </w:tc>
      </w:tr>
      <w:tr w:rsidR="00FB3845" w:rsidRPr="00FB3845" w:rsidTr="009F6809">
        <w:trPr>
          <w:trHeight w:val="468"/>
        </w:trPr>
        <w:tc>
          <w:tcPr>
            <w:tcW w:w="5683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1 644,0</w:t>
            </w:r>
          </w:p>
        </w:tc>
      </w:tr>
      <w:tr w:rsidR="00FB3845" w:rsidRPr="00FB3845" w:rsidTr="009F6809">
        <w:trPr>
          <w:trHeight w:val="776"/>
        </w:trPr>
        <w:tc>
          <w:tcPr>
            <w:tcW w:w="5683" w:type="dxa"/>
          </w:tcPr>
          <w:p w:rsidR="00FB3845" w:rsidRPr="00FB3845" w:rsidRDefault="00FB3845" w:rsidP="00FB3845">
            <w:pPr>
              <w:keepNext/>
              <w:spacing w:before="240" w:after="60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113 00000 00 0000 000</w:t>
            </w:r>
          </w:p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600,0</w:t>
            </w:r>
          </w:p>
        </w:tc>
      </w:tr>
      <w:tr w:rsidR="00FB3845" w:rsidRPr="00FB3845" w:rsidTr="009F6809">
        <w:trPr>
          <w:trHeight w:val="468"/>
        </w:trPr>
        <w:tc>
          <w:tcPr>
            <w:tcW w:w="5683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113 02000 00 0000 130</w:t>
            </w: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600,0</w:t>
            </w:r>
          </w:p>
        </w:tc>
      </w:tr>
      <w:tr w:rsidR="00FB3845" w:rsidRPr="00FB3845" w:rsidTr="009F6809">
        <w:trPr>
          <w:trHeight w:val="468"/>
        </w:trPr>
        <w:tc>
          <w:tcPr>
            <w:tcW w:w="5683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1 14 00000 00 0000 000</w:t>
            </w:r>
          </w:p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11 910,0</w:t>
            </w:r>
          </w:p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FB3845" w:rsidRPr="00FB3845" w:rsidTr="009F6809">
        <w:trPr>
          <w:trHeight w:val="468"/>
        </w:trPr>
        <w:tc>
          <w:tcPr>
            <w:tcW w:w="5683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500,0</w:t>
            </w:r>
          </w:p>
        </w:tc>
      </w:tr>
      <w:tr w:rsidR="00FB3845" w:rsidRPr="00FB3845" w:rsidTr="009F6809">
        <w:trPr>
          <w:trHeight w:val="468"/>
        </w:trPr>
        <w:tc>
          <w:tcPr>
            <w:tcW w:w="5683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11 410,0</w:t>
            </w:r>
          </w:p>
        </w:tc>
      </w:tr>
      <w:tr w:rsidR="00FB3845" w:rsidRPr="00FB3845" w:rsidTr="009F6809">
        <w:trPr>
          <w:trHeight w:val="358"/>
        </w:trPr>
        <w:tc>
          <w:tcPr>
            <w:tcW w:w="5683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1 965,0</w:t>
            </w:r>
          </w:p>
        </w:tc>
      </w:tr>
      <w:tr w:rsidR="00FB3845" w:rsidRPr="00FB3845" w:rsidTr="009F6809">
        <w:trPr>
          <w:trHeight w:val="326"/>
        </w:trPr>
        <w:tc>
          <w:tcPr>
            <w:tcW w:w="5683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1 16 07000 00 0000 140</w:t>
            </w: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1 509,0</w:t>
            </w:r>
          </w:p>
        </w:tc>
      </w:tr>
      <w:tr w:rsidR="00FB3845" w:rsidRPr="00FB3845" w:rsidTr="009F6809">
        <w:trPr>
          <w:trHeight w:val="326"/>
        </w:trPr>
        <w:tc>
          <w:tcPr>
            <w:tcW w:w="5683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1 16 11000 00 0000 140</w:t>
            </w: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456,0</w:t>
            </w:r>
          </w:p>
        </w:tc>
      </w:tr>
      <w:tr w:rsidR="00FB3845" w:rsidRPr="00FB3845" w:rsidTr="009F6809">
        <w:trPr>
          <w:trHeight w:val="92"/>
        </w:trPr>
        <w:tc>
          <w:tcPr>
            <w:tcW w:w="5683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ru-RU"/>
              </w:rPr>
              <w:t>561 493,99</w:t>
            </w:r>
          </w:p>
        </w:tc>
      </w:tr>
      <w:tr w:rsidR="00FB3845" w:rsidRPr="00FB3845" w:rsidTr="009F6809">
        <w:trPr>
          <w:trHeight w:val="92"/>
        </w:trPr>
        <w:tc>
          <w:tcPr>
            <w:tcW w:w="5683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ru-RU"/>
              </w:rPr>
              <w:t>561 493,99</w:t>
            </w:r>
          </w:p>
        </w:tc>
      </w:tr>
      <w:tr w:rsidR="00FB3845" w:rsidRPr="00FB3845" w:rsidTr="009F6809">
        <w:trPr>
          <w:trHeight w:val="92"/>
        </w:trPr>
        <w:tc>
          <w:tcPr>
            <w:tcW w:w="5683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ru-RU"/>
              </w:rPr>
              <w:t>0,0</w:t>
            </w:r>
          </w:p>
        </w:tc>
      </w:tr>
      <w:tr w:rsidR="00FB3845" w:rsidRPr="00FB3845" w:rsidTr="009F6809">
        <w:trPr>
          <w:trHeight w:val="92"/>
        </w:trPr>
        <w:tc>
          <w:tcPr>
            <w:tcW w:w="5683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Субсидии бюджетам бюджетной системы Российской Федерации (межбюджетные </w:t>
            </w: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lastRenderedPageBreak/>
              <w:t>субсидии)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lastRenderedPageBreak/>
              <w:t>2 02 20000 00 0000 150</w:t>
            </w: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ru-RU"/>
              </w:rPr>
              <w:t>151 021,70</w:t>
            </w:r>
          </w:p>
        </w:tc>
      </w:tr>
      <w:tr w:rsidR="00FB3845" w:rsidRPr="00FB3845" w:rsidTr="009F6809">
        <w:trPr>
          <w:trHeight w:val="599"/>
        </w:trPr>
        <w:tc>
          <w:tcPr>
            <w:tcW w:w="5683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179 635,74</w:t>
            </w:r>
          </w:p>
        </w:tc>
      </w:tr>
      <w:tr w:rsidR="00FB3845" w:rsidRPr="00FB3845" w:rsidTr="009F6809">
        <w:trPr>
          <w:trHeight w:val="275"/>
        </w:trPr>
        <w:tc>
          <w:tcPr>
            <w:tcW w:w="5683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highlight w:val="yellow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230 836,55</w:t>
            </w:r>
          </w:p>
        </w:tc>
      </w:tr>
      <w:tr w:rsidR="00FB3845" w:rsidRPr="00FB3845" w:rsidTr="009F6809">
        <w:trPr>
          <w:trHeight w:val="278"/>
        </w:trPr>
        <w:tc>
          <w:tcPr>
            <w:tcW w:w="5683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51" w:hanging="3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FB38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ВСЕГО ДОХОДОВ</w:t>
            </w:r>
          </w:p>
        </w:tc>
        <w:tc>
          <w:tcPr>
            <w:tcW w:w="3060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</w:tcPr>
          <w:p w:rsidR="00FB3845" w:rsidRPr="00FB3845" w:rsidRDefault="00FB3845" w:rsidP="00FB3845">
            <w:pPr>
              <w:spacing w:after="0" w:line="240" w:lineRule="auto"/>
              <w:ind w:left="230" w:hanging="230"/>
              <w:jc w:val="right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eastAsia="ru-RU"/>
              </w:rPr>
              <w:t>851634,99</w:t>
            </w:r>
          </w:p>
        </w:tc>
      </w:tr>
    </w:tbl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sectPr w:rsidR="00FB3845" w:rsidRPr="00FB3845" w:rsidSect="000C5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248" w:rsidRDefault="003B2248" w:rsidP="006B06FD">
      <w:pPr>
        <w:spacing w:after="0" w:line="240" w:lineRule="auto"/>
      </w:pPr>
      <w:r>
        <w:separator/>
      </w:r>
    </w:p>
  </w:endnote>
  <w:end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248" w:rsidRDefault="003B2248" w:rsidP="006B06FD">
      <w:pPr>
        <w:spacing w:after="0" w:line="240" w:lineRule="auto"/>
      </w:pPr>
      <w:r>
        <w:separator/>
      </w:r>
    </w:p>
  </w:footnote>
  <w:foot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845"/>
    <w:rsid w:val="000C58C2"/>
    <w:rsid w:val="001653AC"/>
    <w:rsid w:val="001759DB"/>
    <w:rsid w:val="00232044"/>
    <w:rsid w:val="003811E3"/>
    <w:rsid w:val="003B2248"/>
    <w:rsid w:val="006B06FD"/>
    <w:rsid w:val="007F0B2B"/>
    <w:rsid w:val="008355D8"/>
    <w:rsid w:val="00887452"/>
    <w:rsid w:val="008C265A"/>
    <w:rsid w:val="009F6809"/>
    <w:rsid w:val="00C13E7C"/>
    <w:rsid w:val="00D82EFF"/>
    <w:rsid w:val="00FB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45"/>
  </w:style>
  <w:style w:type="paragraph" w:styleId="1">
    <w:name w:val="heading 1"/>
    <w:basedOn w:val="a"/>
    <w:next w:val="a"/>
    <w:link w:val="10"/>
    <w:uiPriority w:val="99"/>
    <w:qFormat/>
    <w:rsid w:val="00FB3845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B3845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3845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B384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B3845"/>
    <w:pPr>
      <w:keepNext/>
      <w:widowControl w:val="0"/>
      <w:spacing w:after="0" w:line="240" w:lineRule="auto"/>
      <w:ind w:left="-567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B3845"/>
    <w:pPr>
      <w:keepNext/>
      <w:spacing w:after="0" w:line="240" w:lineRule="auto"/>
      <w:ind w:left="-567" w:firstLine="3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B384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B38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B384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B384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B384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B384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B384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B384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B3845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3845"/>
  </w:style>
  <w:style w:type="paragraph" w:styleId="a5">
    <w:name w:val="Body Text"/>
    <w:basedOn w:val="a"/>
    <w:link w:val="a6"/>
    <w:uiPriority w:val="99"/>
    <w:rsid w:val="00FB38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B38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uiPriority w:val="99"/>
    <w:qFormat/>
    <w:rsid w:val="00FB3845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Title"/>
    <w:basedOn w:val="a"/>
    <w:link w:val="a9"/>
    <w:uiPriority w:val="99"/>
    <w:qFormat/>
    <w:rsid w:val="00FB384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FB38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footer"/>
    <w:basedOn w:val="a"/>
    <w:link w:val="ab"/>
    <w:rsid w:val="00FB3845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FB38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uiPriority w:val="99"/>
    <w:rsid w:val="00FB3845"/>
    <w:rPr>
      <w:color w:val="0000FF"/>
      <w:u w:val="single"/>
    </w:rPr>
  </w:style>
  <w:style w:type="character" w:customStyle="1" w:styleId="ad">
    <w:name w:val="Цветовое выделение"/>
    <w:rsid w:val="00FB3845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FB3845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0">
    <w:name w:val="header"/>
    <w:basedOn w:val="a"/>
    <w:link w:val="af1"/>
    <w:rsid w:val="00FB384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rsid w:val="00FB3845"/>
    <w:rPr>
      <w:rFonts w:ascii="Arial" w:eastAsia="Times New Roman" w:hAnsi="Arial" w:cs="Times New Roman"/>
      <w:lang w:eastAsia="ru-RU"/>
    </w:rPr>
  </w:style>
  <w:style w:type="character" w:styleId="af2">
    <w:name w:val="page number"/>
    <w:basedOn w:val="a0"/>
    <w:rsid w:val="00FB3845"/>
  </w:style>
  <w:style w:type="paragraph" w:customStyle="1" w:styleId="ConsPlusNormal">
    <w:name w:val="ConsPlu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FB384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Ñòèëü1"/>
    <w:basedOn w:val="a"/>
    <w:rsid w:val="00FB384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Îáû÷íûé"/>
    <w:rsid w:val="00FB38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4">
    <w:name w:val="toc 1"/>
    <w:basedOn w:val="a"/>
    <w:next w:val="a"/>
    <w:autoRedefine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Текст сноски Знак"/>
    <w:link w:val="af7"/>
    <w:semiHidden/>
    <w:rsid w:val="00FB3845"/>
    <w:rPr>
      <w:lang w:val="tt-RU"/>
    </w:rPr>
  </w:style>
  <w:style w:type="paragraph" w:styleId="af7">
    <w:name w:val="footnote text"/>
    <w:basedOn w:val="a"/>
    <w:link w:val="af6"/>
    <w:semiHidden/>
    <w:rsid w:val="00FB3845"/>
    <w:pPr>
      <w:widowControl w:val="0"/>
      <w:autoSpaceDE w:val="0"/>
      <w:autoSpaceDN w:val="0"/>
      <w:adjustRightInd w:val="0"/>
      <w:spacing w:after="0" w:line="360" w:lineRule="auto"/>
      <w:ind w:left="851"/>
      <w:jc w:val="both"/>
    </w:pPr>
    <w:rPr>
      <w:lang w:val="tt-RU"/>
    </w:rPr>
  </w:style>
  <w:style w:type="character" w:customStyle="1" w:styleId="15">
    <w:name w:val="Текст сноски Знак1"/>
    <w:basedOn w:val="a0"/>
    <w:uiPriority w:val="99"/>
    <w:semiHidden/>
    <w:rsid w:val="00FB3845"/>
    <w:rPr>
      <w:sz w:val="20"/>
      <w:szCs w:val="20"/>
    </w:rPr>
  </w:style>
  <w:style w:type="character" w:styleId="af8">
    <w:name w:val="footnote reference"/>
    <w:semiHidden/>
    <w:rsid w:val="00FB3845"/>
    <w:rPr>
      <w:vertAlign w:val="superscript"/>
    </w:rPr>
  </w:style>
  <w:style w:type="paragraph" w:styleId="af9">
    <w:name w:val="Subtitle"/>
    <w:basedOn w:val="a"/>
    <w:link w:val="afa"/>
    <w:qFormat/>
    <w:rsid w:val="00FB38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a">
    <w:name w:val="Подзаголовок Знак"/>
    <w:basedOn w:val="a0"/>
    <w:link w:val="af9"/>
    <w:rsid w:val="00FB384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rmal">
    <w:name w:val="Con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3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B06FD"/>
  </w:style>
  <w:style w:type="table" w:customStyle="1" w:styleId="16">
    <w:name w:val="Сетка таблицы1"/>
    <w:basedOn w:val="a1"/>
    <w:next w:val="a7"/>
    <w:uiPriority w:val="59"/>
    <w:rsid w:val="006B0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vusl-raisa</cp:lastModifiedBy>
  <cp:revision>4</cp:revision>
  <cp:lastPrinted>2023-12-12T07:37:00Z</cp:lastPrinted>
  <dcterms:created xsi:type="dcterms:W3CDTF">2024-02-12T12:58:00Z</dcterms:created>
  <dcterms:modified xsi:type="dcterms:W3CDTF">2024-02-13T06:03:00Z</dcterms:modified>
</cp:coreProperties>
</file>