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4380" w:leader="none"/>
          <w:tab w:val="center" w:pos="4465" w:leader="none"/>
          <w:tab w:val="center" w:pos="4535" w:leader="none"/>
          <w:tab w:val="left" w:pos="7695" w:leader="none"/>
          <w:tab w:val="right" w:pos="9071" w:leader="none"/>
        </w:tabs>
        <w:spacing w:lineRule="auto" w:line="240" w:before="0" w:after="0"/>
        <w:ind w:right="-1" w:hanging="0"/>
        <w:contextualSpacing/>
        <w:jc w:val="center"/>
        <w:rPr>
          <w:rFonts w:ascii="Times New Roman" w:hAnsi="Times New Roman" w:eastAsia="Times New Roman" w:cs="Times New Roman"/>
          <w:b/>
          <w:sz w:val="28"/>
          <w:szCs w:val="28"/>
          <w:u w:val="single"/>
          <w:lang w:eastAsia="ru-RU"/>
        </w:rPr>
      </w:pPr>
      <w:r>
        <w:rPr>
          <w:rFonts w:eastAsia="Times New Roman" w:cs="Times New Roman" w:ascii="Times New Roman" w:hAnsi="Times New Roman"/>
          <w:b/>
          <w:sz w:val="28"/>
          <w:szCs w:val="28"/>
          <w:lang w:eastAsia="ru-RU"/>
        </w:rPr>
        <w:t>ПОВЕСТКА</w:t>
      </w:r>
    </w:p>
    <w:p>
      <w:pPr>
        <w:pStyle w:val="Normal"/>
        <w:spacing w:lineRule="auto" w:line="240" w:before="0" w:after="0"/>
        <w:ind w:left="142" w:right="-1" w:hanging="0"/>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совещания «Деловой понедельник»</w:t>
      </w:r>
      <w:r>
        <w:rPr>
          <w:rFonts w:eastAsia="Times New Roman" w:cs="Times New Roman" w:ascii="Times New Roman" w:hAnsi="Times New Roman"/>
          <w:b/>
          <w:sz w:val="36"/>
          <w:szCs w:val="36"/>
          <w:lang w:eastAsia="ru-RU"/>
        </w:rPr>
        <w:t xml:space="preserve">  </w:t>
      </w:r>
    </w:p>
    <w:p>
      <w:pPr>
        <w:pStyle w:val="Normal"/>
        <w:spacing w:lineRule="auto" w:line="240" w:before="0" w:after="0"/>
        <w:ind w:left="142" w:right="-1" w:hanging="0"/>
        <w:contextualSpacing/>
        <w:jc w:val="center"/>
        <w:rPr>
          <w:rFonts w:ascii="Times New Roman" w:hAnsi="Times New Roman" w:eastAsia="Times New Roman" w:cs="Times New Roman"/>
          <w:b/>
          <w:sz w:val="16"/>
          <w:szCs w:val="16"/>
          <w:lang w:eastAsia="ru-RU"/>
        </w:rPr>
      </w:pPr>
      <w:r>
        <w:rPr>
          <w:rFonts w:eastAsia="Times New Roman" w:cs="Times New Roman" w:ascii="Times New Roman" w:hAnsi="Times New Roman"/>
          <w:b/>
          <w:sz w:val="16"/>
          <w:szCs w:val="16"/>
          <w:lang w:eastAsia="ru-RU"/>
        </w:rPr>
      </w:r>
    </w:p>
    <w:p>
      <w:pPr>
        <w:pStyle w:val="Normal"/>
        <w:spacing w:lineRule="auto" w:line="240" w:before="0" w:after="200"/>
        <w:ind w:right="-143" w:hanging="0"/>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с.Верхний Услон, ул.Чехова 18</w:t>
      </w:r>
    </w:p>
    <w:p>
      <w:pPr>
        <w:pStyle w:val="Normal"/>
        <w:spacing w:lineRule="auto" w:line="240" w:before="0" w:after="200"/>
        <w:ind w:right="-143" w:hanging="0"/>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актовый зал Совета</w:t>
        <w:tab/>
        <w:t xml:space="preserve">                                                                          08</w:t>
      </w:r>
      <w:r>
        <w:rPr>
          <w:rFonts w:eastAsia="Times New Roman" w:cs="Times New Roman" w:ascii="Times New Roman" w:hAnsi="Times New Roman"/>
          <w:i/>
          <w:sz w:val="28"/>
          <w:szCs w:val="28"/>
          <w:lang w:eastAsia="ru-RU"/>
        </w:rPr>
        <w:t>.07.2024   09.00</w:t>
      </w:r>
    </w:p>
    <w:p>
      <w:pPr>
        <w:pStyle w:val="Normal"/>
        <w:spacing w:lineRule="auto" w:line="240" w:before="0" w:after="0"/>
        <w:ind w:right="-1" w:hanging="0"/>
        <w:contextualSpacing/>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right="-1" w:hanging="0"/>
        <w:contextualSpacing/>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both"/>
        <w:rPr>
          <w:sz w:val="28"/>
          <w:szCs w:val="28"/>
        </w:rPr>
      </w:pPr>
      <w:r>
        <w:rPr>
          <w:rFonts w:eastAsia="Calibri" w:cs="Times New Roman" w:ascii="Times New Roman" w:hAnsi="Times New Roman"/>
          <w:b/>
          <w:sz w:val="28"/>
          <w:szCs w:val="28"/>
        </w:rPr>
        <w:t>1. Механцев Сергей Александрович –</w:t>
      </w:r>
      <w:r>
        <w:rPr>
          <w:rFonts w:eastAsia="Calibri" w:cs="Times New Roman" w:ascii="Times New Roman" w:hAnsi="Times New Roman"/>
          <w:sz w:val="28"/>
          <w:szCs w:val="28"/>
        </w:rPr>
        <w:t xml:space="preserve"> начальник отделения охраны общественного порядка межмуниципального отдела МВД РФ «Верхнеуслонский»:</w:t>
      </w:r>
    </w:p>
    <w:p>
      <w:pPr>
        <w:pStyle w:val="Normal"/>
        <w:spacing w:lineRule="auto" w:line="240" w:before="0" w:after="0"/>
        <w:jc w:val="both"/>
        <w:rPr>
          <w:sz w:val="28"/>
          <w:szCs w:val="28"/>
        </w:rPr>
      </w:pPr>
      <w:r>
        <w:rPr>
          <w:rFonts w:eastAsia="Calibri" w:cs="Times New Roman" w:ascii="Times New Roman" w:hAnsi="Times New Roman"/>
          <w:i/>
          <w:sz w:val="28"/>
          <w:szCs w:val="28"/>
        </w:rPr>
        <w:t>- оперативная сводка</w:t>
      </w:r>
    </w:p>
    <w:p>
      <w:pPr>
        <w:pStyle w:val="Normal"/>
        <w:spacing w:lineRule="auto" w:line="240" w:before="0" w:after="0"/>
        <w:jc w:val="both"/>
        <w:rPr>
          <w:rFonts w:ascii="Times New Roman" w:hAnsi="Times New Roman" w:eastAsia="Calibri" w:cs="Times New Roman"/>
          <w:i/>
          <w:i/>
        </w:rPr>
      </w:pPr>
      <w:r>
        <w:rPr>
          <w:rFonts w:eastAsia="Calibri" w:cs="Times New Roman" w:ascii="Times New Roman" w:hAnsi="Times New Roman"/>
          <w:i/>
        </w:rPr>
      </w:r>
    </w:p>
    <w:p>
      <w:pPr>
        <w:pStyle w:val="Normal"/>
        <w:tabs>
          <w:tab w:val="clear" w:pos="708"/>
          <w:tab w:val="left" w:pos="3690" w:leader="none"/>
        </w:tabs>
        <w:spacing w:lineRule="auto" w:line="240" w:before="0" w:after="0"/>
        <w:ind w:right="-1" w:hanging="0"/>
        <w:jc w:val="both"/>
        <w:rPr>
          <w:sz w:val="28"/>
          <w:szCs w:val="28"/>
        </w:rPr>
      </w:pPr>
      <w:r>
        <w:rPr>
          <w:rFonts w:eastAsia="Calibri" w:cs="Times New Roman" w:ascii="Tinos" w:hAnsi="Tinos"/>
          <w:b/>
          <w:bCs/>
          <w:i w:val="false"/>
          <w:iCs w:val="false"/>
          <w:sz w:val="28"/>
          <w:szCs w:val="28"/>
        </w:rPr>
        <w:t>2</w:t>
      </w:r>
      <w:r>
        <w:rPr>
          <w:rFonts w:eastAsia="Calibri" w:cs="Times New Roman" w:ascii="Tinos" w:hAnsi="Tinos"/>
          <w:i/>
          <w:iCs/>
          <w:sz w:val="28"/>
          <w:szCs w:val="28"/>
        </w:rPr>
        <w:t>.</w:t>
      </w:r>
      <w:r>
        <w:rPr>
          <w:rFonts w:eastAsia="+mn-ea" w:cs="Times New Roman" w:ascii="Times New Roman" w:hAnsi="Times New Roman"/>
          <w:b/>
          <w:bCs/>
          <w:i w:val="false"/>
          <w:iCs w:val="false"/>
          <w:kern w:val="2"/>
          <w:sz w:val="28"/>
          <w:szCs w:val="28"/>
          <w:lang w:eastAsia="ru-RU"/>
        </w:rPr>
        <w:t>Федотова Юлия Валентиновна</w:t>
      </w:r>
      <w:r>
        <w:rPr>
          <w:rFonts w:eastAsia="+mn-ea" w:cs="Times New Roman" w:ascii="Times New Roman" w:hAnsi="Times New Roman"/>
          <w:bCs/>
          <w:i w:val="false"/>
          <w:iCs w:val="false"/>
          <w:kern w:val="2"/>
          <w:sz w:val="28"/>
          <w:szCs w:val="28"/>
          <w:lang w:eastAsia="ru-RU"/>
        </w:rPr>
        <w:t xml:space="preserve"> – заместитель руководителя Исполнительного комитета Верхнеуслонского муниципального района по социально-экономическому развитию:</w:t>
      </w:r>
    </w:p>
    <w:p>
      <w:pPr>
        <w:pStyle w:val="Normal"/>
        <w:spacing w:lineRule="auto" w:line="240" w:before="0" w:after="0"/>
        <w:contextualSpacing/>
        <w:jc w:val="both"/>
        <w:rPr>
          <w:sz w:val="28"/>
          <w:szCs w:val="28"/>
        </w:rPr>
      </w:pPr>
      <w:r>
        <w:rPr>
          <w:rFonts w:eastAsia="Calibri" w:cs="Times New Roman" w:ascii="Times New Roman" w:hAnsi="Times New Roman"/>
          <w:i/>
          <w:sz w:val="28"/>
          <w:szCs w:val="28"/>
          <w:lang w:eastAsia="en-US"/>
        </w:rPr>
        <w:t>- итоги рейтинга социально-экономического развития  за 1 полугодие 2024 года</w:t>
      </w:r>
    </w:p>
    <w:p>
      <w:pPr>
        <w:pStyle w:val="Normal"/>
        <w:spacing w:lineRule="auto" w:line="240" w:before="0" w:after="0"/>
        <w:contextualSpacing/>
        <w:jc w:val="both"/>
        <w:rPr>
          <w:rFonts w:ascii="Times New Roman" w:hAnsi="Times New Roman" w:eastAsia="Calibri" w:cs="Times New Roman"/>
          <w:i/>
          <w:i/>
          <w:lang w:eastAsia="en-US"/>
        </w:rPr>
      </w:pPr>
      <w:r>
        <w:rPr>
          <w:rFonts w:eastAsia="Calibri" w:cs="Times New Roman" w:ascii="Times New Roman" w:hAnsi="Times New Roman"/>
          <w:i/>
          <w:lang w:eastAsia="en-US"/>
        </w:rPr>
      </w:r>
    </w:p>
    <w:p>
      <w:pPr>
        <w:pStyle w:val="Normal"/>
        <w:spacing w:lineRule="auto" w:line="240" w:before="0" w:after="0"/>
        <w:jc w:val="both"/>
        <w:rPr>
          <w:rFonts w:ascii="Times New Roman" w:hAnsi="Times New Roman"/>
          <w:sz w:val="28"/>
          <w:szCs w:val="28"/>
        </w:rPr>
      </w:pPr>
      <w:r>
        <w:rPr>
          <w:rFonts w:cs="Times New Roman" w:ascii="Times New Roman" w:hAnsi="Times New Roman"/>
          <w:b/>
          <w:sz w:val="28"/>
          <w:szCs w:val="28"/>
        </w:rPr>
        <w:t>3</w:t>
      </w:r>
      <w:r>
        <w:rPr>
          <w:rFonts w:ascii="Times New Roman" w:hAnsi="Times New Roman"/>
          <w:b/>
          <w:sz w:val="28"/>
          <w:szCs w:val="28"/>
        </w:rPr>
        <w:t>. Габдрахманова Алина Римовна</w:t>
      </w:r>
      <w:r>
        <w:rPr>
          <w:rFonts w:ascii="Times New Roman" w:hAnsi="Times New Roman"/>
          <w:sz w:val="28"/>
          <w:szCs w:val="28"/>
        </w:rPr>
        <w:t xml:space="preserve"> – директор ГКУ «Центр занятости населения Верхнеуслонского района»:</w:t>
      </w:r>
    </w:p>
    <w:p>
      <w:pPr>
        <w:pStyle w:val="Normal"/>
        <w:tabs>
          <w:tab w:val="clear" w:pos="708"/>
          <w:tab w:val="left" w:pos="-993" w:leader="none"/>
          <w:tab w:val="left" w:pos="325" w:leader="none"/>
          <w:tab w:val="center" w:pos="3908" w:leader="none"/>
        </w:tabs>
        <w:spacing w:lineRule="auto" w:line="240" w:before="0" w:after="0"/>
        <w:jc w:val="both"/>
        <w:rPr>
          <w:sz w:val="28"/>
          <w:szCs w:val="28"/>
        </w:rPr>
      </w:pPr>
      <w:r>
        <w:rPr>
          <w:rFonts w:eastAsia="Calibri" w:cs="Times New Roman" w:ascii="Times New Roman" w:hAnsi="Times New Roman"/>
          <w:i/>
          <w:sz w:val="28"/>
          <w:szCs w:val="28"/>
          <w:lang w:eastAsia="en-US"/>
        </w:rPr>
        <w:t>- о состоянии рынка труда (безработица, ярмарка вакансий, трудоустройство, переобучение и т.д.)</w:t>
      </w:r>
    </w:p>
    <w:p>
      <w:pPr>
        <w:pStyle w:val="Normal"/>
        <w:spacing w:lineRule="auto" w:line="240" w:before="0" w:after="0"/>
        <w:jc w:val="both"/>
        <w:rPr>
          <w:b w:val="false"/>
          <w:bCs w:val="false"/>
        </w:rPr>
      </w:pPr>
      <w:r>
        <w:rPr>
          <w:b w:val="false"/>
          <w:bCs w:val="false"/>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4. Губайдуллин Рашит Галимзянович – </w:t>
      </w:r>
      <w:r>
        <w:rPr>
          <w:rFonts w:eastAsia="Times New Roman" w:cs="Times New Roman" w:ascii="Times New Roman" w:hAnsi="Times New Roman"/>
          <w:sz w:val="28"/>
          <w:szCs w:val="28"/>
          <w:lang w:eastAsia="ru-RU"/>
        </w:rPr>
        <w:t>начальник Управления сельского хозяйства и продовольствия Министерства сельского хозяйства и продовольствия Республики Татарстан в Верхнеуслонском муниципальном районе:</w:t>
      </w:r>
    </w:p>
    <w:p>
      <w:pPr>
        <w:pStyle w:val="Normal"/>
        <w:spacing w:lineRule="auto" w:line="240" w:before="0" w:after="0"/>
        <w:jc w:val="both"/>
        <w:rPr>
          <w:color w:val="000000"/>
        </w:rPr>
      </w:pPr>
      <w:r>
        <w:rPr>
          <w:rFonts w:eastAsia="Calibri" w:cs="Times New Roman" w:ascii="Times New Roman" w:hAnsi="Times New Roman"/>
          <w:i/>
          <w:color w:val="000000"/>
          <w:sz w:val="28"/>
          <w:szCs w:val="28"/>
        </w:rPr>
        <w:t xml:space="preserve">- о ходе заготовки кормов для зимовки скота, </w:t>
      </w:r>
      <w:r>
        <w:rPr>
          <w:rFonts w:eastAsia="Calibri" w:cs="Times New Roman" w:ascii="Times New Roman" w:hAnsi="Times New Roman"/>
          <w:i/>
          <w:color w:val="000000"/>
          <w:sz w:val="28"/>
          <w:szCs w:val="28"/>
        </w:rPr>
        <w:t>производстве продукции животноводства и растениеводства за 1 полугодие 2024 года, финансовых показателях</w:t>
      </w:r>
    </w:p>
    <w:p>
      <w:pPr>
        <w:pStyle w:val="Normal"/>
        <w:spacing w:lineRule="auto" w:line="240" w:before="0" w:after="0"/>
        <w:jc w:val="both"/>
        <w:rPr>
          <w:b w:val="false"/>
          <w:bCs w:val="false"/>
          <w:color w:val="C9211E"/>
        </w:rPr>
      </w:pPr>
      <w:r>
        <w:rPr>
          <w:b w:val="false"/>
          <w:bCs w:val="false"/>
          <w:color w:val="C9211E"/>
        </w:rPr>
      </w:r>
    </w:p>
    <w:p>
      <w:pPr>
        <w:pStyle w:val="Norma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b/>
          <w:sz w:val="28"/>
          <w:szCs w:val="28"/>
        </w:rPr>
        <w:t>5.</w:t>
      </w:r>
      <w:r>
        <w:rPr>
          <w:rFonts w:eastAsia="Calibri" w:cs="Times New Roman" w:ascii="Times New Roman" w:hAnsi="Times New Roman"/>
          <w:sz w:val="28"/>
          <w:szCs w:val="28"/>
        </w:rPr>
        <w:t xml:space="preserve"> </w:t>
      </w:r>
      <w:r>
        <w:rPr>
          <w:rFonts w:eastAsia="Calibri" w:cs="Times New Roman" w:ascii="Times New Roman" w:hAnsi="Times New Roman"/>
          <w:b/>
          <w:sz w:val="28"/>
          <w:szCs w:val="28"/>
        </w:rPr>
        <w:t>Черменский Максим Михайлович</w:t>
      </w:r>
      <w:r>
        <w:rPr>
          <w:rFonts w:eastAsia="Calibri" w:cs="Times New Roman" w:ascii="Times New Roman" w:hAnsi="Times New Roman"/>
          <w:sz w:val="28"/>
          <w:szCs w:val="28"/>
        </w:rPr>
        <w:t xml:space="preserve"> – заместитель руководителя</w:t>
      </w:r>
      <w:r>
        <w:rPr>
          <w:rFonts w:ascii="Times New Roman" w:hAnsi="Times New Roman"/>
          <w:sz w:val="28"/>
          <w:szCs w:val="28"/>
        </w:rPr>
        <w:t xml:space="preserve"> </w:t>
      </w:r>
      <w:r>
        <w:rPr>
          <w:rFonts w:eastAsia="Calibri" w:cs="Times New Roman" w:ascii="Times New Roman" w:hAnsi="Times New Roman"/>
          <w:sz w:val="28"/>
          <w:szCs w:val="28"/>
        </w:rPr>
        <w:t xml:space="preserve">Исполнительного комитета Верхнеуслонского муниципального района </w:t>
      </w:r>
      <w:r>
        <w:rPr>
          <w:rFonts w:ascii="Times New Roman" w:hAnsi="Times New Roman"/>
          <w:sz w:val="28"/>
          <w:szCs w:val="28"/>
        </w:rPr>
        <w:t>по строительству, ЖКХ, связи и энергетике</w:t>
      </w:r>
      <w:r>
        <w:rPr>
          <w:rFonts w:ascii="Times New Roman" w:hAnsi="Times New Roman"/>
          <w:sz w:val="35"/>
          <w:szCs w:val="35"/>
        </w:rPr>
        <w:t>:</w:t>
      </w:r>
      <w:bookmarkStart w:id="0" w:name="_GoBack"/>
      <w:bookmarkEnd w:id="0"/>
    </w:p>
    <w:p>
      <w:pPr>
        <w:pStyle w:val="Normal"/>
        <w:tabs>
          <w:tab w:val="clear" w:pos="708"/>
          <w:tab w:val="left" w:pos="1665" w:leader="none"/>
        </w:tabs>
        <w:spacing w:lineRule="auto" w:line="240" w:before="0" w:after="0"/>
        <w:jc w:val="both"/>
        <w:rPr>
          <w:rFonts w:ascii="Times New Roman" w:hAnsi="Times New Roman" w:eastAsia="Calibri" w:cs="Times New Roman"/>
          <w:i/>
          <w:i/>
          <w:sz w:val="28"/>
          <w:szCs w:val="28"/>
        </w:rPr>
      </w:pPr>
      <w:r>
        <w:rPr>
          <w:rFonts w:eastAsia="Calibri" w:cs="Times New Roman" w:ascii="Times New Roman" w:hAnsi="Times New Roman"/>
          <w:i/>
          <w:sz w:val="28"/>
          <w:szCs w:val="28"/>
        </w:rPr>
        <w:t>- о ходе реализации федеральных и  республиканских целевых программ на территории района в 2024 году</w:t>
      </w:r>
    </w:p>
    <w:p>
      <w:pPr>
        <w:pStyle w:val="Normal"/>
        <w:tabs>
          <w:tab w:val="clear" w:pos="708"/>
          <w:tab w:val="left" w:pos="1665" w:leader="none"/>
        </w:tabs>
        <w:spacing w:lineRule="auto" w:line="240" w:before="0" w:after="0"/>
        <w:rPr>
          <w:rFonts w:ascii="Times New Roman" w:hAnsi="Times New Roman" w:eastAsia="Calibri" w:cs="Times New Roman"/>
          <w:i/>
          <w:i/>
          <w:sz w:val="28"/>
          <w:szCs w:val="28"/>
        </w:rPr>
      </w:pPr>
      <w:r>
        <w:rPr>
          <w:rFonts w:eastAsia="Calibri" w:cs="Times New Roman" w:ascii="Times New Roman" w:hAnsi="Times New Roman"/>
          <w:i/>
          <w:sz w:val="28"/>
          <w:szCs w:val="28"/>
        </w:rPr>
        <w:t>- о подготовке к отопительному сезону</w:t>
      </w:r>
    </w:p>
    <w:p>
      <w:pPr>
        <w:pStyle w:val="Normal"/>
        <w:spacing w:lineRule="auto" w:line="240" w:before="0" w:after="0"/>
        <w:jc w:val="both"/>
        <w:rPr>
          <w:b w:val="false"/>
          <w:bCs w:val="false"/>
          <w:color w:val="C9211E"/>
        </w:rPr>
      </w:pPr>
      <w:r>
        <w:rPr>
          <w:b w:val="false"/>
          <w:bCs w:val="false"/>
          <w:color w:val="C9211E"/>
        </w:rPr>
      </w:r>
    </w:p>
    <w:p>
      <w:pPr>
        <w:pStyle w:val="Norma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b/>
          <w:sz w:val="28"/>
          <w:szCs w:val="28"/>
        </w:rPr>
        <w:t>6.</w:t>
      </w:r>
      <w:r>
        <w:rPr>
          <w:rFonts w:eastAsia="Calibri" w:cs="Times New Roman" w:ascii="Times New Roman" w:hAnsi="Times New Roman"/>
          <w:i/>
          <w:sz w:val="28"/>
          <w:szCs w:val="28"/>
        </w:rPr>
        <w:t xml:space="preserve"> </w:t>
      </w:r>
      <w:r>
        <w:rPr>
          <w:rFonts w:eastAsia="Calibri" w:cs="Times New Roman" w:ascii="Times New Roman" w:hAnsi="Times New Roman"/>
          <w:b/>
          <w:bCs/>
          <w:i w:val="false"/>
          <w:iCs w:val="false"/>
          <w:sz w:val="28"/>
          <w:szCs w:val="28"/>
        </w:rPr>
        <w:t>Матишин Андрей Владимирович</w:t>
      </w:r>
      <w:r>
        <w:rPr>
          <w:rFonts w:eastAsia="Calibri" w:cs="Times New Roman" w:ascii="Times New Roman" w:hAnsi="Times New Roman"/>
          <w:sz w:val="28"/>
          <w:szCs w:val="28"/>
        </w:rPr>
        <w:t xml:space="preserve"> – директор Верхнеуслонского филиала АО «Зеленодольский водоканал сервис»:</w:t>
      </w:r>
    </w:p>
    <w:p>
      <w:pPr>
        <w:pStyle w:val="Normal"/>
        <w:spacing w:lineRule="auto" w:line="240" w:before="0" w:after="0"/>
        <w:ind w:right="-1" w:hanging="0"/>
        <w:jc w:val="both"/>
        <w:rPr>
          <w:rFonts w:ascii="Times New Roman" w:hAnsi="Times New Roman"/>
          <w:i/>
          <w:i/>
          <w:sz w:val="28"/>
          <w:szCs w:val="28"/>
        </w:rPr>
      </w:pPr>
      <w:r>
        <w:rPr>
          <w:rFonts w:ascii="Times New Roman" w:hAnsi="Times New Roman"/>
          <w:i/>
          <w:sz w:val="28"/>
          <w:szCs w:val="28"/>
        </w:rPr>
        <w:t xml:space="preserve">- о работе водоканала  в районном центре Верхний Услон и планах на 2024 год </w:t>
      </w:r>
    </w:p>
    <w:p>
      <w:pPr>
        <w:pStyle w:val="Normal"/>
        <w:spacing w:lineRule="auto" w:line="240" w:before="0" w:after="0"/>
        <w:ind w:right="-1" w:hanging="0"/>
        <w:jc w:val="both"/>
        <w:rPr>
          <w:sz w:val="28"/>
          <w:szCs w:val="28"/>
        </w:rPr>
      </w:pPr>
      <w:r>
        <w:rPr>
          <w:rFonts w:eastAsia="Calibri" w:cs="Times New Roman" w:ascii="Times New Roman" w:hAnsi="Times New Roman"/>
          <w:b w:val="false"/>
          <w:bCs w:val="false"/>
          <w:i/>
          <w:kern w:val="2"/>
          <w:sz w:val="28"/>
          <w:szCs w:val="28"/>
          <w:lang w:eastAsia="ru-RU"/>
        </w:rPr>
        <w:t>- о работе с обращениями и жалобами граждан о перебоях с водоснабжением</w:t>
      </w:r>
    </w:p>
    <w:p>
      <w:pPr>
        <w:pStyle w:val="Normal"/>
        <w:spacing w:lineRule="auto" w:line="240" w:before="0" w:after="0"/>
        <w:jc w:val="both"/>
        <w:rPr>
          <w:rFonts w:ascii="Tinos" w:hAnsi="Tinos" w:eastAsia="Calibri" w:cs="Times New Roman"/>
          <w:bCs/>
          <w:i/>
          <w:i/>
          <w:iCs/>
          <w:kern w:val="2"/>
          <w:lang w:eastAsia="ru-RU"/>
        </w:rPr>
      </w:pPr>
      <w:r>
        <w:rPr>
          <w:rFonts w:eastAsia="Calibri" w:cs="Times New Roman" w:ascii="Tinos" w:hAnsi="Tinos"/>
          <w:bCs/>
          <w:i/>
          <w:iCs/>
          <w:kern w:val="2"/>
          <w:lang w:eastAsia="ru-RU"/>
        </w:rPr>
      </w:r>
    </w:p>
    <w:p>
      <w:pPr>
        <w:pStyle w:val="Normal"/>
        <w:spacing w:lineRule="auto" w:line="240" w:before="0" w:after="0"/>
        <w:jc w:val="both"/>
        <w:rPr>
          <w:rFonts w:ascii="Times New Roman" w:hAnsi="Times New Roman" w:eastAsia="Calibri" w:cs="Times New Roman"/>
          <w:sz w:val="28"/>
          <w:szCs w:val="28"/>
        </w:rPr>
      </w:pPr>
      <w:r>
        <w:rPr>
          <w:rFonts w:ascii="Times New Roman" w:hAnsi="Times New Roman"/>
          <w:b/>
          <w:sz w:val="28"/>
          <w:szCs w:val="28"/>
        </w:rPr>
        <w:t>7. Хусаинова Дана Искандеровна</w:t>
      </w:r>
      <w:r>
        <w:rPr>
          <w:rFonts w:ascii="Times New Roman" w:hAnsi="Times New Roman"/>
          <w:sz w:val="28"/>
          <w:szCs w:val="28"/>
        </w:rPr>
        <w:t xml:space="preserve"> – заместитель главного врача по медицинскому обслуживанию населения ГБУЗ «Верхнеуслонская ЦРБ»</w:t>
      </w:r>
      <w:r>
        <w:rPr>
          <w:rFonts w:eastAsia="Calibri" w:cs="Times New Roman" w:ascii="Times New Roman" w:hAnsi="Times New Roman"/>
          <w:sz w:val="28"/>
          <w:szCs w:val="28"/>
        </w:rPr>
        <w:t>:</w:t>
      </w:r>
    </w:p>
    <w:p>
      <w:pPr>
        <w:pStyle w:val="Normal"/>
        <w:spacing w:lineRule="auto" w:line="240" w:before="0" w:after="0"/>
        <w:ind w:right="-143" w:hanging="0"/>
        <w:jc w:val="both"/>
        <w:rPr>
          <w:rFonts w:ascii="Times New Roman" w:hAnsi="Times New Roman"/>
          <w:i/>
          <w:i/>
          <w:sz w:val="28"/>
          <w:szCs w:val="28"/>
        </w:rPr>
      </w:pPr>
      <w:r>
        <w:rPr>
          <w:rFonts w:eastAsia="Calibri" w:cs="Times New Roman" w:ascii="Times New Roman" w:hAnsi="Times New Roman"/>
          <w:i/>
          <w:color w:val="000000" w:themeColor="text1"/>
          <w:sz w:val="28"/>
          <w:szCs w:val="28"/>
        </w:rPr>
        <w:t>- о диспансеризации сотрудников предприятий и учреждений района</w:t>
      </w:r>
    </w:p>
    <w:p>
      <w:pPr>
        <w:pStyle w:val="Normal"/>
        <w:spacing w:lineRule="auto" w:line="240" w:before="0" w:after="0"/>
        <w:ind w:right="-1" w:hanging="0"/>
        <w:jc w:val="both"/>
        <w:rPr>
          <w:rFonts w:ascii="Times New Roman" w:hAnsi="Times New Roman"/>
          <w:i/>
          <w:i/>
          <w:sz w:val="28"/>
          <w:szCs w:val="28"/>
        </w:rPr>
      </w:pPr>
      <w:r>
        <w:rPr>
          <w:rFonts w:ascii="Times New Roman" w:hAnsi="Times New Roman"/>
          <w:i/>
          <w:sz w:val="28"/>
          <w:szCs w:val="28"/>
        </w:rPr>
      </w:r>
    </w:p>
    <w:p>
      <w:pPr>
        <w:pStyle w:val="Normal"/>
        <w:overflowPunct w:val="false"/>
        <w:spacing w:lineRule="auto" w:line="240" w:before="0" w:after="0"/>
        <w:jc w:val="both"/>
        <w:textAlignment w:val="baseline"/>
        <w:rPr>
          <w:sz w:val="28"/>
          <w:szCs w:val="28"/>
        </w:rPr>
      </w:pPr>
      <w:r>
        <w:rPr>
          <w:rFonts w:eastAsia="Calibri" w:cs="Times New Roman" w:ascii="Times New Roman" w:hAnsi="Times New Roman"/>
          <w:b/>
          <w:sz w:val="28"/>
          <w:szCs w:val="28"/>
        </w:rPr>
        <w:t xml:space="preserve">8. Муфталиев Нусрат Загидович – </w:t>
      </w:r>
      <w:r>
        <w:rPr>
          <w:rFonts w:eastAsia="Times New Roman" w:cs="Times New Roman" w:ascii="Times New Roman" w:hAnsi="Times New Roman"/>
          <w:sz w:val="28"/>
          <w:szCs w:val="28"/>
          <w:lang w:eastAsia="ru-RU"/>
        </w:rPr>
        <w:t>руководитель филиала, главный редактор АО «Татмедиа» «Редакция газеты “Волжская Новь”</w:t>
      </w:r>
      <w:r>
        <w:rPr>
          <w:rFonts w:eastAsia="Calibri" w:cs="Times New Roman" w:ascii="Times New Roman" w:hAnsi="Times New Roman"/>
          <w:sz w:val="28"/>
          <w:szCs w:val="28"/>
        </w:rPr>
        <w:t>:</w:t>
      </w:r>
    </w:p>
    <w:p>
      <w:pPr>
        <w:pStyle w:val="Normal"/>
        <w:tabs>
          <w:tab w:val="clear" w:pos="708"/>
          <w:tab w:val="left" w:pos="4111" w:leader="none"/>
        </w:tabs>
        <w:spacing w:lineRule="auto" w:line="240" w:before="0" w:after="0"/>
        <w:jc w:val="both"/>
        <w:rPr>
          <w:b w:val="false"/>
          <w:bCs w:val="false"/>
          <w:sz w:val="28"/>
          <w:szCs w:val="28"/>
        </w:rPr>
      </w:pPr>
      <w:r>
        <w:rPr>
          <w:rFonts w:eastAsia="Calibri" w:cs="Times New Roman" w:ascii="Tinos" w:hAnsi="Tinos"/>
          <w:b w:val="false"/>
          <w:bCs w:val="false"/>
          <w:i/>
          <w:iCs/>
          <w:kern w:val="2"/>
          <w:sz w:val="28"/>
          <w:szCs w:val="28"/>
          <w:lang w:eastAsia="ru-RU"/>
        </w:rPr>
        <w:t>- об итогах подписной кампании на II полугодие 2024 года</w:t>
      </w:r>
    </w:p>
    <w:p>
      <w:pPr>
        <w:pStyle w:val="Normal"/>
        <w:tabs>
          <w:tab w:val="clear" w:pos="708"/>
          <w:tab w:val="left" w:pos="4111" w:leader="none"/>
        </w:tabs>
        <w:spacing w:lineRule="auto" w:line="240" w:before="0" w:after="0"/>
        <w:jc w:val="both"/>
        <w:rPr>
          <w:b/>
          <w:bCs/>
          <w:i w:val="false"/>
          <w:i w:val="false"/>
          <w:iCs w:val="false"/>
          <w:sz w:val="28"/>
          <w:szCs w:val="28"/>
        </w:rPr>
      </w:pPr>
      <w:r>
        <w:rPr>
          <w:b/>
          <w:bCs/>
          <w:i w:val="false"/>
          <w:iCs w:val="false"/>
          <w:sz w:val="28"/>
          <w:szCs w:val="28"/>
        </w:rPr>
      </w:r>
    </w:p>
    <w:p>
      <w:pPr>
        <w:pStyle w:val="Normal"/>
        <w:tabs>
          <w:tab w:val="clear" w:pos="708"/>
          <w:tab w:val="left" w:pos="4111" w:leader="none"/>
        </w:tabs>
        <w:spacing w:lineRule="auto" w:line="240" w:before="0" w:after="0"/>
        <w:jc w:val="both"/>
        <w:rPr>
          <w:b/>
          <w:bCs/>
          <w:i w:val="false"/>
          <w:i w:val="false"/>
          <w:iCs w:val="false"/>
          <w:sz w:val="28"/>
          <w:szCs w:val="28"/>
        </w:rPr>
      </w:pPr>
      <w:r>
        <w:rPr>
          <w:b/>
          <w:bCs/>
          <w:i w:val="false"/>
          <w:iCs w:val="false"/>
          <w:sz w:val="28"/>
          <w:szCs w:val="28"/>
        </w:rPr>
      </w:r>
    </w:p>
    <w:p>
      <w:pPr>
        <w:pStyle w:val="Normal"/>
        <w:tabs>
          <w:tab w:val="clear" w:pos="708"/>
          <w:tab w:val="left" w:pos="4111" w:leader="none"/>
        </w:tabs>
        <w:spacing w:lineRule="auto" w:line="240" w:before="0" w:after="0"/>
        <w:jc w:val="both"/>
        <w:rPr>
          <w:b/>
          <w:bCs/>
          <w:i w:val="false"/>
          <w:i w:val="false"/>
          <w:iCs w:val="false"/>
          <w:sz w:val="28"/>
          <w:szCs w:val="28"/>
        </w:rPr>
      </w:pPr>
      <w:r>
        <w:rPr>
          <w:b/>
          <w:bCs/>
          <w:i w:val="false"/>
          <w:iCs w:val="false"/>
          <w:sz w:val="28"/>
          <w:szCs w:val="28"/>
        </w:rPr>
      </w:r>
    </w:p>
    <w:p>
      <w:pPr>
        <w:pStyle w:val="Normal"/>
        <w:tabs>
          <w:tab w:val="clear" w:pos="708"/>
          <w:tab w:val="left" w:pos="4111" w:leader="none"/>
        </w:tabs>
        <w:spacing w:lineRule="auto" w:line="240" w:before="0" w:after="0"/>
        <w:jc w:val="both"/>
        <w:rPr>
          <w:b/>
          <w:bCs/>
          <w:i w:val="false"/>
          <w:i w:val="false"/>
          <w:iCs w:val="false"/>
          <w:sz w:val="28"/>
          <w:szCs w:val="28"/>
        </w:rPr>
      </w:pPr>
      <w:r>
        <w:rPr>
          <w:b/>
          <w:bCs/>
          <w:i w:val="false"/>
          <w:iCs w:val="false"/>
          <w:sz w:val="28"/>
          <w:szCs w:val="28"/>
        </w:rPr>
      </w:r>
    </w:p>
    <w:p>
      <w:pPr>
        <w:pStyle w:val="Normal"/>
        <w:tabs>
          <w:tab w:val="clear" w:pos="708"/>
          <w:tab w:val="left" w:pos="4111" w:leader="none"/>
        </w:tabs>
        <w:spacing w:lineRule="auto" w:line="240" w:before="0" w:after="0"/>
        <w:jc w:val="both"/>
        <w:rPr>
          <w:b/>
          <w:bCs/>
          <w:i w:val="false"/>
          <w:i w:val="false"/>
          <w:iCs w:val="false"/>
          <w:sz w:val="28"/>
          <w:szCs w:val="28"/>
        </w:rPr>
      </w:pPr>
      <w:r>
        <w:rPr>
          <w:color w:val="000000"/>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right="-1" w:hanging="0"/>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ПОВЕСТКА</w:t>
      </w:r>
    </w:p>
    <w:p>
      <w:pPr>
        <w:pStyle w:val="Normal"/>
        <w:spacing w:lineRule="auto" w:line="240" w:before="0" w:after="0"/>
        <w:ind w:right="-1" w:hanging="0"/>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совещания с главами сельских поселений</w:t>
      </w:r>
    </w:p>
    <w:p>
      <w:pPr>
        <w:pStyle w:val="Normal"/>
        <w:spacing w:lineRule="auto" w:line="240" w:before="0" w:after="0"/>
        <w:ind w:right="-1" w:hanging="0"/>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pacing w:before="0" w:after="200"/>
        <w:ind w:right="-143" w:hanging="0"/>
        <w:contextualSpacing/>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с.Верхний Услон, ул.Чехова 18</w:t>
      </w:r>
    </w:p>
    <w:p>
      <w:pPr>
        <w:pStyle w:val="Normal"/>
        <w:spacing w:before="0" w:after="200"/>
        <w:ind w:right="-143" w:hanging="0"/>
        <w:contextualSpacing/>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актовый зал Совета</w:t>
        <w:tab/>
        <w:t xml:space="preserve">                                                             08.07.2024    10.00 час.</w:t>
      </w:r>
    </w:p>
    <w:p>
      <w:pPr>
        <w:pStyle w:val="Normal"/>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
        <w:spacing w:lineRule="auto" w:line="240" w:before="0" w:after="0"/>
        <w:jc w:val="both"/>
        <w:rPr>
          <w:rFonts w:ascii="Times New Roman" w:hAnsi="Times New Roman" w:eastAsia="Calibri" w:cs="Times New Roman"/>
          <w:i/>
          <w:i/>
          <w:sz w:val="28"/>
          <w:szCs w:val="28"/>
          <w:u w:val="single"/>
        </w:rPr>
      </w:pPr>
      <w:r>
        <w:rPr>
          <w:rFonts w:eastAsia="Calibri" w:cs="Times New Roman" w:ascii="Times New Roman" w:hAnsi="Times New Roman"/>
          <w:i/>
          <w:sz w:val="28"/>
          <w:szCs w:val="28"/>
          <w:u w:val="single"/>
        </w:rPr>
      </w:r>
    </w:p>
    <w:p>
      <w:pPr>
        <w:pStyle w:val="Norma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b/>
          <w:sz w:val="28"/>
          <w:szCs w:val="28"/>
        </w:rPr>
        <w:t>1.</w:t>
      </w:r>
      <w:r>
        <w:rPr>
          <w:rFonts w:eastAsia="Calibri" w:cs="Times New Roman" w:ascii="Times New Roman" w:hAnsi="Times New Roman"/>
          <w:i/>
          <w:sz w:val="28"/>
          <w:szCs w:val="28"/>
        </w:rPr>
        <w:t xml:space="preserve"> </w:t>
      </w:r>
      <w:r>
        <w:rPr>
          <w:rFonts w:eastAsia="Calibri" w:cs="Times New Roman" w:ascii="Times New Roman" w:hAnsi="Times New Roman"/>
          <w:b/>
          <w:sz w:val="28"/>
          <w:szCs w:val="28"/>
        </w:rPr>
        <w:t>Фасхутдинов Рашит Шаукатович</w:t>
      </w:r>
      <w:r>
        <w:rPr>
          <w:rFonts w:eastAsia="Calibri" w:cs="Times New Roman" w:ascii="Times New Roman" w:hAnsi="Times New Roman"/>
          <w:sz w:val="28"/>
          <w:szCs w:val="28"/>
        </w:rPr>
        <w:t xml:space="preserve"> – военный комиссар Верхнеуслонского района:</w:t>
      </w:r>
    </w:p>
    <w:p>
      <w:pPr>
        <w:pStyle w:val="Normal"/>
        <w:spacing w:lineRule="auto" w:line="240" w:before="0" w:after="0"/>
        <w:jc w:val="both"/>
        <w:rPr>
          <w:rFonts w:ascii="Times New Roman" w:hAnsi="Times New Roman" w:eastAsia="Calibri" w:cs="Times New Roman"/>
          <w:i/>
          <w:i/>
          <w:sz w:val="28"/>
          <w:szCs w:val="28"/>
        </w:rPr>
      </w:pPr>
      <w:r>
        <w:rPr>
          <w:rFonts w:eastAsia="Calibri" w:cs="Times New Roman" w:ascii="Times New Roman" w:hAnsi="Times New Roman"/>
          <w:i/>
          <w:sz w:val="28"/>
          <w:szCs w:val="28"/>
        </w:rPr>
        <w:t>- о призыве на военную службу</w:t>
      </w:r>
    </w:p>
    <w:p>
      <w:pPr>
        <w:pStyle w:val="Normal"/>
        <w:spacing w:lineRule="auto" w:line="240" w:before="0" w:after="0"/>
        <w:jc w:val="both"/>
        <w:rPr>
          <w:b w:val="false"/>
          <w:bCs w:val="false"/>
        </w:rPr>
      </w:pPr>
      <w:r>
        <w:rPr>
          <w:rFonts w:eastAsia="Calibri" w:cs="Times New Roman" w:ascii="Times New Roman" w:hAnsi="Times New Roman"/>
          <w:b w:val="false"/>
          <w:bCs w:val="false"/>
          <w:i/>
          <w:kern w:val="2"/>
          <w:sz w:val="28"/>
          <w:szCs w:val="28"/>
          <w:lang w:eastAsia="ru-RU"/>
        </w:rPr>
        <w:t>- о работе по отбору граждан на военную службу по контракту</w:t>
      </w:r>
    </w:p>
    <w:p>
      <w:pPr>
        <w:pStyle w:val="Normal"/>
        <w:spacing w:lineRule="auto" w:line="240" w:before="0" w:after="0"/>
        <w:jc w:val="both"/>
        <w:rPr>
          <w:rFonts w:ascii="Times New Roman" w:hAnsi="Times New Roman" w:eastAsia="Calibri" w:cs="Times New Roman"/>
          <w:b/>
          <w:sz w:val="28"/>
          <w:szCs w:val="28"/>
        </w:rPr>
      </w:pPr>
      <w:r>
        <w:rPr>
          <w:rFonts w:eastAsia="Calibri" w:cs="Times New Roman" w:ascii="Times New Roman" w:hAnsi="Times New Roman"/>
          <w:b/>
          <w:sz w:val="28"/>
          <w:szCs w:val="28"/>
        </w:rPr>
      </w:r>
    </w:p>
    <w:p>
      <w:pPr>
        <w:pStyle w:val="Normal"/>
        <w:spacing w:lineRule="auto" w:line="240" w:before="0" w:after="0"/>
        <w:jc w:val="both"/>
        <w:rPr>
          <w:rFonts w:ascii="Times New Roman" w:hAnsi="Times New Roman" w:eastAsia="Calibri" w:cs="Times New Roman"/>
          <w:b/>
          <w:sz w:val="28"/>
          <w:szCs w:val="28"/>
        </w:rPr>
      </w:pPr>
      <w:r>
        <w:rPr>
          <w:rFonts w:eastAsia="Calibri" w:cs="Times New Roman" w:ascii="Times New Roman" w:hAnsi="Times New Roman"/>
          <w:b/>
          <w:sz w:val="28"/>
          <w:szCs w:val="28"/>
        </w:rPr>
        <w:t xml:space="preserve">2. </w:t>
      </w:r>
      <w:r>
        <w:rPr>
          <w:rFonts w:eastAsia="Times New Roman" w:cs="Times New Roman" w:ascii="Times New Roman" w:hAnsi="Times New Roman"/>
          <w:b/>
          <w:bCs/>
          <w:sz w:val="28"/>
          <w:szCs w:val="28"/>
        </w:rPr>
        <w:t xml:space="preserve">Романова Надежда Николаевна - </w:t>
      </w:r>
      <w:r>
        <w:rPr>
          <w:rFonts w:eastAsia="Calibri" w:cs="Times New Roman" w:ascii="Times New Roman" w:hAnsi="Times New Roman"/>
          <w:b w:val="false"/>
          <w:bCs w:val="false"/>
          <w:sz w:val="28"/>
          <w:szCs w:val="28"/>
        </w:rPr>
        <w:t>начальник отделения по вопросам миграции межмуниципального отдела МВД России «Верхнеуслонский»;</w:t>
      </w:r>
    </w:p>
    <w:p>
      <w:pPr>
        <w:pStyle w:val="Normal"/>
        <w:tabs>
          <w:tab w:val="clear" w:pos="708"/>
          <w:tab w:val="left" w:pos="-142" w:leader="none"/>
          <w:tab w:val="left" w:pos="284" w:leader="none"/>
        </w:tabs>
        <w:spacing w:lineRule="auto" w:line="240" w:before="0" w:after="0"/>
        <w:contextualSpacing/>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 о взаимодействии с главами  СП в части предоставления сведений по миграции граждан (прописка - выписка)</w:t>
      </w:r>
    </w:p>
    <w:p>
      <w:pPr>
        <w:pStyle w:val="Normal"/>
        <w:spacing w:lineRule="auto" w:line="240" w:before="0" w:after="0"/>
        <w:jc w:val="both"/>
        <w:rPr>
          <w:rFonts w:ascii="Times New Roman" w:hAnsi="Times New Roman" w:eastAsia="Calibri" w:cs="Times New Roman"/>
          <w:b/>
          <w:sz w:val="28"/>
          <w:szCs w:val="28"/>
        </w:rPr>
      </w:pPr>
      <w:r>
        <w:rPr>
          <w:rFonts w:eastAsia="Times New Roman" w:cs="Times New Roman" w:ascii="Times New Roman" w:hAnsi="Times New Roman"/>
          <w:b/>
          <w:i/>
          <w:sz w:val="28"/>
          <w:szCs w:val="28"/>
          <w:lang w:eastAsia="ru-RU"/>
        </w:rPr>
        <w:t xml:space="preserve">- </w:t>
      </w:r>
      <w:r>
        <w:rPr>
          <w:rFonts w:eastAsia="Times New Roman" w:cs="Times New Roman" w:ascii="Times New Roman" w:hAnsi="Times New Roman"/>
          <w:b w:val="false"/>
          <w:bCs w:val="false"/>
          <w:i/>
          <w:sz w:val="28"/>
          <w:szCs w:val="28"/>
          <w:lang w:eastAsia="ru-RU"/>
        </w:rPr>
        <w:t>о</w:t>
      </w:r>
      <w:r>
        <w:rPr>
          <w:rFonts w:eastAsia="Times New Roman" w:cs="Times New Roman" w:ascii="Times New Roman" w:hAnsi="Times New Roman"/>
          <w:b/>
          <w:i/>
          <w:sz w:val="28"/>
          <w:szCs w:val="28"/>
          <w:lang w:eastAsia="ru-RU"/>
        </w:rPr>
        <w:t xml:space="preserve"> </w:t>
      </w:r>
      <w:r>
        <w:rPr>
          <w:rFonts w:eastAsia="Times New Roman" w:cs="Times New Roman" w:ascii="Times New Roman" w:hAnsi="Times New Roman"/>
          <w:b w:val="false"/>
          <w:bCs w:val="false"/>
          <w:i/>
          <w:sz w:val="28"/>
          <w:szCs w:val="28"/>
          <w:lang w:eastAsia="ru-RU"/>
        </w:rPr>
        <w:t>состоянии миграции иностранных граждан на территории Верхнеуслонского района в разрезе СП</w:t>
      </w:r>
    </w:p>
    <w:p>
      <w:pPr>
        <w:pStyle w:val="Normal"/>
        <w:spacing w:lineRule="auto" w:line="240" w:before="0" w:after="0"/>
        <w:jc w:val="both"/>
        <w:rPr>
          <w:b w:val="false"/>
          <w:bCs w:val="false"/>
        </w:rPr>
      </w:pPr>
      <w:r>
        <w:rPr>
          <w:rFonts w:eastAsia="Calibri" w:cs="Times New Roman" w:ascii="Times New Roman" w:hAnsi="Times New Roman"/>
          <w:b w:val="false"/>
          <w:bCs w:val="false"/>
          <w:i/>
          <w:sz w:val="28"/>
          <w:szCs w:val="28"/>
          <w:lang w:eastAsia="ru-RU"/>
        </w:rPr>
        <w:t xml:space="preserve">- </w:t>
      </w:r>
      <w:r>
        <w:rPr>
          <w:rFonts w:eastAsia="Calibri" w:cs="Times New Roman" w:ascii="Times New Roman" w:hAnsi="Times New Roman"/>
          <w:b w:val="false"/>
          <w:bCs w:val="false"/>
          <w:i/>
          <w:sz w:val="28"/>
          <w:szCs w:val="28"/>
          <w:lang w:eastAsia="ru-RU"/>
        </w:rPr>
        <w:t xml:space="preserve">о работе с мигрантами по заключению контрактов на СВО </w:t>
      </w:r>
    </w:p>
    <w:p>
      <w:pPr>
        <w:pStyle w:val="Normal"/>
        <w:spacing w:lineRule="auto" w:line="240" w:before="0" w:after="0"/>
        <w:jc w:val="both"/>
        <w:rPr>
          <w:rFonts w:ascii="Times New Roman" w:hAnsi="Times New Roman" w:eastAsia="Calibri" w:cs="Times New Roman"/>
          <w:b w:val="false"/>
          <w:bCs w:val="false"/>
          <w:sz w:val="28"/>
          <w:szCs w:val="28"/>
        </w:rPr>
      </w:pPr>
      <w:r>
        <w:rPr>
          <w:rFonts w:eastAsia="Calibri" w:cs="Times New Roman" w:ascii="Times New Roman" w:hAnsi="Times New Roman"/>
          <w:b w:val="false"/>
          <w:bCs w:val="false"/>
          <w:sz w:val="28"/>
          <w:szCs w:val="28"/>
        </w:rPr>
      </w:r>
    </w:p>
    <w:p>
      <w:pPr>
        <w:pStyle w:val="Normal"/>
        <w:tabs>
          <w:tab w:val="clear" w:pos="708"/>
          <w:tab w:val="left" w:pos="3690" w:leader="none"/>
        </w:tabs>
        <w:spacing w:lineRule="auto" w:line="240" w:before="0" w:after="0"/>
        <w:ind w:right="-1" w:hanging="0"/>
        <w:jc w:val="both"/>
        <w:rPr>
          <w:rFonts w:ascii="Tinos" w:hAnsi="Tinos"/>
          <w:i/>
          <w:i/>
          <w:iCs/>
          <w:sz w:val="28"/>
          <w:szCs w:val="28"/>
        </w:rPr>
      </w:pPr>
      <w:r>
        <w:rPr>
          <w:rFonts w:ascii="Tinos" w:hAnsi="Tinos"/>
          <w:b/>
          <w:bCs/>
          <w:i w:val="false"/>
          <w:iCs w:val="false"/>
          <w:sz w:val="28"/>
          <w:szCs w:val="28"/>
        </w:rPr>
        <w:t>3</w:t>
      </w:r>
      <w:r>
        <w:rPr>
          <w:rFonts w:ascii="Tinos" w:hAnsi="Tinos"/>
          <w:i/>
          <w:iCs/>
          <w:sz w:val="28"/>
          <w:szCs w:val="28"/>
        </w:rPr>
        <w:t>.</w:t>
      </w:r>
      <w:r>
        <w:rPr>
          <w:rFonts w:eastAsia="+mn-ea" w:cs="Times New Roman" w:ascii="Times New Roman" w:hAnsi="Times New Roman"/>
          <w:b/>
          <w:bCs/>
          <w:i w:val="false"/>
          <w:iCs w:val="false"/>
          <w:kern w:val="2"/>
          <w:sz w:val="28"/>
          <w:szCs w:val="28"/>
          <w:lang w:eastAsia="ru-RU"/>
        </w:rPr>
        <w:t>Федотова Юлия Валентиновна</w:t>
      </w:r>
      <w:r>
        <w:rPr>
          <w:rFonts w:eastAsia="+mn-ea" w:cs="Times New Roman" w:ascii="Times New Roman" w:hAnsi="Times New Roman"/>
          <w:bCs/>
          <w:i w:val="false"/>
          <w:iCs w:val="false"/>
          <w:kern w:val="2"/>
          <w:sz w:val="28"/>
          <w:szCs w:val="28"/>
          <w:lang w:eastAsia="ru-RU"/>
        </w:rPr>
        <w:t xml:space="preserve"> – заместитель руководителя Исполнительного комитета Верхнеуслонского муниципального района по социально-экономическому развитию:</w:t>
      </w:r>
    </w:p>
    <w:p>
      <w:pPr>
        <w:pStyle w:val="Normal"/>
        <w:tabs>
          <w:tab w:val="clear" w:pos="708"/>
          <w:tab w:val="left" w:pos="3690" w:leader="none"/>
        </w:tabs>
        <w:spacing w:lineRule="auto" w:line="240" w:before="0" w:after="0"/>
        <w:ind w:right="-1" w:hanging="0"/>
        <w:jc w:val="both"/>
        <w:rPr>
          <w:rFonts w:ascii="Tinos" w:hAnsi="Tinos"/>
          <w:i/>
          <w:i/>
          <w:iCs/>
          <w:sz w:val="28"/>
          <w:szCs w:val="28"/>
        </w:rPr>
      </w:pPr>
      <w:r>
        <w:rPr>
          <w:rFonts w:eastAsia="+mn-ea" w:cs="Times New Roman" w:ascii="Times New Roman" w:hAnsi="Times New Roman"/>
          <w:bCs/>
          <w:i/>
          <w:iCs/>
          <w:kern w:val="2"/>
          <w:sz w:val="28"/>
          <w:szCs w:val="28"/>
          <w:lang w:eastAsia="ru-RU"/>
        </w:rPr>
        <w:t>- о проведении конкурсных процедур по самообложению и грантам</w:t>
      </w:r>
    </w:p>
    <w:p>
      <w:pPr>
        <w:pStyle w:val="Normal"/>
        <w:tabs>
          <w:tab w:val="clear" w:pos="708"/>
          <w:tab w:val="left" w:pos="3690" w:leader="none"/>
        </w:tabs>
        <w:spacing w:lineRule="auto" w:line="240" w:before="0" w:after="0"/>
        <w:ind w:right="-1" w:hanging="0"/>
        <w:jc w:val="both"/>
        <w:rPr>
          <w:rFonts w:ascii="Tinos" w:hAnsi="Tinos"/>
          <w:i/>
          <w:i/>
          <w:iCs/>
          <w:sz w:val="28"/>
          <w:szCs w:val="28"/>
        </w:rPr>
      </w:pPr>
      <w:r>
        <w:rPr>
          <w:rFonts w:eastAsia="+mn-ea" w:cs="Times New Roman" w:ascii="Tinos" w:hAnsi="Tinos"/>
          <w:bCs/>
          <w:i/>
          <w:iCs/>
          <w:kern w:val="2"/>
          <w:sz w:val="28"/>
          <w:szCs w:val="28"/>
          <w:lang w:eastAsia="ru-RU"/>
        </w:rPr>
        <w:t>- о работе ИК СП в системе ЭПК (динамика)</w:t>
      </w:r>
    </w:p>
    <w:p>
      <w:pPr>
        <w:pStyle w:val="Normal"/>
        <w:tabs>
          <w:tab w:val="clear" w:pos="708"/>
          <w:tab w:val="left" w:pos="3690" w:leader="none"/>
        </w:tabs>
        <w:spacing w:lineRule="auto" w:line="240" w:before="0" w:after="0"/>
        <w:ind w:right="-1" w:hanging="0"/>
        <w:jc w:val="both"/>
        <w:rPr>
          <w:rFonts w:ascii="Tinos" w:hAnsi="Tinos"/>
          <w:i/>
          <w:i/>
          <w:iCs/>
          <w:sz w:val="28"/>
          <w:szCs w:val="28"/>
        </w:rPr>
      </w:pPr>
      <w:r>
        <w:rPr>
          <w:rFonts w:eastAsia="+mn-ea" w:cs="Times New Roman" w:ascii="Tinos" w:hAnsi="Tinos"/>
          <w:bCs/>
          <w:i/>
          <w:iCs/>
          <w:color w:val="000000"/>
          <w:kern w:val="2"/>
          <w:sz w:val="28"/>
          <w:szCs w:val="28"/>
          <w:shd w:fill="auto" w:val="clear"/>
          <w:lang w:eastAsia="ru-RU"/>
        </w:rPr>
        <w:t>-о проведении профилактических визитов</w:t>
      </w:r>
    </w:p>
    <w:p>
      <w:pPr>
        <w:pStyle w:val="Normal"/>
        <w:tabs>
          <w:tab w:val="clear" w:pos="708"/>
          <w:tab w:val="left" w:pos="3690" w:leader="none"/>
        </w:tabs>
        <w:spacing w:lineRule="auto" w:line="240" w:before="0" w:after="0"/>
        <w:ind w:right="-1" w:hanging="0"/>
        <w:jc w:val="both"/>
        <w:rPr>
          <w:rFonts w:ascii="Tinos" w:hAnsi="Tinos"/>
          <w:i/>
          <w:i/>
          <w:iCs/>
          <w:sz w:val="28"/>
          <w:szCs w:val="28"/>
        </w:rPr>
      </w:pPr>
      <w:r>
        <w:rPr>
          <w:rFonts w:ascii="Tinos" w:hAnsi="Tinos"/>
          <w:i/>
          <w:iCs/>
          <w:sz w:val="28"/>
          <w:szCs w:val="28"/>
        </w:rPr>
      </w:r>
    </w:p>
    <w:p>
      <w:pPr>
        <w:pStyle w:val="Normal"/>
        <w:spacing w:lineRule="auto" w:line="240" w:before="0" w:after="0"/>
        <w:ind w:right="-1" w:hanging="0"/>
        <w:jc w:val="both"/>
        <w:rPr>
          <w:rFonts w:ascii="Times New Roman" w:hAnsi="Times New Roman" w:eastAsia="Calibri" w:cs="Times New Roman"/>
          <w:sz w:val="28"/>
          <w:szCs w:val="28"/>
        </w:rPr>
      </w:pPr>
      <w:r>
        <w:rPr>
          <w:rFonts w:eastAsia="+mn-ea" w:cs="Times New Roman" w:ascii="Times New Roman" w:hAnsi="Times New Roman"/>
          <w:b/>
          <w:bCs/>
          <w:kern w:val="2"/>
          <w:sz w:val="28"/>
          <w:szCs w:val="28"/>
          <w:lang w:eastAsia="ru-RU"/>
        </w:rPr>
        <w:t>4.</w:t>
      </w:r>
      <w:r>
        <w:rPr>
          <w:rFonts w:eastAsia="+mn-ea" w:cs="Times New Roman" w:ascii="Times New Roman" w:hAnsi="Times New Roman"/>
          <w:bCs/>
          <w:kern w:val="2"/>
          <w:sz w:val="28"/>
          <w:szCs w:val="28"/>
          <w:lang w:eastAsia="ru-RU"/>
        </w:rPr>
        <w:t xml:space="preserve"> </w:t>
      </w:r>
      <w:r>
        <w:rPr>
          <w:rFonts w:eastAsia="Calibri" w:cs="Times New Roman" w:ascii="Times New Roman" w:hAnsi="Times New Roman"/>
          <w:b/>
          <w:sz w:val="28"/>
          <w:szCs w:val="28"/>
        </w:rPr>
        <w:t xml:space="preserve">Потапова Любовь Петровна – </w:t>
      </w:r>
      <w:r>
        <w:rPr>
          <w:rFonts w:eastAsia="Calibri" w:cs="Times New Roman" w:ascii="Times New Roman" w:hAnsi="Times New Roman"/>
          <w:sz w:val="28"/>
          <w:szCs w:val="28"/>
        </w:rPr>
        <w:t>председатель Палаты имущественных и земельных отношений Верхнеуслонского муниципального района:</w:t>
      </w:r>
    </w:p>
    <w:p>
      <w:pPr>
        <w:pStyle w:val="Normal"/>
        <w:spacing w:lineRule="auto" w:line="240" w:before="0" w:after="0"/>
        <w:jc w:val="both"/>
        <w:rPr>
          <w:rFonts w:ascii="Times New Roman" w:hAnsi="Times New Roman" w:eastAsia="Calibri" w:cs="Times New Roman"/>
          <w:i/>
          <w:i/>
          <w:sz w:val="28"/>
          <w:szCs w:val="28"/>
        </w:rPr>
      </w:pPr>
      <w:r>
        <w:rPr>
          <w:rFonts w:eastAsia="Calibri" w:cs="Times New Roman" w:ascii="Times New Roman" w:hAnsi="Times New Roman"/>
          <w:bCs/>
          <w:i/>
          <w:iCs/>
          <w:color w:val="000000"/>
          <w:kern w:val="2"/>
          <w:sz w:val="28"/>
          <w:szCs w:val="28"/>
          <w:shd w:fill="auto" w:val="clear"/>
          <w:lang w:eastAsia="ru-RU"/>
        </w:rPr>
        <w:t>- о ходе работ по инвентаризации земельных участков и имущества по ВМР</w:t>
      </w:r>
    </w:p>
    <w:p>
      <w:pPr>
        <w:pStyle w:val="Normal"/>
        <w:spacing w:lineRule="auto" w:line="240" w:before="0" w:after="0"/>
        <w:jc w:val="both"/>
        <w:rPr>
          <w:rFonts w:ascii="Times New Roman" w:hAnsi="Times New Roman" w:eastAsia="Calibri" w:cs="Times New Roman"/>
          <w:i/>
          <w:i/>
          <w:sz w:val="28"/>
          <w:szCs w:val="28"/>
        </w:rPr>
      </w:pPr>
      <w:r>
        <w:rPr>
          <w:b w:val="false"/>
          <w:bCs w:val="false"/>
        </w:rPr>
      </w:r>
    </w:p>
    <w:p>
      <w:pPr>
        <w:pStyle w:val="Normal"/>
        <w:spacing w:lineRule="auto" w:line="240" w:before="0" w:after="0"/>
        <w:ind w:right="-1" w:hanging="0"/>
        <w:jc w:val="both"/>
        <w:rPr>
          <w:b w:val="false"/>
          <w:bCs w:val="false"/>
        </w:rPr>
      </w:pPr>
      <w:r>
        <w:rPr>
          <w:b w:val="false"/>
          <w:bCs w:val="false"/>
        </w:rPr>
      </w:r>
    </w:p>
    <w:p>
      <w:pPr>
        <w:pStyle w:val="Normal"/>
        <w:spacing w:lineRule="auto" w:line="240" w:before="0" w:after="0"/>
        <w:ind w:right="-1" w:hanging="0"/>
        <w:jc w:val="both"/>
        <w:rPr>
          <w:rFonts w:ascii="Times New Roman" w:hAnsi="Times New Roman" w:eastAsia="Calibri" w:cs="Times New Roman"/>
          <w:sz w:val="28"/>
          <w:szCs w:val="28"/>
        </w:rPr>
      </w:pPr>
      <w:r>
        <w:rPr>
          <w:rFonts w:cs="Times New Roman" w:ascii="Times New Roman" w:hAnsi="Times New Roman"/>
          <w:b/>
          <w:sz w:val="28"/>
          <w:szCs w:val="28"/>
        </w:rPr>
        <w:t>5</w:t>
      </w:r>
      <w:r>
        <w:rPr>
          <w:rFonts w:cs="Times New Roman" w:ascii="Times New Roman" w:hAnsi="Times New Roman"/>
          <w:b/>
          <w:sz w:val="28"/>
          <w:szCs w:val="28"/>
        </w:rPr>
        <w:t>.</w:t>
      </w:r>
      <w:r>
        <w:rPr>
          <w:rFonts w:cs="Times New Roman" w:ascii="Times New Roman" w:hAnsi="Times New Roman"/>
          <w:sz w:val="28"/>
          <w:szCs w:val="28"/>
        </w:rPr>
        <w:t xml:space="preserve"> </w:t>
      </w:r>
      <w:r>
        <w:rPr>
          <w:rFonts w:cs="Times New Roman" w:ascii="Times New Roman" w:hAnsi="Times New Roman"/>
          <w:b/>
          <w:bCs/>
          <w:sz w:val="28"/>
          <w:szCs w:val="28"/>
        </w:rPr>
        <w:t>Осянин Сергей Викторович</w:t>
      </w:r>
      <w:r>
        <w:rPr>
          <w:rFonts w:eastAsia="Calibri" w:cs="Times New Roman" w:ascii="Times New Roman" w:hAnsi="Times New Roman"/>
          <w:b/>
          <w:sz w:val="28"/>
          <w:szCs w:val="28"/>
        </w:rPr>
        <w:t xml:space="preserve"> – </w:t>
      </w:r>
      <w:r>
        <w:rPr>
          <w:rFonts w:eastAsia="Calibri" w:cs="Times New Roman" w:ascii="Times New Roman" w:hAnsi="Times New Roman"/>
          <w:b w:val="false"/>
          <w:bCs w:val="false"/>
          <w:sz w:val="28"/>
          <w:szCs w:val="28"/>
        </w:rPr>
        <w:t>заместитель Главы Ве</w:t>
      </w:r>
      <w:r>
        <w:rPr>
          <w:rFonts w:eastAsia="Calibri" w:cs="Times New Roman" w:ascii="Times New Roman" w:hAnsi="Times New Roman"/>
          <w:sz w:val="28"/>
          <w:szCs w:val="28"/>
        </w:rPr>
        <w:t>рхнеуслонского муниципального района:</w:t>
      </w:r>
    </w:p>
    <w:p>
      <w:pPr>
        <w:pStyle w:val="Normal"/>
        <w:spacing w:lineRule="auto" w:line="240" w:before="0" w:after="0"/>
        <w:ind w:right="-1" w:hanging="0"/>
        <w:jc w:val="both"/>
        <w:rPr>
          <w:rFonts w:ascii="Tinos" w:hAnsi="Tinos"/>
          <w:sz w:val="28"/>
          <w:szCs w:val="28"/>
        </w:rPr>
      </w:pPr>
      <w:r>
        <w:rPr>
          <w:rFonts w:eastAsia="Calibri" w:cs="Times New Roman" w:ascii="Tinos" w:hAnsi="Tinos"/>
          <w:i/>
          <w:sz w:val="28"/>
          <w:szCs w:val="28"/>
        </w:rPr>
        <w:t>- разное</w:t>
      </w:r>
    </w:p>
    <w:p>
      <w:pPr>
        <w:pStyle w:val="Normal"/>
        <w:spacing w:lineRule="auto" w:line="240" w:before="0" w:after="0"/>
        <w:ind w:right="-1" w:hanging="0"/>
        <w:jc w:val="both"/>
        <w:rPr>
          <w:rFonts w:ascii="Tinos" w:hAnsi="Tinos"/>
          <w:sz w:val="28"/>
          <w:szCs w:val="28"/>
        </w:rPr>
      </w:pPr>
      <w:r>
        <w:rPr>
          <w:rFonts w:ascii="Tinos" w:hAnsi="Tinos"/>
          <w:sz w:val="28"/>
          <w:szCs w:val="28"/>
        </w:rPr>
      </w:r>
    </w:p>
    <w:p>
      <w:pPr>
        <w:pStyle w:val="Normal"/>
        <w:spacing w:lineRule="auto" w:line="240" w:before="0" w:after="0"/>
        <w:ind w:right="-1" w:hanging="0"/>
        <w:jc w:val="both"/>
        <w:rPr>
          <w:rFonts w:ascii="Times New Roman" w:hAnsi="Times New Roman" w:eastAsia="Calibri" w:cs="Times New Roman"/>
          <w:color w:val="000000" w:themeColor="text1"/>
          <w:sz w:val="28"/>
          <w:szCs w:val="28"/>
        </w:rPr>
      </w:pPr>
      <w:r>
        <w:rPr>
          <w:rFonts w:eastAsia="Calibri" w:cs="Times New Roman" w:ascii="Times New Roman" w:hAnsi="Times New Roman"/>
          <w:color w:val="000000" w:themeColor="text1"/>
          <w:sz w:val="28"/>
          <w:szCs w:val="28"/>
        </w:rPr>
      </w:r>
    </w:p>
    <w:p>
      <w:pPr>
        <w:pStyle w:val="Normal"/>
        <w:spacing w:lineRule="auto" w:line="240" w:before="0" w:after="0"/>
        <w:ind w:right="-1" w:hanging="0"/>
        <w:jc w:val="both"/>
        <w:rPr>
          <w:rFonts w:ascii="Times New Roman" w:hAnsi="Times New Roman" w:eastAsia="Calibri" w:cs="Times New Roman"/>
          <w:color w:val="000000" w:themeColor="text1"/>
          <w:sz w:val="28"/>
          <w:szCs w:val="28"/>
        </w:rPr>
      </w:pPr>
      <w:r>
        <w:rPr>
          <w:rFonts w:eastAsia="Calibri" w:cs="Times New Roman" w:ascii="Times New Roman" w:hAnsi="Times New Roman"/>
          <w:color w:val="000000" w:themeColor="text1"/>
          <w:sz w:val="28"/>
          <w:szCs w:val="28"/>
        </w:rPr>
      </w:r>
    </w:p>
    <w:sectPr>
      <w:type w:val="nextPage"/>
      <w:pgSz w:w="11906" w:h="16838"/>
      <w:pgMar w:left="1276" w:right="850" w:gutter="0" w:header="0" w:top="426" w:footer="0" w:bottom="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Tinos">
    <w:charset w:val="01"/>
    <w:family w:val="roman"/>
    <w:pitch w:val="default"/>
  </w:font>
</w:fonts>
</file>

<file path=word/settings.xml><?xml version="1.0" encoding="utf-8"?>
<w:settings xmlns:w="http://schemas.openxmlformats.org/wordprocessingml/2006/main">
  <w:zoom w:percent="162"/>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2">
    <w:name w:val="Heading 2"/>
    <w:basedOn w:val="Normal"/>
    <w:link w:val="21"/>
    <w:uiPriority w:val="9"/>
    <w:qFormat/>
    <w:rsid w:val="00794611"/>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BalloonText"/>
    <w:uiPriority w:val="99"/>
    <w:semiHidden/>
    <w:qFormat/>
    <w:rsid w:val="002d09cd"/>
    <w:rPr>
      <w:rFonts w:ascii="Tahoma" w:hAnsi="Tahoma" w:cs="Tahoma"/>
      <w:sz w:val="16"/>
      <w:szCs w:val="16"/>
    </w:rPr>
  </w:style>
  <w:style w:type="character" w:styleId="21" w:customStyle="1">
    <w:name w:val="Заголовок 2 Знак"/>
    <w:basedOn w:val="DefaultParagraphFont"/>
    <w:uiPriority w:val="9"/>
    <w:qFormat/>
    <w:rsid w:val="00794611"/>
    <w:rPr>
      <w:rFonts w:ascii="Times New Roman" w:hAnsi="Times New Roman" w:eastAsia="Times New Roman" w:cs="Times New Roman"/>
      <w:b/>
      <w:bCs/>
      <w:sz w:val="36"/>
      <w:szCs w:val="36"/>
      <w:lang w:eastAsia="ru-RU"/>
    </w:rPr>
  </w:style>
  <w:style w:type="character" w:styleId="-">
    <w:name w:val="Hyperlink"/>
    <w:basedOn w:val="DefaultParagraphFont"/>
    <w:uiPriority w:val="99"/>
    <w:semiHidden/>
    <w:unhideWhenUsed/>
    <w:rsid w:val="00a875f6"/>
    <w:rPr>
      <w:color w:val="0000FF"/>
      <w:u w:val="single"/>
    </w:rPr>
  </w:style>
  <w:style w:type="character" w:styleId="Style14" w:customStyle="1">
    <w:name w:val="Верхний колонтитул Знак"/>
    <w:basedOn w:val="DefaultParagraphFont"/>
    <w:uiPriority w:val="99"/>
    <w:qFormat/>
    <w:rsid w:val="00051a67"/>
    <w:rPr/>
  </w:style>
  <w:style w:type="character" w:styleId="Style15" w:customStyle="1">
    <w:name w:val="Нижний колонтитул Знак"/>
    <w:basedOn w:val="DefaultParagraphFont"/>
    <w:uiPriority w:val="99"/>
    <w:qFormat/>
    <w:rsid w:val="00051a67"/>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9e2874"/>
    <w:pPr>
      <w:spacing w:before="0" w:after="200"/>
      <w:ind w:left="720" w:hanging="0"/>
      <w:contextualSpacing/>
    </w:pPr>
    <w:rPr>
      <w:rFonts w:ascii="Calibri" w:hAnsi="Calibri" w:eastAsia="Calibri" w:cs="Times New Roman"/>
    </w:rPr>
  </w:style>
  <w:style w:type="paragraph" w:styleId="BalloonText">
    <w:name w:val="Balloon Text"/>
    <w:basedOn w:val="Normal"/>
    <w:link w:val="Style13"/>
    <w:uiPriority w:val="99"/>
    <w:semiHidden/>
    <w:unhideWhenUsed/>
    <w:qFormat/>
    <w:rsid w:val="002d09cd"/>
    <w:pPr>
      <w:spacing w:lineRule="auto" w:line="240" w:before="0" w:after="0"/>
    </w:pPr>
    <w:rPr>
      <w:rFonts w:ascii="Tahoma" w:hAnsi="Tahoma" w:cs="Tahoma"/>
      <w:sz w:val="16"/>
      <w:szCs w:val="16"/>
    </w:rPr>
  </w:style>
  <w:style w:type="paragraph" w:styleId="NoSpacing">
    <w:name w:val="No Spacing"/>
    <w:uiPriority w:val="1"/>
    <w:qFormat/>
    <w:rsid w:val="00a95210"/>
    <w:pPr>
      <w:widowControl/>
      <w:suppressAutoHyphens w:val="true"/>
      <w:bidi w:val="0"/>
      <w:spacing w:lineRule="auto" w:line="240" w:before="0" w:after="0"/>
      <w:jc w:val="left"/>
    </w:pPr>
    <w:rPr>
      <w:rFonts w:ascii="Times New Roman" w:hAnsi="Times New Roman" w:eastAsia="Calibri" w:cs="Times New Roman" w:eastAsiaTheme="minorHAnsi"/>
      <w:color w:val="auto"/>
      <w:kern w:val="0"/>
      <w:sz w:val="28"/>
      <w:szCs w:val="28"/>
      <w:lang w:val="ru-RU" w:eastAsia="en-US" w:bidi="ar-SA"/>
    </w:rPr>
  </w:style>
  <w:style w:type="paragraph" w:styleId="1"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c46753"/>
    <w:pPr>
      <w:spacing w:lineRule="auto" w:line="240" w:beforeAutospacing="1" w:afterAutospacing="1"/>
    </w:pPr>
    <w:rPr>
      <w:rFonts w:ascii="Tahoma" w:hAnsi="Tahoma" w:eastAsia="Times New Roman" w:cs="Tahoma"/>
      <w:sz w:val="20"/>
      <w:szCs w:val="20"/>
      <w:lang w:val="en-US"/>
    </w:rPr>
  </w:style>
  <w:style w:type="paragraph" w:styleId="NormalWeb">
    <w:name w:val="Normal (Web)"/>
    <w:basedOn w:val="Normal"/>
    <w:uiPriority w:val="99"/>
    <w:semiHidden/>
    <w:unhideWhenUsed/>
    <w:qFormat/>
    <w:rsid w:val="006a3740"/>
    <w:pPr>
      <w:spacing w:lineRule="auto" w:line="240" w:beforeAutospacing="1" w:afterAutospacing="1"/>
    </w:pPr>
    <w:rPr>
      <w:rFonts w:ascii="Times New Roman" w:hAnsi="Times New Roman" w:eastAsia="Times New Roman" w:cs="Times New Roman"/>
      <w:sz w:val="24"/>
      <w:szCs w:val="24"/>
      <w:lang w:eastAsia="ru-RU"/>
    </w:rPr>
  </w:style>
  <w:style w:type="paragraph" w:styleId="Style21">
    <w:name w:val="Колонтитул"/>
    <w:basedOn w:val="Normal"/>
    <w:qFormat/>
    <w:pPr/>
    <w:rPr/>
  </w:style>
  <w:style w:type="paragraph" w:styleId="Style22">
    <w:name w:val="Header"/>
    <w:basedOn w:val="Normal"/>
    <w:link w:val="Style14"/>
    <w:uiPriority w:val="99"/>
    <w:unhideWhenUsed/>
    <w:rsid w:val="00051a67"/>
    <w:pPr>
      <w:tabs>
        <w:tab w:val="clear" w:pos="708"/>
        <w:tab w:val="center" w:pos="4677" w:leader="none"/>
        <w:tab w:val="right" w:pos="9355" w:leader="none"/>
      </w:tabs>
      <w:spacing w:lineRule="auto" w:line="240" w:before="0" w:after="0"/>
    </w:pPr>
    <w:rPr/>
  </w:style>
  <w:style w:type="paragraph" w:styleId="Style23">
    <w:name w:val="Footer"/>
    <w:basedOn w:val="Normal"/>
    <w:link w:val="Style15"/>
    <w:uiPriority w:val="99"/>
    <w:unhideWhenUsed/>
    <w:rsid w:val="00051a67"/>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d">
    <w:name w:val="Table Grid"/>
    <w:basedOn w:val="a1"/>
    <w:uiPriority w:val="59"/>
    <w:rsid w:val="00866d39"/>
    <w:pPr>
      <w:spacing w:after="0" w:line="240" w:lineRule="auto"/>
    </w:pPr>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97E83-6E21-409E-BFFF-F8E7EF64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2006</TotalTime>
  <Application>LibreOffice/7.5.6.2$Linux_X86_64 LibreOffice_project/50$Build-2</Application>
  <AppVersion>15.0000</AppVersion>
  <Pages>2</Pages>
  <Words>404</Words>
  <Characters>2818</Characters>
  <CharactersWithSpaces>3341</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2023-09-08T13:07:00Z</dcterms:created>
  <dc:creator>User</dc:creator>
  <dc:description/>
  <dc:language>ru-RU</dc:language>
  <cp:lastModifiedBy/>
  <cp:lastPrinted>2024-07-01T17:24:02Z</cp:lastPrinted>
  <dcterms:modified xsi:type="dcterms:W3CDTF">2024-07-01T17:24:17Z</dcterms:modified>
  <cp:revision>411</cp:revision>
  <dc:subject/>
  <dc:title/>
</cp:coreProperties>
</file>

<file path=docProps/custom.xml><?xml version="1.0" encoding="utf-8"?>
<Properties xmlns="http://schemas.openxmlformats.org/officeDocument/2006/custom-properties" xmlns:vt="http://schemas.openxmlformats.org/officeDocument/2006/docPropsVTypes"/>
</file>