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16.09.2024   09.00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0"/>
        <w:ind w:right="-1" w:hanging="0"/>
        <w:contextualSpacing/>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сводка</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МКУ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sz w:val="28"/>
          <w:szCs w:val="28"/>
        </w:rPr>
      </w:pPr>
      <w:r>
        <w:rPr>
          <w:rFonts w:eastAsia="Calibri" w:cs="Times New Roman" w:ascii="Times New Roman" w:hAnsi="Times New Roman"/>
          <w:b/>
          <w:sz w:val="28"/>
          <w:szCs w:val="28"/>
        </w:rPr>
        <w:t>3</w:t>
      </w:r>
      <w:r>
        <w:rPr>
          <w:rFonts w:eastAsia="Calibri" w:cs="Times New Roman" w:ascii="Times New Roman" w:hAnsi="Times New Roman"/>
          <w:b/>
          <w:sz w:val="28"/>
          <w:szCs w:val="28"/>
        </w:rPr>
        <w:t>. Спирина Людмила Алексеевна</w:t>
      </w:r>
      <w:r>
        <w:rPr>
          <w:rFonts w:eastAsia="Calibri" w:cs="Times New Roman" w:ascii="Tinos" w:hAnsi="Tinos"/>
          <w:b/>
          <w:bCs/>
          <w:iCs/>
          <w:kern w:val="2"/>
          <w:sz w:val="28"/>
          <w:szCs w:val="28"/>
          <w:lang w:eastAsia="ru-RU"/>
        </w:rPr>
        <w:t xml:space="preserve"> – </w:t>
      </w:r>
      <w:r>
        <w:rPr>
          <w:rFonts w:eastAsia="Calibri" w:cs="Times New Roman" w:ascii="Tinos" w:hAnsi="Tinos"/>
          <w:b w:val="false"/>
          <w:bCs w:val="false"/>
          <w:i w:val="false"/>
          <w:iCs w:val="false"/>
          <w:kern w:val="2"/>
          <w:sz w:val="28"/>
          <w:szCs w:val="28"/>
          <w:lang w:eastAsia="ru-RU"/>
        </w:rPr>
        <w:t>директор районного Краеведческого музея</w:t>
      </w:r>
      <w:r>
        <w:rPr>
          <w:rFonts w:eastAsia="Calibri" w:cs="Times New Roman" w:ascii="Times New Roman" w:hAnsi="Times New Roman"/>
          <w:b w:val="false"/>
          <w:bCs w:val="false"/>
          <w:i w:val="false"/>
          <w:iCs w:val="false"/>
          <w:kern w:val="2"/>
          <w:sz w:val="28"/>
          <w:szCs w:val="28"/>
          <w:lang w:eastAsia="ru-RU"/>
        </w:rPr>
        <w:t>:</w:t>
      </w:r>
    </w:p>
    <w:p>
      <w:pPr>
        <w:pStyle w:val="Normal"/>
        <w:spacing w:lineRule="auto" w:line="240" w:before="0" w:after="0"/>
        <w:jc w:val="both"/>
        <w:rPr>
          <w:rFonts w:ascii="Tinos" w:hAnsi="Tinos"/>
          <w:color w:val="000000"/>
          <w:sz w:val="28"/>
          <w:szCs w:val="28"/>
        </w:rPr>
      </w:pPr>
      <w:r>
        <w:rPr>
          <w:rFonts w:eastAsia="Calibri" w:cs="Times New Roman" w:ascii="Tinos" w:hAnsi="Tinos"/>
          <w:b w:val="false"/>
          <w:bCs w:val="false"/>
          <w:iCs/>
          <w:color w:val="000000"/>
          <w:kern w:val="2"/>
          <w:sz w:val="28"/>
          <w:szCs w:val="28"/>
          <w:lang w:eastAsia="ru-RU"/>
        </w:rPr>
        <w:t>- о к</w:t>
      </w:r>
      <w:r>
        <w:rPr>
          <w:rFonts w:eastAsia="Calibri" w:cs="Times New Roman" w:ascii="Tinos" w:hAnsi="Tinos"/>
          <w:b w:val="false"/>
          <w:bCs w:val="false"/>
          <w:iCs/>
          <w:caps w:val="false"/>
          <w:smallCaps w:val="false"/>
          <w:color w:val="000000"/>
          <w:spacing w:val="0"/>
          <w:kern w:val="2"/>
          <w:sz w:val="28"/>
          <w:szCs w:val="28"/>
          <w:lang w:eastAsia="ru-RU"/>
        </w:rPr>
        <w:t>ультурно-просветительской деятельности музея: формы осуществления и перспективы</w:t>
      </w:r>
    </w:p>
    <w:p>
      <w:pPr>
        <w:pStyle w:val="Normal"/>
        <w:tabs>
          <w:tab w:val="clear" w:pos="708"/>
          <w:tab w:val="left" w:pos="4111" w:leader="none"/>
        </w:tabs>
        <w:spacing w:lineRule="auto" w:line="240" w:before="0" w:after="0"/>
        <w:jc w:val="both"/>
        <w:rPr>
          <w:rFonts w:ascii="Times New Roman" w:hAnsi="Times New Roman" w:cs="Times New Roman"/>
          <w:b/>
          <w:bCs/>
          <w:i/>
          <w:i/>
          <w:iCs/>
          <w:caps w:val="false"/>
          <w:smallCaps w:val="false"/>
          <w:color w:val="000000" w:themeColor="text1"/>
          <w:spacing w:val="0"/>
          <w:sz w:val="28"/>
          <w:szCs w:val="28"/>
        </w:rPr>
      </w:pPr>
      <w:r>
        <w:rPr>
          <w:rFonts w:cs="Times New Roman" w:ascii="Times New Roman" w:hAnsi="Times New Roman"/>
          <w:b/>
          <w:bCs/>
          <w:i/>
          <w:iCs/>
          <w:caps w:val="false"/>
          <w:smallCaps w:val="false"/>
          <w:color w:val="000000" w:themeColor="text1"/>
          <w:spacing w:val="0"/>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4</w:t>
      </w: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 Майорова Ольга Николаевна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Соболевского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самообложение, благоустройство населенных пунктов, организация и проведение мероприятий.</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rFonts w:ascii="Tinos" w:hAnsi="Tinos"/>
          <w:b w:val="false"/>
          <w:bCs w:val="false"/>
          <w:i/>
          <w:i/>
          <w:iCs/>
          <w:caps w:val="false"/>
          <w:smallCaps w:val="false"/>
          <w:color w:val="000000"/>
          <w:spacing w:val="0"/>
          <w:kern w:val="2"/>
          <w:sz w:val="28"/>
          <w:szCs w:val="28"/>
          <w:lang w:eastAsia="en-US"/>
        </w:rPr>
      </w:pPr>
      <w:r>
        <w:rPr>
          <w:rFonts w:ascii="Tinos" w:hAnsi="Tinos"/>
          <w:b w:val="false"/>
          <w:bCs w:val="false"/>
          <w:i/>
          <w:iCs/>
          <w:caps w:val="false"/>
          <w:smallCaps w:val="false"/>
          <w:color w:val="000000"/>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val="false"/>
          <w:i/>
          <w:i/>
          <w:iCs/>
          <w:caps w:val="false"/>
          <w:smallCaps w:val="false"/>
          <w:color w:val="000000"/>
          <w:spacing w:val="0"/>
          <w:sz w:val="28"/>
          <w:szCs w:val="28"/>
        </w:rPr>
      </w:pPr>
      <w:r>
        <w:rPr>
          <w:rFonts w:ascii="Tinos" w:hAnsi="Tinos"/>
          <w:b w:val="false"/>
          <w:i/>
          <w:iCs/>
          <w:caps w:val="false"/>
          <w:smallCaps w:val="false"/>
          <w:color w:val="000000"/>
          <w:spacing w:val="0"/>
          <w:sz w:val="28"/>
          <w:szCs w:val="28"/>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Application>LibreOffice/7.5.6.2$Linux_X86_64 LibreOffice_project/50$Build-2</Application>
  <AppVersion>15.0000</AppVersion>
  <Pages>1</Pages>
  <Words>96</Words>
  <Characters>791</Characters>
  <CharactersWithSpaces>951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2024-09-03T17:15:21Z</cp:lastPrinted>
  <dcterms:modified xsi:type="dcterms:W3CDTF">2024-09-10T09:26:14Z</dcterms:modified>
  <cp:revision>453</cp:revision>
  <dc:subject/>
  <dc:title/>
</cp:coreProperties>
</file>

<file path=docProps/custom.xml><?xml version="1.0" encoding="utf-8"?>
<Properties xmlns="http://schemas.openxmlformats.org/officeDocument/2006/custom-properties" xmlns:vt="http://schemas.openxmlformats.org/officeDocument/2006/docPropsVTypes"/>
</file>