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Fonts w:eastAsia="Times New Roman" w:cs="Times New Roman" w:ascii="Times New Roman" w:hAnsi="Times New Roman"/>
          <w:b/>
          <w:color w:val="FF0000"/>
          <w:sz w:val="28"/>
          <w:szCs w:val="28"/>
          <w:lang w:eastAsia="ru-RU"/>
        </w:rPr>
      </w:r>
    </w:p>
    <w:p>
      <w:pPr>
        <w:pStyle w:val="Normal"/>
        <w:tabs>
          <w:tab w:val="clear" w:pos="708"/>
          <w:tab w:val="left" w:pos="4380" w:leader="none"/>
          <w:tab w:val="center" w:pos="4465" w:leader="none"/>
          <w:tab w:val="center" w:pos="4535" w:leader="none"/>
          <w:tab w:val="left" w:pos="7695" w:leader="none"/>
          <w:tab w:val="right" w:pos="9071" w:leader="none"/>
        </w:tabs>
        <w:spacing w:lineRule="auto" w:line="240" w:before="0" w:after="0"/>
        <w:ind w:right="-1" w:hanging="0"/>
        <w:contextualSpacing/>
        <w:jc w:val="center"/>
        <w:rPr>
          <w:rFonts w:ascii="Times New Roman" w:hAnsi="Times New Roman" w:eastAsia="Times New Roman" w:cs="Times New Roman"/>
          <w:b/>
          <w:sz w:val="28"/>
          <w:szCs w:val="28"/>
          <w:u w:val="single"/>
          <w:lang w:eastAsia="ru-RU"/>
        </w:rPr>
      </w:pPr>
      <w:r>
        <w:rPr>
          <w:rFonts w:eastAsia="Times New Roman" w:cs="Times New Roman" w:ascii="Times New Roman" w:hAnsi="Times New Roman"/>
          <w:b/>
          <w:sz w:val="28"/>
          <w:szCs w:val="28"/>
          <w:lang w:eastAsia="ru-RU"/>
        </w:rPr>
        <w:t>ПОВЕСТКА</w:t>
      </w:r>
    </w:p>
    <w:p>
      <w:pPr>
        <w:pStyle w:val="Normal"/>
        <w:spacing w:lineRule="auto" w:line="240" w:before="0" w:after="0"/>
        <w:ind w:left="142" w:right="-1" w:hanging="0"/>
        <w:contextualSpacing/>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совещания «Деловой понедельник»</w:t>
      </w:r>
      <w:r>
        <w:rPr>
          <w:rFonts w:eastAsia="Times New Roman" w:cs="Times New Roman" w:ascii="Times New Roman" w:hAnsi="Times New Roman"/>
          <w:b/>
          <w:sz w:val="36"/>
          <w:szCs w:val="36"/>
          <w:lang w:eastAsia="ru-RU"/>
        </w:rPr>
        <w:t xml:space="preserve">  </w:t>
      </w:r>
    </w:p>
    <w:p>
      <w:pPr>
        <w:pStyle w:val="Normal"/>
        <w:spacing w:lineRule="auto" w:line="240" w:before="0" w:after="0"/>
        <w:ind w:left="142" w:right="-1" w:hanging="0"/>
        <w:contextualSpacing/>
        <w:jc w:val="center"/>
        <w:rPr>
          <w:rFonts w:ascii="Times New Roman" w:hAnsi="Times New Roman" w:eastAsia="Times New Roman" w:cs="Times New Roman"/>
          <w:b/>
          <w:sz w:val="16"/>
          <w:szCs w:val="16"/>
          <w:lang w:eastAsia="ru-RU"/>
        </w:rPr>
      </w:pPr>
      <w:r>
        <w:rPr>
          <w:rFonts w:eastAsia="Times New Roman" w:cs="Times New Roman" w:ascii="Times New Roman" w:hAnsi="Times New Roman"/>
          <w:b/>
          <w:sz w:val="16"/>
          <w:szCs w:val="16"/>
          <w:lang w:eastAsia="ru-RU"/>
        </w:rPr>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с.Верхний Услон, ул.Чехова 18</w:t>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t>актовый зал Совета</w:t>
        <w:tab/>
        <w:t xml:space="preserve">                                                     </w:t>
      </w:r>
      <w:r>
        <w:rPr>
          <w:rFonts w:eastAsia="Times New Roman" w:cs="Times New Roman" w:ascii="Times New Roman" w:hAnsi="Times New Roman"/>
          <w:i/>
          <w:color w:val="C9211E"/>
          <w:sz w:val="40"/>
          <w:szCs w:val="40"/>
          <w:lang w:eastAsia="ru-RU"/>
        </w:rPr>
        <w:t xml:space="preserve">    </w:t>
      </w:r>
      <w:r>
        <w:rPr>
          <w:rFonts w:eastAsia="Times New Roman" w:cs="Times New Roman" w:ascii="Times New Roman" w:hAnsi="Times New Roman"/>
          <w:i/>
          <w:color w:val="C9211E"/>
          <w:sz w:val="28"/>
          <w:szCs w:val="28"/>
          <w:lang w:eastAsia="ru-RU"/>
        </w:rPr>
        <w:t xml:space="preserve"> </w:t>
      </w:r>
      <w:r>
        <w:rPr>
          <w:rFonts w:eastAsia="Times New Roman" w:cs="Times New Roman" w:ascii="Times New Roman" w:hAnsi="Times New Roman"/>
          <w:b/>
          <w:bCs/>
          <w:i/>
          <w:color w:val="C9211E"/>
          <w:sz w:val="28"/>
          <w:szCs w:val="28"/>
          <w:lang w:eastAsia="ru-RU"/>
        </w:rPr>
        <w:t xml:space="preserve">        </w:t>
      </w:r>
      <w:r>
        <w:rPr>
          <w:rFonts w:eastAsia="Times New Roman" w:cs="Times New Roman" w:ascii="Times New Roman" w:hAnsi="Times New Roman"/>
          <w:b w:val="false"/>
          <w:bCs w:val="false"/>
          <w:i/>
          <w:color w:val="000000"/>
          <w:sz w:val="28"/>
          <w:szCs w:val="28"/>
          <w:lang w:eastAsia="ru-RU"/>
        </w:rPr>
        <w:t xml:space="preserve"> 07.10.2024   09.00</w:t>
      </w:r>
    </w:p>
    <w:p>
      <w:pPr>
        <w:pStyle w:val="Normal"/>
        <w:spacing w:lineRule="auto" w:line="240" w:before="0" w:after="200"/>
        <w:ind w:right="-143" w:hanging="0"/>
        <w:contextualSpacing/>
        <w:rPr>
          <w:rFonts w:ascii="Times New Roman" w:hAnsi="Times New Roman" w:eastAsia="Times New Roman" w:cs="Times New Roman"/>
          <w:i/>
          <w:i/>
          <w:sz w:val="26"/>
          <w:szCs w:val="26"/>
          <w:lang w:eastAsia="ru-RU"/>
        </w:rPr>
      </w:pPr>
      <w:r>
        <w:rPr>
          <w:rFonts w:eastAsia="Times New Roman" w:cs="Times New Roman" w:ascii="Times New Roman" w:hAnsi="Times New Roman"/>
          <w:i/>
          <w:sz w:val="26"/>
          <w:szCs w:val="26"/>
          <w:lang w:eastAsia="ru-RU"/>
        </w:rPr>
      </w:r>
    </w:p>
    <w:p>
      <w:pPr>
        <w:pStyle w:val="Normal"/>
        <w:spacing w:lineRule="auto" w:line="240" w:before="0" w:after="200"/>
        <w:ind w:right="-143" w:hanging="0"/>
        <w:contextualSpacing/>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b w:val="false"/>
          <w:bCs w:val="false"/>
          <w:u w:val="none"/>
        </w:rPr>
      </w:pPr>
      <w:r>
        <w:rPr>
          <w:b w:val="false"/>
          <w:bCs w:val="false"/>
          <w:u w:val="none"/>
        </w:rPr>
      </w:r>
    </w:p>
    <w:p>
      <w:pPr>
        <w:pStyle w:val="Normal"/>
        <w:tabs>
          <w:tab w:val="clear" w:pos="708"/>
          <w:tab w:val="left" w:pos="4111" w:leader="none"/>
        </w:tabs>
        <w:spacing w:lineRule="auto" w:line="240" w:before="0" w:after="0"/>
        <w:jc w:val="both"/>
        <w:rPr>
          <w:sz w:val="28"/>
          <w:szCs w:val="28"/>
        </w:rPr>
      </w:pPr>
      <w:r>
        <w:rPr>
          <w:rFonts w:eastAsia="Calibri" w:cs="Times New Roman" w:ascii="Tinos" w:hAnsi="Tinos"/>
          <w:b/>
          <w:bCs/>
          <w:iCs/>
          <w:kern w:val="2"/>
          <w:sz w:val="28"/>
          <w:szCs w:val="28"/>
          <w:lang w:eastAsia="ru-RU"/>
        </w:rPr>
        <w:t xml:space="preserve">1. </w:t>
      </w:r>
      <w:r>
        <w:rPr>
          <w:rFonts w:eastAsia="Calibri" w:cs="Times New Roman" w:ascii="Times New Roman" w:hAnsi="Times New Roman"/>
          <w:b/>
          <w:bCs/>
          <w:iCs/>
          <w:kern w:val="2"/>
          <w:sz w:val="28"/>
          <w:szCs w:val="28"/>
          <w:lang w:eastAsia="ru-RU"/>
        </w:rPr>
        <w:t>Механцев Сергей Александрович –</w:t>
      </w:r>
      <w:r>
        <w:rPr>
          <w:rFonts w:eastAsia="Calibri" w:cs="Times New Roman" w:ascii="Times New Roman" w:hAnsi="Times New Roman"/>
          <w:b w:val="false"/>
          <w:bCs w:val="false"/>
          <w:iCs/>
          <w:kern w:val="2"/>
          <w:sz w:val="28"/>
          <w:szCs w:val="28"/>
          <w:lang w:eastAsia="ru-RU"/>
        </w:rPr>
        <w:t xml:space="preserve"> начальник отделения охраны общественного порядка межмуниципального отдела МВД РФ «Верхнеуслонский»:</w:t>
      </w:r>
    </w:p>
    <w:p>
      <w:pPr>
        <w:pStyle w:val="Normal"/>
        <w:tabs>
          <w:tab w:val="clear" w:pos="708"/>
          <w:tab w:val="left" w:pos="4111" w:leader="none"/>
        </w:tabs>
        <w:spacing w:lineRule="auto" w:line="240" w:before="0" w:after="0"/>
        <w:jc w:val="both"/>
        <w:rPr>
          <w:sz w:val="28"/>
          <w:szCs w:val="28"/>
        </w:rPr>
      </w:pPr>
      <w:r>
        <w:rPr>
          <w:rFonts w:eastAsia="Calibri" w:cs="Times New Roman" w:ascii="Times New Roman" w:hAnsi="Times New Roman"/>
          <w:b w:val="false"/>
          <w:bCs w:val="false"/>
          <w:i/>
          <w:iCs/>
          <w:kern w:val="2"/>
          <w:sz w:val="28"/>
          <w:szCs w:val="28"/>
          <w:lang w:eastAsia="ru-RU"/>
        </w:rPr>
        <w:t>- оперативная сводка</w:t>
      </w:r>
    </w:p>
    <w:p>
      <w:pPr>
        <w:pStyle w:val="Normal"/>
        <w:tabs>
          <w:tab w:val="clear" w:pos="708"/>
          <w:tab w:val="left" w:pos="4111" w:leader="none"/>
        </w:tabs>
        <w:spacing w:lineRule="auto" w:line="240" w:before="0" w:after="0"/>
        <w:jc w:val="both"/>
        <w:rPr>
          <w:sz w:val="28"/>
          <w:szCs w:val="28"/>
        </w:rPr>
      </w:pPr>
      <w:r>
        <w:rPr>
          <w:sz w:val="28"/>
          <w:szCs w:val="28"/>
        </w:rPr>
      </w:r>
    </w:p>
    <w:p>
      <w:pPr>
        <w:pStyle w:val="Normal"/>
        <w:spacing w:lineRule="auto" w:line="240" w:before="0" w:after="0"/>
        <w:jc w:val="both"/>
        <w:rPr>
          <w:sz w:val="28"/>
          <w:szCs w:val="28"/>
        </w:rPr>
      </w:pPr>
      <w:r>
        <w:rPr>
          <w:rFonts w:eastAsia="Calibri" w:cs="Times New Roman" w:ascii="Times New Roman" w:hAnsi="Times New Roman"/>
          <w:b/>
          <w:sz w:val="28"/>
          <w:szCs w:val="28"/>
        </w:rPr>
        <w:t xml:space="preserve">2. </w:t>
      </w:r>
      <w:r>
        <w:rPr>
          <w:rFonts w:eastAsia="Calibri" w:cs="Times New Roman" w:ascii="Tinos" w:hAnsi="Tinos"/>
          <w:b/>
          <w:bCs/>
          <w:iCs/>
          <w:kern w:val="2"/>
          <w:sz w:val="28"/>
          <w:szCs w:val="28"/>
          <w:lang w:eastAsia="ru-RU"/>
        </w:rPr>
        <w:t xml:space="preserve">Аблаева Ольга Юрьевна – </w:t>
      </w:r>
      <w:r>
        <w:rPr>
          <w:rFonts w:eastAsia="Calibri" w:cs="Times New Roman" w:ascii="Tinos" w:hAnsi="Tinos"/>
          <w:b w:val="false"/>
          <w:bCs w:val="false"/>
          <w:iCs/>
          <w:kern w:val="2"/>
          <w:sz w:val="28"/>
          <w:szCs w:val="28"/>
          <w:lang w:eastAsia="ru-RU"/>
        </w:rPr>
        <w:t>руководитель</w:t>
      </w:r>
      <w:r>
        <w:rPr>
          <w:rFonts w:eastAsia="Calibri" w:cs="Times New Roman" w:ascii="Times New Roman" w:hAnsi="Times New Roman"/>
          <w:b w:val="false"/>
          <w:bCs w:val="false"/>
          <w:iCs/>
          <w:kern w:val="2"/>
          <w:sz w:val="28"/>
          <w:szCs w:val="28"/>
          <w:lang w:eastAsia="ru-RU"/>
        </w:rPr>
        <w:t xml:space="preserve"> МКУ «Управление гражданской защиты Верхнеуслонского муниципального района Республики Татарстан»:</w:t>
      </w:r>
    </w:p>
    <w:p>
      <w:pPr>
        <w:pStyle w:val="Normal"/>
        <w:spacing w:lineRule="auto" w:line="240" w:before="0" w:after="0"/>
        <w:jc w:val="both"/>
        <w:rPr>
          <w:b w:val="false"/>
          <w:bCs w:val="false"/>
        </w:rPr>
      </w:pPr>
      <w:r>
        <w:rPr>
          <w:rFonts w:eastAsia="Calibri" w:cs="Times New Roman" w:ascii="Times New Roman" w:hAnsi="Times New Roman"/>
          <w:b w:val="false"/>
          <w:bCs w:val="false"/>
          <w:i/>
          <w:iCs/>
          <w:kern w:val="2"/>
          <w:sz w:val="28"/>
          <w:szCs w:val="28"/>
          <w:lang w:eastAsia="ru-RU"/>
        </w:rPr>
        <w:t>- оперативная обстановка на территории Верхнеуслонского района</w:t>
      </w:r>
    </w:p>
    <w:p>
      <w:pPr>
        <w:pStyle w:val="Normal"/>
        <w:spacing w:lineRule="auto" w:line="240" w:before="0" w:after="0"/>
        <w:jc w:val="both"/>
        <w:rPr>
          <w:b w:val="false"/>
          <w:bCs w:val="false"/>
        </w:rPr>
      </w:pPr>
      <w:r>
        <w:rPr>
          <w:b w:val="false"/>
          <w:bCs w:val="false"/>
        </w:rPr>
      </w:r>
    </w:p>
    <w:p>
      <w:pPr>
        <w:pStyle w:val="Normal"/>
        <w:tabs>
          <w:tab w:val="clear" w:pos="708"/>
          <w:tab w:val="left" w:pos="4111" w:leader="none"/>
        </w:tabs>
        <w:spacing w:lineRule="auto" w:line="240" w:before="0" w:after="0"/>
        <w:jc w:val="both"/>
        <w:rPr>
          <w:b/>
          <w:bCs/>
          <w:color w:val="000000"/>
        </w:rPr>
      </w:pPr>
      <w:r>
        <w:rPr>
          <w:rFonts w:eastAsia="Calibri" w:cs="Times New Roman" w:ascii="Tinos" w:hAnsi="Tinos"/>
          <w:b/>
          <w:bCs/>
          <w:i w:val="false"/>
          <w:iCs w:val="false"/>
          <w:caps w:val="false"/>
          <w:smallCaps w:val="false"/>
          <w:color w:val="000000"/>
          <w:spacing w:val="0"/>
          <w:kern w:val="2"/>
          <w:sz w:val="28"/>
          <w:szCs w:val="28"/>
          <w:lang w:eastAsia="en-US"/>
        </w:rPr>
        <w:t xml:space="preserve">3. </w:t>
      </w:r>
      <w:r>
        <w:rPr>
          <w:rFonts w:eastAsia="Calibri" w:cs="Times New Roman" w:ascii="Tinos" w:hAnsi="Tinos"/>
          <w:b/>
          <w:bCs/>
          <w:i w:val="false"/>
          <w:iCs w:val="false"/>
          <w:caps w:val="false"/>
          <w:smallCaps w:val="false"/>
          <w:color w:val="000000"/>
          <w:spacing w:val="0"/>
          <w:kern w:val="2"/>
          <w:sz w:val="28"/>
          <w:szCs w:val="28"/>
          <w:lang w:eastAsia="en-US"/>
        </w:rPr>
        <w:t xml:space="preserve">Яковлев Александр Владимирович — </w:t>
      </w:r>
      <w:r>
        <w:rPr>
          <w:rFonts w:eastAsia="Calibri" w:cs="Times New Roman" w:ascii="Tinos" w:hAnsi="Tinos"/>
          <w:b w:val="false"/>
          <w:bCs w:val="false"/>
          <w:i w:val="false"/>
          <w:iCs w:val="false"/>
          <w:caps w:val="false"/>
          <w:smallCaps w:val="false"/>
          <w:color w:val="000000"/>
          <w:spacing w:val="0"/>
          <w:kern w:val="2"/>
          <w:sz w:val="28"/>
          <w:szCs w:val="28"/>
          <w:lang w:eastAsia="en-US"/>
        </w:rPr>
        <w:t>ведущий инженер РПО «Таткоммунэнерго» Верхнеуслонского района:</w:t>
      </w:r>
    </w:p>
    <w:p>
      <w:pPr>
        <w:pStyle w:val="Normal"/>
        <w:tabs>
          <w:tab w:val="clear" w:pos="708"/>
          <w:tab w:val="left" w:pos="4111" w:leader="none"/>
        </w:tabs>
        <w:spacing w:lineRule="auto" w:line="240" w:before="0" w:after="0"/>
        <w:jc w:val="both"/>
        <w:rPr>
          <w:i/>
          <w:i/>
          <w:iCs/>
        </w:rPr>
      </w:pPr>
      <w:r>
        <w:rPr>
          <w:rFonts w:eastAsia="Calibri" w:cs="Times New Roman" w:ascii="Tinos" w:hAnsi="Tinos"/>
          <w:b w:val="false"/>
          <w:bCs w:val="false"/>
          <w:i/>
          <w:iCs/>
          <w:caps w:val="false"/>
          <w:smallCaps w:val="false"/>
          <w:color w:val="000000"/>
          <w:spacing w:val="0"/>
          <w:kern w:val="2"/>
          <w:sz w:val="28"/>
          <w:szCs w:val="28"/>
          <w:lang w:eastAsia="en-US"/>
        </w:rPr>
        <w:t>- о работе предприятия за 9 месяцев 2024 года</w:t>
      </w:r>
    </w:p>
    <w:p>
      <w:pPr>
        <w:pStyle w:val="Normal"/>
        <w:tabs>
          <w:tab w:val="clear" w:pos="708"/>
          <w:tab w:val="left" w:pos="4111" w:leader="none"/>
        </w:tabs>
        <w:spacing w:lineRule="auto" w:line="240" w:before="0" w:after="0"/>
        <w:jc w:val="both"/>
        <w:rPr>
          <w:i/>
          <w:i/>
          <w:iCs/>
        </w:rPr>
      </w:pPr>
      <w:r>
        <w:rPr>
          <w:rFonts w:eastAsia="Calibri" w:cs="Times New Roman" w:ascii="Tinos" w:hAnsi="Tinos"/>
          <w:b w:val="false"/>
          <w:bCs w:val="false"/>
          <w:i/>
          <w:iCs/>
          <w:caps w:val="false"/>
          <w:smallCaps w:val="false"/>
          <w:color w:val="000000"/>
          <w:spacing w:val="0"/>
          <w:kern w:val="2"/>
          <w:sz w:val="28"/>
          <w:szCs w:val="28"/>
          <w:lang w:eastAsia="en-US"/>
        </w:rPr>
        <w:t>- о подготовке к зиме</w:t>
      </w:r>
    </w:p>
    <w:p>
      <w:pPr>
        <w:pStyle w:val="Normal"/>
        <w:spacing w:lineRule="auto" w:line="240" w:before="0" w:after="0"/>
        <w:jc w:val="both"/>
        <w:rPr>
          <w:b w:val="false"/>
          <w:bCs w:val="false"/>
          <w:sz w:val="28"/>
          <w:szCs w:val="28"/>
        </w:rPr>
      </w:pPr>
      <w:r>
        <w:rPr>
          <w:b w:val="false"/>
          <w:bCs w:val="false"/>
          <w:sz w:val="28"/>
          <w:szCs w:val="28"/>
        </w:rPr>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bCs/>
          <w:i w:val="false"/>
          <w:iCs w:val="false"/>
          <w:caps w:val="false"/>
          <w:smallCaps w:val="false"/>
          <w:color w:val="000000"/>
          <w:spacing w:val="0"/>
          <w:kern w:val="2"/>
          <w:sz w:val="28"/>
          <w:szCs w:val="28"/>
          <w:lang w:eastAsia="en-US"/>
        </w:rPr>
        <w:t xml:space="preserve">4. Каримов Фарит Рафаилович </w:t>
      </w:r>
      <w:r>
        <w:rPr>
          <w:rFonts w:eastAsia="Calibri" w:cs="Times New Roman" w:ascii="Times New Roman" w:hAnsi="Times New Roman"/>
          <w:b w:val="false"/>
          <w:bCs w:val="false"/>
          <w:i w:val="false"/>
          <w:iCs w:val="false"/>
          <w:caps w:val="false"/>
          <w:smallCaps w:val="false"/>
          <w:color w:val="000000"/>
          <w:spacing w:val="0"/>
          <w:kern w:val="2"/>
          <w:sz w:val="28"/>
          <w:szCs w:val="28"/>
          <w:lang w:eastAsia="en-US"/>
        </w:rPr>
        <w:t>– глава Вахитовского сельского поселения:</w:t>
      </w:r>
    </w:p>
    <w:p>
      <w:pPr>
        <w:pStyle w:val="Normal"/>
        <w:tabs>
          <w:tab w:val="clear" w:pos="708"/>
          <w:tab w:val="left" w:pos="4111" w:leader="none"/>
        </w:tabs>
        <w:spacing w:lineRule="auto" w:line="240" w:before="0" w:after="0"/>
        <w:jc w:val="both"/>
        <w:rPr>
          <w:color w:val="000000"/>
        </w:rPr>
      </w:pPr>
      <w:r>
        <w:rPr>
          <w:rFonts w:eastAsia="Calibri" w:cs="Times New Roman" w:ascii="Times New Roman" w:hAnsi="Times New Roman"/>
          <w:b w:val="false"/>
          <w:bCs w:val="false"/>
          <w:i/>
          <w:iCs/>
          <w:caps w:val="false"/>
          <w:smallCaps w:val="false"/>
          <w:color w:val="000000"/>
          <w:spacing w:val="0"/>
          <w:kern w:val="2"/>
          <w:sz w:val="28"/>
          <w:szCs w:val="28"/>
          <w:lang w:eastAsia="en-US"/>
        </w:rPr>
        <w:t xml:space="preserve">- </w:t>
      </w:r>
      <w:r>
        <w:rPr>
          <w:rFonts w:eastAsia="Calibri" w:cs="Times New Roman" w:ascii="Tinos" w:hAnsi="Tinos"/>
          <w:b w:val="false"/>
          <w:bCs w:val="false"/>
          <w:i/>
          <w:iCs/>
          <w:caps w:val="false"/>
          <w:smallCaps w:val="false"/>
          <w:color w:val="000000"/>
          <w:spacing w:val="0"/>
          <w:kern w:val="2"/>
          <w:sz w:val="28"/>
          <w:szCs w:val="28"/>
          <w:lang w:eastAsia="en-US"/>
        </w:rPr>
        <w:t>о работе Исполнительного комитета сельского поселения: бюджет,  оказание муниципальных услуг, водоснабжение, самообложение, благоустройство населенных пунктов, организация и проведение мероприятий.</w:t>
      </w:r>
    </w:p>
    <w:p>
      <w:pPr>
        <w:pStyle w:val="Normal"/>
        <w:tabs>
          <w:tab w:val="clear" w:pos="708"/>
          <w:tab w:val="left" w:pos="4111" w:leader="none"/>
        </w:tabs>
        <w:spacing w:lineRule="auto" w:line="240" w:before="0" w:after="0"/>
        <w:jc w:val="both"/>
        <w:rPr>
          <w:b/>
          <w:bCs/>
          <w:i w:val="false"/>
          <w:i w:val="false"/>
          <w:iCs w:val="false"/>
          <w:color w:val="000000"/>
        </w:rPr>
      </w:pPr>
      <w:r>
        <w:rPr>
          <w:b/>
          <w:bCs/>
          <w:i w:val="false"/>
          <w:iCs w:val="false"/>
          <w:color w:val="000000"/>
        </w:rPr>
      </w:r>
    </w:p>
    <w:p>
      <w:pPr>
        <w:pStyle w:val="Normal"/>
        <w:tabs>
          <w:tab w:val="clear" w:pos="708"/>
          <w:tab w:val="left" w:pos="4111" w:leader="none"/>
        </w:tabs>
        <w:spacing w:lineRule="auto" w:line="240" w:before="0" w:after="0"/>
        <w:jc w:val="both"/>
        <w:rPr>
          <w:color w:val="000000"/>
        </w:rPr>
      </w:pPr>
      <w:r>
        <w:rPr>
          <w:color w:val="000000"/>
        </w:rPr>
      </w:r>
    </w:p>
    <w:p>
      <w:pPr>
        <w:pStyle w:val="Normal"/>
        <w:tabs>
          <w:tab w:val="clear" w:pos="708"/>
          <w:tab w:val="left" w:pos="4111" w:leader="none"/>
        </w:tabs>
        <w:spacing w:lineRule="auto" w:line="240" w:before="0" w:after="0"/>
        <w:jc w:val="both"/>
        <w:rPr>
          <w:color w:val="000000"/>
        </w:rPr>
      </w:pPr>
      <w:r>
        <w:rPr>
          <w:color w:val="000000"/>
        </w:rPr>
      </w:r>
    </w:p>
    <w:p>
      <w:pPr>
        <w:pStyle w:val="Normal"/>
        <w:spacing w:lineRule="auto" w:line="240" w:before="0" w:after="0"/>
        <w:jc w:val="both"/>
        <w:rPr>
          <w:b/>
          <w:bCs/>
          <w:color w:val="000000"/>
        </w:rPr>
      </w:pPr>
      <w:r>
        <w:rPr>
          <w:b/>
          <w:bCs/>
          <w:color w:val="000000"/>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spacing w:lineRule="auto" w:line="240" w:before="0" w:after="0"/>
        <w:jc w:val="both"/>
        <w:rPr>
          <w:rFonts w:ascii="Tinos" w:hAnsi="Tinos"/>
          <w:b/>
          <w:bCs/>
          <w:i w:val="false"/>
          <w:i w:val="false"/>
          <w:iCs w:val="false"/>
          <w:color w:val="000000"/>
          <w:sz w:val="28"/>
          <w:szCs w:val="28"/>
          <w:u w:val="single"/>
        </w:rPr>
      </w:pPr>
      <w:r>
        <w:rPr>
          <w:rFonts w:ascii="Tinos" w:hAnsi="Tinos"/>
          <w:b/>
          <w:bCs/>
          <w:i w:val="false"/>
          <w:iCs w:val="false"/>
          <w:color w:val="000000"/>
          <w:sz w:val="28"/>
          <w:szCs w:val="28"/>
          <w:u w:val="single"/>
        </w:rPr>
      </w:r>
    </w:p>
    <w:p>
      <w:pPr>
        <w:pStyle w:val="Normal"/>
        <w:spacing w:lineRule="auto" w:line="240" w:before="0" w:after="0"/>
        <w:jc w:val="both"/>
        <w:rPr>
          <w:color w:val="000000"/>
        </w:rPr>
      </w:pPr>
      <w:r>
        <w:rPr>
          <w:color w:val="000000"/>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
    </w:p>
    <w:p>
      <w:pPr>
        <w:pStyle w:val="Normal"/>
        <w:tabs>
          <w:tab w:val="clear" w:pos="708"/>
          <w:tab w:val="left" w:pos="3585" w:leader="none"/>
          <w:tab w:val="center" w:pos="4465" w:leader="none"/>
          <w:tab w:val="center" w:pos="4535" w:leader="none"/>
          <w:tab w:val="center" w:pos="4890" w:leader="none"/>
          <w:tab w:val="left" w:pos="7695" w:leader="none"/>
          <w:tab w:val="right" w:pos="9071" w:leader="none"/>
        </w:tabs>
        <w:spacing w:lineRule="auto" w:line="240" w:before="0" w:after="0"/>
        <w:ind w:right="-1" w:hanging="0"/>
        <w:contextualSpacing/>
        <w:jc w:val="right"/>
        <w:rPr>
          <w:rFonts w:ascii="Times New Roman" w:hAnsi="Times New Roman" w:eastAsia="Times New Roman" w:cs="Times New Roman"/>
          <w:b/>
          <w:color w:val="FF0000"/>
          <w:sz w:val="28"/>
          <w:szCs w:val="28"/>
          <w:lang w:eastAsia="ru-RU"/>
        </w:rPr>
      </w:pPr>
      <w:r>
        <w:rPr/>
      </w:r>
    </w:p>
    <w:sectPr>
      <w:type w:val="nextPage"/>
      <w:pgSz w:w="11906" w:h="16838"/>
      <w:pgMar w:left="1276" w:right="850" w:gutter="0" w:header="0" w:top="426" w:footer="0" w:bottom="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Liberation Serif">
    <w:altName w:val="Times New Roman"/>
    <w:charset w:val="01"/>
    <w:family w:val="roman"/>
    <w:pitch w:val="default"/>
  </w:font>
  <w:font w:name="Times New Roman">
    <w:charset w:val="01"/>
    <w:family w:val="roman"/>
    <w:pitch w:val="default"/>
  </w:font>
  <w:font w:name="Tahoma">
    <w:charset w:val="01"/>
    <w:family w:val="roman"/>
    <w:pitch w:val="default"/>
  </w:font>
  <w:font w:name="PT Astra Serif">
    <w:charset w:val="01"/>
    <w:family w:val="roman"/>
    <w:pitch w:val="default"/>
  </w:font>
  <w:font w:name="Tinos">
    <w:charset w:val="01"/>
    <w:family w:val="roman"/>
    <w:pitch w:val="default"/>
  </w:font>
</w:fonts>
</file>

<file path=word/settings.xml><?xml version="1.0" encoding="utf-8"?>
<w:settings xmlns:w="http://schemas.openxmlformats.org/wordprocessingml/2006/main">
  <w:zoom w:percent="172"/>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Style15"/>
    <w:next w:val="Style16"/>
    <w:qFormat/>
    <w:pPr>
      <w:spacing w:before="240" w:after="120"/>
      <w:outlineLvl w:val="0"/>
    </w:pPr>
    <w:rPr>
      <w:rFonts w:ascii="Liberation Serif" w:hAnsi="Liberation Serif" w:eastAsia="Tahoma" w:cs="Tahoma"/>
      <w:b/>
      <w:bCs/>
      <w:sz w:val="48"/>
      <w:szCs w:val="48"/>
    </w:rPr>
  </w:style>
  <w:style w:type="paragraph" w:styleId="2">
    <w:name w:val="Heading 2"/>
    <w:basedOn w:val="Normal"/>
    <w:link w:val="21"/>
    <w:uiPriority w:val="9"/>
    <w:qFormat/>
    <w:rsid w:val="00794611"/>
    <w:pPr>
      <w:spacing w:lineRule="auto" w:line="240" w:beforeAutospacing="1" w:afterAutospacing="1"/>
      <w:outlineLvl w:val="1"/>
    </w:pPr>
    <w:rPr>
      <w:rFonts w:ascii="Times New Roman" w:hAnsi="Times New Roman" w:eastAsia="Times New Roman" w:cs="Times New Roman"/>
      <w:b/>
      <w:bCs/>
      <w:sz w:val="36"/>
      <w:szCs w:val="36"/>
      <w:lang w:eastAsia="ru-RU"/>
    </w:rPr>
  </w:style>
  <w:style w:type="character" w:styleId="DefaultParagraphFont" w:default="1">
    <w:name w:val="Default Paragraph Font"/>
    <w:uiPriority w:val="1"/>
    <w:semiHidden/>
    <w:unhideWhenUsed/>
    <w:qFormat/>
    <w:rPr/>
  </w:style>
  <w:style w:type="character" w:styleId="Style12" w:customStyle="1">
    <w:name w:val="Текст выноски Знак"/>
    <w:basedOn w:val="DefaultParagraphFont"/>
    <w:link w:val="BalloonText"/>
    <w:uiPriority w:val="99"/>
    <w:semiHidden/>
    <w:qFormat/>
    <w:rsid w:val="002d09cd"/>
    <w:rPr>
      <w:rFonts w:ascii="Tahoma" w:hAnsi="Tahoma" w:cs="Tahoma"/>
      <w:sz w:val="16"/>
      <w:szCs w:val="16"/>
    </w:rPr>
  </w:style>
  <w:style w:type="character" w:styleId="21" w:customStyle="1">
    <w:name w:val="Заголовок 2 Знак"/>
    <w:basedOn w:val="DefaultParagraphFont"/>
    <w:uiPriority w:val="9"/>
    <w:qFormat/>
    <w:rsid w:val="00794611"/>
    <w:rPr>
      <w:rFonts w:ascii="Times New Roman" w:hAnsi="Times New Roman" w:eastAsia="Times New Roman" w:cs="Times New Roman"/>
      <w:b/>
      <w:bCs/>
      <w:sz w:val="36"/>
      <w:szCs w:val="36"/>
      <w:lang w:eastAsia="ru-RU"/>
    </w:rPr>
  </w:style>
  <w:style w:type="character" w:styleId="-">
    <w:name w:val="Hyperlink"/>
    <w:basedOn w:val="DefaultParagraphFont"/>
    <w:uiPriority w:val="99"/>
    <w:semiHidden/>
    <w:unhideWhenUsed/>
    <w:rsid w:val="00a875f6"/>
    <w:rPr>
      <w:color w:val="0000FF"/>
      <w:u w:val="single"/>
    </w:rPr>
  </w:style>
  <w:style w:type="character" w:styleId="Style13" w:customStyle="1">
    <w:name w:val="Верхний колонтитул Знак"/>
    <w:basedOn w:val="DefaultParagraphFont"/>
    <w:uiPriority w:val="99"/>
    <w:qFormat/>
    <w:rsid w:val="00051a67"/>
    <w:rPr/>
  </w:style>
  <w:style w:type="character" w:styleId="Style14" w:customStyle="1">
    <w:name w:val="Нижний колонтитул Знак"/>
    <w:basedOn w:val="DefaultParagraphFont"/>
    <w:uiPriority w:val="99"/>
    <w:qFormat/>
    <w:rsid w:val="00051a67"/>
    <w:rPr/>
  </w:style>
  <w:style w:type="paragraph" w:styleId="Style15">
    <w:name w:val="Заголовок"/>
    <w:basedOn w:val="Normal"/>
    <w:next w:val="Style16"/>
    <w:qFormat/>
    <w:pPr>
      <w:keepNext w:val="true"/>
      <w:spacing w:before="240" w:after="120"/>
    </w:pPr>
    <w:rPr>
      <w:rFonts w:ascii="PT Astra Serif" w:hAnsi="PT Astra Serif" w:eastAsia="Tahoma" w:cs="Noto Sans Devanagari"/>
      <w:sz w:val="28"/>
      <w:szCs w:val="28"/>
    </w:rPr>
  </w:style>
  <w:style w:type="paragraph" w:styleId="Style16">
    <w:name w:val="Body Text"/>
    <w:basedOn w:val="Normal"/>
    <w:pPr>
      <w:spacing w:before="0" w:after="140"/>
    </w:pPr>
    <w:rPr/>
  </w:style>
  <w:style w:type="paragraph" w:styleId="Style17">
    <w:name w:val="List"/>
    <w:basedOn w:val="Style16"/>
    <w:pPr/>
    <w:rPr>
      <w:rFonts w:ascii="PT Astra Serif" w:hAnsi="PT Astra Serif" w:cs="Noto Sans Devanagari"/>
    </w:rPr>
  </w:style>
  <w:style w:type="paragraph" w:styleId="Style18">
    <w:name w:val="Caption"/>
    <w:basedOn w:val="Normal"/>
    <w:qFormat/>
    <w:pPr>
      <w:suppressLineNumbers/>
      <w:spacing w:before="120" w:after="120"/>
    </w:pPr>
    <w:rPr>
      <w:rFonts w:ascii="PT Astra Serif" w:hAnsi="PT Astra Serif" w:cs="Noto Sans Devanagari"/>
      <w:i/>
      <w:iCs/>
      <w:sz w:val="24"/>
      <w:szCs w:val="24"/>
    </w:rPr>
  </w:style>
  <w:style w:type="paragraph" w:styleId="Style19">
    <w:name w:val="Указатель"/>
    <w:basedOn w:val="Normal"/>
    <w:qFormat/>
    <w:pPr>
      <w:suppressLineNumbers/>
    </w:pPr>
    <w:rPr>
      <w:rFonts w:ascii="PT Astra Serif" w:hAnsi="PT Astra Serif" w:cs="Noto Sans Devanagari"/>
    </w:rPr>
  </w:style>
  <w:style w:type="paragraph" w:styleId="Style20">
    <w:name w:val="Title"/>
    <w:basedOn w:val="Normal"/>
    <w:next w:val="Style16"/>
    <w:qFormat/>
    <w:pPr>
      <w:keepNext w:val="true"/>
      <w:spacing w:before="240" w:after="120"/>
    </w:pPr>
    <w:rPr>
      <w:rFonts w:ascii="PT Astra Serif" w:hAnsi="PT Astra Serif" w:eastAsia="Tahoma" w:cs="Noto Sans Devanagari"/>
      <w:sz w:val="28"/>
      <w:szCs w:val="28"/>
    </w:rPr>
  </w:style>
  <w:style w:type="paragraph" w:styleId="Caption">
    <w:name w:val="caption"/>
    <w:basedOn w:val="Normal"/>
    <w:qFormat/>
    <w:pPr>
      <w:suppressLineNumbers/>
      <w:spacing w:before="120" w:after="120"/>
    </w:pPr>
    <w:rPr>
      <w:rFonts w:ascii="PT Astra Serif" w:hAnsi="PT Astra Serif" w:cs="Noto Sans Devanagari"/>
      <w:i/>
      <w:iCs/>
      <w:sz w:val="24"/>
      <w:szCs w:val="24"/>
    </w:rPr>
  </w:style>
  <w:style w:type="paragraph" w:styleId="Indexheading">
    <w:name w:val="index heading"/>
    <w:basedOn w:val="Normal"/>
    <w:qFormat/>
    <w:pPr>
      <w:suppressLineNumbers/>
    </w:pPr>
    <w:rPr>
      <w:rFonts w:ascii="PT Astra Serif" w:hAnsi="PT Astra Serif" w:cs="Noto Sans Devanagari"/>
    </w:rPr>
  </w:style>
  <w:style w:type="paragraph" w:styleId="ListParagraph">
    <w:name w:val="List Paragraph"/>
    <w:basedOn w:val="Normal"/>
    <w:uiPriority w:val="34"/>
    <w:qFormat/>
    <w:rsid w:val="009e2874"/>
    <w:pPr>
      <w:spacing w:before="0" w:after="200"/>
      <w:ind w:left="720" w:hanging="0"/>
      <w:contextualSpacing/>
    </w:pPr>
    <w:rPr>
      <w:rFonts w:ascii="Calibri" w:hAnsi="Calibri" w:eastAsia="Calibri" w:cs="Times New Roman"/>
    </w:rPr>
  </w:style>
  <w:style w:type="paragraph" w:styleId="BalloonText">
    <w:name w:val="Balloon Text"/>
    <w:basedOn w:val="Normal"/>
    <w:link w:val="Style12"/>
    <w:uiPriority w:val="99"/>
    <w:semiHidden/>
    <w:unhideWhenUsed/>
    <w:qFormat/>
    <w:rsid w:val="002d09cd"/>
    <w:pPr>
      <w:spacing w:lineRule="auto" w:line="240" w:before="0" w:after="0"/>
    </w:pPr>
    <w:rPr>
      <w:rFonts w:ascii="Tahoma" w:hAnsi="Tahoma" w:cs="Tahoma"/>
      <w:sz w:val="16"/>
      <w:szCs w:val="16"/>
    </w:rPr>
  </w:style>
  <w:style w:type="paragraph" w:styleId="NoSpacing">
    <w:name w:val="No Spacing"/>
    <w:uiPriority w:val="1"/>
    <w:qFormat/>
    <w:rsid w:val="00a95210"/>
    <w:pPr>
      <w:widowControl/>
      <w:suppressAutoHyphens w:val="true"/>
      <w:bidi w:val="0"/>
      <w:spacing w:before="0" w:after="0"/>
      <w:jc w:val="left"/>
    </w:pPr>
    <w:rPr>
      <w:rFonts w:ascii="Times New Roman" w:hAnsi="Times New Roman" w:eastAsia="Calibri" w:cs="Times New Roman" w:eastAsiaTheme="minorHAnsi"/>
      <w:color w:val="auto"/>
      <w:kern w:val="0"/>
      <w:sz w:val="28"/>
      <w:szCs w:val="28"/>
      <w:lang w:val="ru-RU" w:eastAsia="en-US" w:bidi="ar-SA"/>
    </w:rPr>
  </w:style>
  <w:style w:type="paragraph" w:styleId="11" w:customStyle="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qFormat/>
    <w:rsid w:val="00c46753"/>
    <w:pPr>
      <w:spacing w:lineRule="auto" w:line="240" w:beforeAutospacing="1" w:afterAutospacing="1"/>
    </w:pPr>
    <w:rPr>
      <w:rFonts w:ascii="Tahoma" w:hAnsi="Tahoma" w:eastAsia="Times New Roman" w:cs="Tahoma"/>
      <w:sz w:val="20"/>
      <w:szCs w:val="20"/>
      <w:lang w:val="en-US"/>
    </w:rPr>
  </w:style>
  <w:style w:type="paragraph" w:styleId="NormalWeb">
    <w:name w:val="Normal (Web)"/>
    <w:basedOn w:val="Normal"/>
    <w:uiPriority w:val="99"/>
    <w:semiHidden/>
    <w:unhideWhenUsed/>
    <w:qFormat/>
    <w:rsid w:val="006a3740"/>
    <w:pPr>
      <w:spacing w:lineRule="auto" w:line="240" w:beforeAutospacing="1" w:afterAutospacing="1"/>
    </w:pPr>
    <w:rPr>
      <w:rFonts w:ascii="Times New Roman" w:hAnsi="Times New Roman" w:eastAsia="Times New Roman" w:cs="Times New Roman"/>
      <w:sz w:val="24"/>
      <w:szCs w:val="24"/>
      <w:lang w:eastAsia="ru-RU"/>
    </w:rPr>
  </w:style>
  <w:style w:type="paragraph" w:styleId="Style21" w:customStyle="1">
    <w:name w:val="Колонтитул"/>
    <w:basedOn w:val="Normal"/>
    <w:qFormat/>
    <w:pPr/>
    <w:rPr/>
  </w:style>
  <w:style w:type="paragraph" w:styleId="Style22">
    <w:name w:val="Header"/>
    <w:basedOn w:val="Normal"/>
    <w:link w:val="Style13"/>
    <w:uiPriority w:val="99"/>
    <w:unhideWhenUsed/>
    <w:rsid w:val="00051a67"/>
    <w:pPr>
      <w:tabs>
        <w:tab w:val="clear" w:pos="708"/>
        <w:tab w:val="center" w:pos="4677" w:leader="none"/>
        <w:tab w:val="right" w:pos="9355" w:leader="none"/>
      </w:tabs>
      <w:spacing w:lineRule="auto" w:line="240" w:before="0" w:after="0"/>
    </w:pPr>
    <w:rPr/>
  </w:style>
  <w:style w:type="paragraph" w:styleId="Style23">
    <w:name w:val="Footer"/>
    <w:basedOn w:val="Normal"/>
    <w:link w:val="Style14"/>
    <w:uiPriority w:val="99"/>
    <w:unhideWhenUsed/>
    <w:rsid w:val="00051a67"/>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f3">
    <w:name w:val="Table Grid"/>
    <w:basedOn w:val="a1"/>
    <w:uiPriority w:val="59"/>
    <w:rsid w:val="00866d39"/>
    <w:rPr>
      <w:rFonts w:eastAsiaTheme="minorEastAsia"/>
      <w:lang w:eastAsia="ru-R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94240E-4A6B-4098-9C93-EEA2CE430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3121</TotalTime>
  <Application>LibreOffice/7.5.6.2$Linux_X86_64 LibreOffice_project/50$Build-2</Application>
  <AppVersion>15.0000</AppVersion>
  <Pages>1</Pages>
  <Words>103</Words>
  <Characters>792</Characters>
  <CharactersWithSpaces>958</CharactersWithSpaces>
  <Paragraphs>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2023-09-08T13:07:00Z</dcterms:created>
  <dc:creator>User</dc:creator>
  <dc:description/>
  <dc:language>ru-RU</dc:language>
  <cp:lastModifiedBy/>
  <cp:lastPrinted>2024-09-10T09:35:52Z</cp:lastPrinted>
  <dcterms:modified xsi:type="dcterms:W3CDTF">2024-09-28T10:03:10Z</dcterms:modified>
  <cp:revision>488</cp:revision>
  <dc:subject/>
  <dc:title/>
</cp:coreProperties>
</file>

<file path=docProps/custom.xml><?xml version="1.0" encoding="utf-8"?>
<Properties xmlns="http://schemas.openxmlformats.org/officeDocument/2006/custom-properties" xmlns:vt="http://schemas.openxmlformats.org/officeDocument/2006/docPropsVTypes"/>
</file>