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hanging="0" w:right="-1"/>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hanging="0" w:left="142" w:right="-1"/>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hanging="0" w:left="142" w:right="-1"/>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w:t>
      </w:r>
      <w:r>
        <w:rPr>
          <w:rFonts w:eastAsia="Times New Roman" w:cs="Times New Roman" w:ascii="Times New Roman" w:hAnsi="Times New Roman"/>
          <w:b/>
          <w:bCs/>
          <w:i/>
          <w:color w:val="C9211E"/>
          <w:sz w:val="40"/>
          <w:szCs w:val="40"/>
          <w:lang w:eastAsia="ru-RU"/>
        </w:rPr>
        <w:t>11.11.2024   09.00</w:t>
      </w:r>
    </w:p>
    <w:p>
      <w:pPr>
        <w:pStyle w:val="Normal"/>
        <w:spacing w:lineRule="auto" w:line="240" w:before="0" w:after="200"/>
        <w:ind w:hanging="0" w:right="-143"/>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hanging="0" w:right="-143"/>
        <w:contextualSpacing/>
        <w:rPr>
          <w:b w:val="false"/>
          <w:bCs w:val="false"/>
          <w:u w:val="none"/>
        </w:rPr>
      </w:pPr>
      <w:r>
        <w:rPr>
          <w:b w:val="false"/>
          <w:bCs w:val="false"/>
          <w:u w:val="none"/>
        </w:rPr>
      </w:r>
    </w:p>
    <w:p>
      <w:pPr>
        <w:pStyle w:val="Normal"/>
        <w:spacing w:lineRule="auto" w:line="240" w:before="0" w:after="200"/>
        <w:ind w:hanging="0" w:right="-143"/>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color w:val="C9211E"/>
        </w:rPr>
      </w:pPr>
      <w:r>
        <w:rPr>
          <w:rFonts w:eastAsia="Calibri" w:cs="Times New Roman" w:ascii="Times New Roman" w:hAnsi="Times New Roman"/>
          <w:b w:val="false"/>
          <w:bCs w:val="false"/>
          <w:i/>
          <w:iCs/>
          <w:color w:val="C9211E"/>
          <w:kern w:val="2"/>
          <w:sz w:val="28"/>
          <w:szCs w:val="28"/>
          <w:lang w:eastAsia="ru-RU"/>
        </w:rPr>
        <w:t xml:space="preserve">- </w:t>
      </w:r>
      <w:r>
        <w:rPr>
          <w:rFonts w:eastAsia="Calibri" w:cs="Times New Roman" w:ascii="Times New Roman" w:hAnsi="Times New Roman"/>
          <w:b w:val="false"/>
          <w:bCs w:val="false"/>
          <w:i/>
          <w:iCs/>
          <w:color w:val="C9211E"/>
          <w:kern w:val="2"/>
          <w:sz w:val="28"/>
          <w:szCs w:val="28"/>
          <w:lang w:eastAsia="ru-RU"/>
        </w:rPr>
        <w:t xml:space="preserve">сводка о работе </w:t>
      </w:r>
      <w:r>
        <w:rPr>
          <w:rFonts w:eastAsia="Calibri" w:cs="Times New Roman" w:ascii="Times New Roman" w:hAnsi="Times New Roman"/>
          <w:b w:val="false"/>
          <w:bCs w:val="false"/>
          <w:i/>
          <w:iCs/>
          <w:caps w:val="false"/>
          <w:smallCaps w:val="false"/>
          <w:color w:val="C9211E"/>
          <w:spacing w:val="0"/>
          <w:kern w:val="2"/>
          <w:sz w:val="28"/>
          <w:szCs w:val="28"/>
          <w:lang w:eastAsia="ru-RU"/>
        </w:rPr>
        <w:t>Государственной автомобильной инспекции</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Муниципального казенного учреждения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b/>
          <w:bCs/>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Алифанов Вячеслав Александрович — </w:t>
      </w:r>
      <w:r>
        <w:rPr>
          <w:rFonts w:eastAsia="Calibri" w:cs="Times New Roman" w:ascii="Tinos" w:hAnsi="Tinos"/>
          <w:b w:val="false"/>
          <w:bCs w:val="false"/>
          <w:i w:val="false"/>
          <w:iCs w:val="false"/>
          <w:caps w:val="false"/>
          <w:smallCaps w:val="false"/>
          <w:color w:val="000000"/>
          <w:spacing w:val="0"/>
          <w:kern w:val="2"/>
          <w:sz w:val="28"/>
          <w:szCs w:val="28"/>
          <w:lang w:eastAsia="en-US"/>
        </w:rPr>
        <w:t>н</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ачальник филиала Открытого акционерного общества «Сетевая компания» Буинские электрические сети</w:t>
      </w:r>
      <w:r>
        <w:rPr>
          <w:rFonts w:eastAsia="Calibri" w:cs="Times New Roman" w:ascii="Tinos" w:hAnsi="Tinos"/>
          <w:b w:val="false"/>
          <w:bCs w:val="false"/>
          <w:i w:val="false"/>
          <w:iCs w:val="false"/>
          <w:caps w:val="false"/>
          <w:smallCaps w:val="false"/>
          <w:color w:val="000000"/>
          <w:spacing w:val="0"/>
          <w:kern w:val="2"/>
          <w:sz w:val="28"/>
          <w:szCs w:val="28"/>
          <w:lang w:eastAsia="en-US"/>
        </w:rPr>
        <w:t>:</w:t>
      </w:r>
    </w:p>
    <w:p>
      <w:pPr>
        <w:pStyle w:val="Normal"/>
        <w:tabs>
          <w:tab w:val="clear" w:pos="708"/>
          <w:tab w:val="left" w:pos="4111" w:leader="none"/>
        </w:tabs>
        <w:spacing w:lineRule="auto" w:line="240" w:before="0" w:after="0"/>
        <w:jc w:val="both"/>
        <w:rPr>
          <w:i/>
          <w:i/>
          <w:iCs/>
        </w:rPr>
      </w:pPr>
      <w:r>
        <w:rPr>
          <w:rFonts w:eastAsia="Calibri" w:cs="Times New Roman" w:ascii="Tinos" w:hAnsi="Tinos"/>
          <w:b w:val="false"/>
          <w:bCs w:val="false"/>
          <w:i/>
          <w:iCs/>
          <w:caps w:val="false"/>
          <w:smallCaps w:val="false"/>
          <w:color w:val="000000"/>
          <w:spacing w:val="0"/>
          <w:kern w:val="2"/>
          <w:sz w:val="28"/>
          <w:szCs w:val="28"/>
          <w:lang w:eastAsia="en-US"/>
        </w:rPr>
        <w:t>- о работе предприятия за текущий период 2024 года</w:t>
      </w:r>
    </w:p>
    <w:p>
      <w:pPr>
        <w:pStyle w:val="Normal"/>
        <w:spacing w:lineRule="auto" w:line="240" w:before="0" w:after="0"/>
        <w:jc w:val="both"/>
        <w:rPr>
          <w:b w:val="false"/>
          <w:bCs w:val="false"/>
          <w:sz w:val="28"/>
          <w:szCs w:val="28"/>
        </w:rPr>
      </w:pPr>
      <w:r>
        <w:rPr>
          <w:b w:val="false"/>
          <w:bCs w:val="false"/>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4. Михеев Виктор Викторович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Майданского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w:t>
      </w:r>
      <w:r>
        <w:rPr>
          <w:rFonts w:eastAsia="Calibri" w:cs="Times New Roman" w:ascii="Tinos" w:hAnsi="Tinos"/>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C9211E"/>
          <w:spacing w:val="0"/>
          <w:kern w:val="2"/>
          <w:sz w:val="28"/>
          <w:szCs w:val="28"/>
          <w:lang w:eastAsia="en-US"/>
        </w:rPr>
        <w:t>(в т.ч. количество установленных приборов учета)</w:t>
      </w:r>
      <w:r>
        <w:rPr>
          <w:rFonts w:eastAsia="Calibri" w:cs="Times New Roman" w:ascii="Tinos" w:hAnsi="Tinos"/>
          <w:b w:val="false"/>
          <w:bCs w:val="false"/>
          <w:i/>
          <w:iCs/>
          <w:caps w:val="false"/>
          <w:smallCaps w:val="false"/>
          <w:color w:val="C9211E"/>
          <w:spacing w:val="0"/>
          <w:kern w:val="2"/>
          <w:sz w:val="28"/>
          <w:szCs w:val="28"/>
          <w:lang w:eastAsia="en-US"/>
        </w:rPr>
        <w:t>,</w:t>
      </w:r>
      <w:r>
        <w:rPr>
          <w:rFonts w:eastAsia="Calibri" w:cs="Times New Roman" w:ascii="Tinos" w:hAnsi="Tinos"/>
          <w:b w:val="false"/>
          <w:bCs w:val="false"/>
          <w:i/>
          <w:iCs/>
          <w:caps w:val="false"/>
          <w:smallCaps w:val="false"/>
          <w:color w:val="000000"/>
          <w:spacing w:val="0"/>
          <w:kern w:val="2"/>
          <w:sz w:val="28"/>
          <w:szCs w:val="28"/>
          <w:lang w:eastAsia="en-US"/>
        </w:rPr>
        <w:t xml:space="preserve"> самообложение, благоустройство населенных пунктов, организация и проведение мероприятий, </w:t>
      </w:r>
      <w:r>
        <w:rPr>
          <w:rFonts w:eastAsia="Calibri" w:cs="Times New Roman" w:ascii="Tinos" w:hAnsi="Tinos"/>
          <w:b w:val="false"/>
          <w:bCs w:val="false"/>
          <w:i/>
          <w:iCs/>
          <w:caps w:val="false"/>
          <w:smallCaps w:val="false"/>
          <w:color w:val="C9211E"/>
          <w:spacing w:val="0"/>
          <w:kern w:val="2"/>
          <w:sz w:val="28"/>
          <w:szCs w:val="28"/>
          <w:lang w:eastAsia="en-US"/>
        </w:rPr>
        <w:t>помощь СВО, задачи</w:t>
      </w:r>
      <w:r>
        <w:rPr>
          <w:rFonts w:eastAsia="Calibri" w:cs="Times New Roman" w:ascii="Tinos" w:hAnsi="Tinos"/>
          <w:b w:val="false"/>
          <w:bCs w:val="false"/>
          <w:i/>
          <w:iCs/>
          <w:caps w:val="false"/>
          <w:smallCaps w:val="false"/>
          <w:color w:val="C9211E"/>
          <w:spacing w:val="0"/>
          <w:kern w:val="2"/>
          <w:sz w:val="28"/>
          <w:szCs w:val="28"/>
          <w:lang w:eastAsia="en-US"/>
        </w:rPr>
        <w:t>.</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spacing w:lineRule="auto" w:line="240" w:before="0" w:after="0"/>
        <w:jc w:val="both"/>
        <w:rPr>
          <w:b/>
          <w:bCs/>
          <w:color w:val="000000"/>
        </w:rPr>
      </w:pPr>
      <w:r>
        <w:rPr>
          <w:b/>
          <w:bCs/>
          <w:color w:val="000000"/>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hanging="0" w:right="-1"/>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Style15"/>
    <w:next w:val="BodyText"/>
    <w:qFormat/>
    <w:pPr>
      <w:spacing w:before="240" w:after="120"/>
      <w:outlineLvl w:val="0"/>
    </w:pPr>
    <w:rPr>
      <w:rFonts w:ascii="Liberation Serif" w:hAnsi="Liberation Serif" w:eastAsia="Tahoma" w:cs="Tahoma"/>
      <w:b/>
      <w:bCs/>
      <w:sz w:val="48"/>
      <w:szCs w:val="48"/>
    </w:rPr>
  </w:style>
  <w:style w:type="paragraph" w:styleId="Heading2">
    <w:name w:val="Heading 2"/>
    <w:basedOn w:val="Normal"/>
    <w:link w:val="2"/>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Hyperlink">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pPr>
      <w:keepNext w:val="true"/>
      <w:spacing w:before="240" w:after="120"/>
    </w:pPr>
    <w:rPr>
      <w:rFonts w:ascii="PT Astra Serif" w:hAnsi="PT Astra Serif" w:eastAsia="Tahoma" w:cs="Noto Sans Devanagari"/>
      <w:sz w:val="28"/>
      <w:szCs w:val="28"/>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hanging="0" w:left="72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17" w:customStyle="1">
    <w:name w:val="Колонтитул"/>
    <w:basedOn w:val="Normal"/>
    <w:qFormat/>
    <w:pPr/>
    <w:rPr/>
  </w:style>
  <w:style w:type="paragraph" w:styleId="Header">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Footer">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Application>LibreOffice/7.6.7.2$Linux_X86_64 LibreOffice_project/60$Build-2</Application>
  <AppVersion>15.0000</AppVersion>
  <Pages>1</Pages>
  <Words>120</Words>
  <Characters>952</Characters>
  <CharactersWithSpaces>1128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2024-10-07T14:00:26Z</cp:lastPrinted>
  <dcterms:modified xsi:type="dcterms:W3CDTF">2024-10-28T16:44:04Z</dcterms:modified>
  <cp:revision>509</cp:revision>
  <dc:subject/>
  <dc:title/>
</cp:coreProperties>
</file>

<file path=docProps/custom.xml><?xml version="1.0" encoding="utf-8"?>
<Properties xmlns="http://schemas.openxmlformats.org/officeDocument/2006/custom-properties" xmlns:vt="http://schemas.openxmlformats.org/officeDocument/2006/docPropsVTypes"/>
</file>