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1D" w:rsidRDefault="00580D80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03</w:t>
      </w:r>
      <w:r w:rsidR="00494412" w:rsidRPr="00DB66F7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25 </w:t>
      </w:r>
      <w:r w:rsidR="00134318" w:rsidRPr="00DB66F7">
        <w:rPr>
          <w:rFonts w:ascii="Times New Roman" w:hAnsi="Times New Roman" w:cs="Times New Roman"/>
          <w:b/>
          <w:sz w:val="32"/>
          <w:szCs w:val="32"/>
        </w:rPr>
        <w:t>года</w:t>
      </w:r>
      <w:r w:rsidR="00473C05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>
        <w:rPr>
          <w:rFonts w:ascii="Times New Roman" w:hAnsi="Times New Roman" w:cs="Times New Roman"/>
          <w:sz w:val="32"/>
          <w:szCs w:val="32"/>
        </w:rPr>
        <w:t xml:space="preserve"> приняла участие в рабочей встрече в формате круглого стола по актуальным вопросам оценочной деятельности, проведенной Министерством земельных и имущественных отношений РТ совместно с НП «Союз оценщиков России(г.Москав) на базе ЧОУ ВО «Казанский инновационный университет им.Тимирясова» в режиме</w:t>
      </w:r>
      <w:bookmarkStart w:id="0" w:name="_GoBack"/>
      <w:bookmarkEnd w:id="0"/>
      <w:r w:rsidRPr="00580D80">
        <w:rPr>
          <w:rFonts w:ascii="Times New Roman" w:hAnsi="Times New Roman" w:cs="Times New Roman"/>
          <w:sz w:val="32"/>
          <w:szCs w:val="32"/>
        </w:rPr>
        <w:t xml:space="preserve"> видеоконфернции.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23766D"/>
    <w:rsid w:val="00242C13"/>
    <w:rsid w:val="003373F9"/>
    <w:rsid w:val="00473C05"/>
    <w:rsid w:val="00494412"/>
    <w:rsid w:val="004C2380"/>
    <w:rsid w:val="004C3008"/>
    <w:rsid w:val="004F326C"/>
    <w:rsid w:val="00580B54"/>
    <w:rsid w:val="00580D80"/>
    <w:rsid w:val="0062007B"/>
    <w:rsid w:val="00682D1D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DB66F7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89AB"/>
  <w15:docId w15:val="{6294551B-5693-46FD-BAC6-A0EA8F8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2018-05-31T07:24:00Z</dcterms:created>
  <dcterms:modified xsi:type="dcterms:W3CDTF">2025-03-21T07:30:00Z</dcterms:modified>
</cp:coreProperties>
</file>