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rPr>
          <w:rFonts w:ascii="Times New Roman" w:eastAsia="Calibri" w:hAnsi="Times New Roman" w:cs="Times New Roman"/>
          <w:b/>
          <w:szCs w:val="28"/>
        </w:rPr>
      </w:pPr>
    </w:p>
    <w:p w:rsidR="00FB5F27" w:rsidRDefault="007404D9" w:rsidP="00593B6E">
      <w:pPr>
        <w:ind w:left="6096"/>
        <w:jc w:val="left"/>
        <w:rPr>
          <w:rFonts w:ascii="Times New Roman" w:eastAsia="Calibri" w:hAnsi="Times New Roman" w:cs="Times New Roman"/>
          <w:sz w:val="24"/>
        </w:rPr>
      </w:pPr>
      <w:r>
        <w:rPr>
          <w:rFonts w:ascii="Liberation Sans" w:eastAsia="Calibri" w:hAnsi="Liberation Sans" w:cs="Times New Roman"/>
          <w:sz w:val="24"/>
        </w:rPr>
        <w:t>Приложение № 1                                                                         к решению Совета                                                                          Верхнеуслонского                                                                         муниципального района                                                                         от «24» апреля 2025 г.</w:t>
      </w:r>
    </w:p>
    <w:p w:rsidR="00FB5F27" w:rsidRDefault="007404D9">
      <w:pPr>
        <w:ind w:left="609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Liberation Sans" w:eastAsia="Calibri" w:hAnsi="Liberation Sans" w:cs="Times New Roman"/>
          <w:sz w:val="24"/>
        </w:rPr>
        <w:t>№ 58-733</w:t>
      </w:r>
    </w:p>
    <w:p w:rsidR="00FB5F27" w:rsidRDefault="00FB5F27">
      <w:pPr>
        <w:ind w:left="5387"/>
        <w:rPr>
          <w:rFonts w:ascii="Calibri" w:eastAsia="Calibri" w:hAnsi="Calibri" w:cs="Times New Roman"/>
          <w:b/>
        </w:rPr>
      </w:pPr>
    </w:p>
    <w:p w:rsidR="00FB5F27" w:rsidRDefault="00FB5F27">
      <w:pPr>
        <w:jc w:val="both"/>
        <w:rPr>
          <w:rFonts w:ascii="Calibri" w:eastAsia="Times New Roman" w:hAnsi="Calibri" w:cs="Times New Roman"/>
          <w:b/>
          <w:bCs/>
        </w:rPr>
      </w:pPr>
    </w:p>
    <w:p w:rsidR="00FB5F27" w:rsidRDefault="007404D9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Источники финансирования дефицита бюджета</w:t>
      </w:r>
    </w:p>
    <w:p w:rsidR="00FB5F27" w:rsidRDefault="007404D9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Верхнеуслонского муниципального района Республики Татарстан</w:t>
      </w:r>
    </w:p>
    <w:p w:rsidR="00FB5F27" w:rsidRDefault="007404D9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за 2024 год</w:t>
      </w:r>
    </w:p>
    <w:p w:rsidR="00FB5F27" w:rsidRDefault="007404D9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                                                                                                            (тыс.руб.)</w:t>
      </w:r>
    </w:p>
    <w:tbl>
      <w:tblPr>
        <w:tblW w:w="10065" w:type="dxa"/>
        <w:tblInd w:w="-318" w:type="dxa"/>
        <w:tblLayout w:type="fixed"/>
        <w:tblLook w:val="0000"/>
      </w:tblPr>
      <w:tblGrid>
        <w:gridCol w:w="4078"/>
        <w:gridCol w:w="2693"/>
        <w:gridCol w:w="1735"/>
        <w:gridCol w:w="1559"/>
      </w:tblGrid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Код источника финансирования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Уточненный 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Исполнено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Источники финансирования дефицита бюджетов – всего</w:t>
            </w:r>
          </w:p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в том числе:</w:t>
            </w:r>
          </w:p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31185,9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right="317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1758,3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-31185,9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-1758,3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00001050000000000500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00001050200000000500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00001050201000000510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00001050201050000510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00001050000000000600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00001050200000000600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00001050201000000610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00001050201050000610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</w:tbl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 w:rsidP="00C24E54">
      <w:pPr>
        <w:jc w:val="both"/>
        <w:rPr>
          <w:rFonts w:ascii="Times New Roman" w:eastAsia="Calibri" w:hAnsi="Times New Roman" w:cs="Times New Roman"/>
          <w:b/>
          <w:szCs w:val="28"/>
        </w:rPr>
      </w:pPr>
    </w:p>
    <w:sectPr w:rsidR="00FB5F27" w:rsidSect="005E5CB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417" w:rsidRDefault="006A4417">
      <w:r>
        <w:separator/>
      </w:r>
    </w:p>
  </w:endnote>
  <w:endnote w:type="continuationSeparator" w:id="1">
    <w:p w:rsidR="006A4417" w:rsidRDefault="006A4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FB5F27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417" w:rsidRDefault="006A4417">
      <w:r>
        <w:separator/>
      </w:r>
    </w:p>
  </w:footnote>
  <w:footnote w:type="continuationSeparator" w:id="1">
    <w:p w:rsidR="006A4417" w:rsidRDefault="006A4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427CC4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C24E54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F27"/>
    <w:rsid w:val="000401E8"/>
    <w:rsid w:val="001C4475"/>
    <w:rsid w:val="00427CC4"/>
    <w:rsid w:val="00593B6E"/>
    <w:rsid w:val="005E5CB9"/>
    <w:rsid w:val="006320F8"/>
    <w:rsid w:val="006A4417"/>
    <w:rsid w:val="007404D9"/>
    <w:rsid w:val="0082619F"/>
    <w:rsid w:val="00A07813"/>
    <w:rsid w:val="00C24E54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vusl-raisa</cp:lastModifiedBy>
  <cp:revision>4</cp:revision>
  <dcterms:created xsi:type="dcterms:W3CDTF">2026-02-20T05:39:00Z</dcterms:created>
  <dcterms:modified xsi:type="dcterms:W3CDTF">2026-02-20T10:13:00Z</dcterms:modified>
  <dc:language>ru-RU</dc:language>
</cp:coreProperties>
</file>