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6" w:rsidRPr="007D37E6" w:rsidRDefault="007D37E6" w:rsidP="007D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D37E6" w:rsidRPr="007D37E6" w:rsidRDefault="005043DD" w:rsidP="007D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1607820</wp:posOffset>
                </wp:positionV>
                <wp:extent cx="4838700" cy="4572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3DD" w:rsidRPr="005043DD" w:rsidRDefault="005043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29.05.2016</w:t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5043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2pt;margin-top:126.6pt;width:3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" fillcolor="white [3201]" stroked="f" strokeweight=".5pt">
                <v:fill opacity="0"/>
                <v:textbox>
                  <w:txbxContent>
                    <w:p w:rsidR="005043DD" w:rsidRPr="005043DD" w:rsidRDefault="005043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29.05.2016</w:t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5043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57</w:t>
                      </w:r>
                    </w:p>
                  </w:txbxContent>
                </v:textbox>
              </v:shape>
            </w:pict>
          </mc:Fallback>
        </mc:AlternateContent>
      </w:r>
      <w:r w:rsidR="007D37E6" w:rsidRPr="007D37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79865C" wp14:editId="30245B4D">
            <wp:extent cx="5939790" cy="2272766"/>
            <wp:effectExtent l="0" t="0" r="0" b="0"/>
            <wp:docPr id="1" name="Рисунок 1" descr="ПОСТАНОВЛЕНИЕ ГЛ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 ГЛАВ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E6" w:rsidRPr="007D37E6" w:rsidRDefault="007D37E6" w:rsidP="007D3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0" w:type="auto"/>
        <w:jc w:val="center"/>
        <w:tblInd w:w="-862" w:type="dxa"/>
        <w:tblLayout w:type="fixed"/>
        <w:tblLook w:val="0000" w:firstRow="0" w:lastRow="0" w:firstColumn="0" w:lastColumn="0" w:noHBand="0" w:noVBand="0"/>
      </w:tblPr>
      <w:tblGrid>
        <w:gridCol w:w="8011"/>
      </w:tblGrid>
      <w:tr w:rsidR="007D37E6" w:rsidRPr="007D37E6" w:rsidTr="004B3740">
        <w:trPr>
          <w:jc w:val="center"/>
        </w:trPr>
        <w:tc>
          <w:tcPr>
            <w:tcW w:w="8011" w:type="dxa"/>
          </w:tcPr>
          <w:p w:rsidR="007D37E6" w:rsidRPr="007D37E6" w:rsidRDefault="007D37E6" w:rsidP="007D3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7E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 утверждении п</w:t>
            </w:r>
            <w:r w:rsidRPr="007D3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лана мероприятий </w:t>
            </w:r>
          </w:p>
          <w:p w:rsidR="007D37E6" w:rsidRPr="007D37E6" w:rsidRDefault="007D37E6" w:rsidP="007D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D37E6">
              <w:rPr>
                <w:rFonts w:ascii="Times New Roman" w:hAnsi="Times New Roman" w:cs="Times New Roman"/>
                <w:b/>
                <w:sz w:val="28"/>
                <w:szCs w:val="28"/>
              </w:rPr>
              <w:t>по подготовке и проведению независимой оценки качества оказания муниципальных услуг учреждениями культуры, образования, физической культуры и спорта, молодежной политики</w:t>
            </w:r>
          </w:p>
          <w:p w:rsidR="007D37E6" w:rsidRPr="007D37E6" w:rsidRDefault="007D37E6" w:rsidP="007D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D37E6" w:rsidRPr="007D37E6" w:rsidRDefault="007D37E6" w:rsidP="007D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D37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качества предоставления муниципальных услуг в </w:t>
      </w:r>
      <w:proofErr w:type="spellStart"/>
      <w:r w:rsidRPr="007D37E6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Верхнеуслонском</w:t>
      </w:r>
      <w:proofErr w:type="spellEnd"/>
      <w:r w:rsidRPr="007D37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районе, а также реализации Федерального закона от 21.07.2014 года № 256-ФЗ «О внесении изменений в отдельные законодательные акты Российской Федерации по вопросам проведения</w:t>
      </w:r>
      <w:proofErr w:type="gramEnd"/>
      <w:r w:rsidRPr="007D37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образования»</w:t>
      </w:r>
    </w:p>
    <w:p w:rsidR="007D37E6" w:rsidRPr="007D37E6" w:rsidRDefault="007D37E6" w:rsidP="007D3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3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7D37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7D37E6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и проведению независимой оценки качества оказания муниципальных услуг учреждениями культуры, образования, физической культуры и спорта, молодежной </w:t>
      </w:r>
      <w:proofErr w:type="gramStart"/>
      <w:r w:rsidRPr="007D37E6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7D37E6">
        <w:rPr>
          <w:rFonts w:ascii="Times New Roman" w:hAnsi="Times New Roman" w:cs="Times New Roman"/>
          <w:sz w:val="28"/>
          <w:szCs w:val="28"/>
        </w:rPr>
        <w:t xml:space="preserve"> 2016-2018 годы (приложение № 1).</w:t>
      </w:r>
    </w:p>
    <w:p w:rsidR="007D37E6" w:rsidRPr="007D37E6" w:rsidRDefault="007D37E6" w:rsidP="007D37E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D3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7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Верхнеуслонского муниципального района С.В. </w:t>
      </w:r>
      <w:proofErr w:type="spellStart"/>
      <w:r w:rsidRPr="007D37E6">
        <w:rPr>
          <w:rFonts w:ascii="Times New Roman" w:hAnsi="Times New Roman" w:cs="Times New Roman"/>
          <w:sz w:val="28"/>
          <w:szCs w:val="28"/>
        </w:rPr>
        <w:t>Осянина</w:t>
      </w:r>
      <w:proofErr w:type="spellEnd"/>
      <w:r w:rsidRPr="007D37E6">
        <w:rPr>
          <w:rFonts w:ascii="Times New Roman" w:hAnsi="Times New Roman" w:cs="Times New Roman"/>
          <w:sz w:val="28"/>
          <w:szCs w:val="28"/>
        </w:rPr>
        <w:t>.</w:t>
      </w:r>
    </w:p>
    <w:p w:rsidR="007D37E6" w:rsidRPr="007D37E6" w:rsidRDefault="007D37E6" w:rsidP="007D37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Верхнеуслонского</w:t>
      </w:r>
    </w:p>
    <w:p w:rsidR="007D37E6" w:rsidRPr="007D37E6" w:rsidRDefault="007D37E6" w:rsidP="007D3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3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района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Pr="007D3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М.Г. </w:t>
      </w:r>
      <w:proofErr w:type="spellStart"/>
      <w:r w:rsidRPr="007D3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Зиатдинов</w:t>
      </w:r>
      <w:proofErr w:type="spellEnd"/>
    </w:p>
    <w:p w:rsidR="007D37E6" w:rsidRPr="007D37E6" w:rsidRDefault="007D37E6" w:rsidP="007D37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37E6" w:rsidRPr="007D37E6" w:rsidRDefault="007D37E6" w:rsidP="007D37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37E6" w:rsidRDefault="007D37E6" w:rsidP="007D37E6">
      <w:pPr>
        <w:tabs>
          <w:tab w:val="left" w:pos="70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D37E6" w:rsidRDefault="007D37E6" w:rsidP="007D37E6">
      <w:pPr>
        <w:tabs>
          <w:tab w:val="left" w:pos="70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 Верхнеуслонского муниципального района</w:t>
      </w:r>
    </w:p>
    <w:p w:rsidR="007D37E6" w:rsidRDefault="007D37E6" w:rsidP="007D37E6">
      <w:pPr>
        <w:tabs>
          <w:tab w:val="left" w:pos="70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043D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</w:p>
    <w:p w:rsidR="007D37E6" w:rsidRPr="007D37E6" w:rsidRDefault="007D37E6" w:rsidP="007D37E6">
      <w:pPr>
        <w:tabs>
          <w:tab w:val="left" w:pos="7040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43D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805EF1" w:rsidRDefault="00805EF1" w:rsidP="00805EF1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05EF1" w:rsidRPr="00805EF1" w:rsidRDefault="00805EF1" w:rsidP="00805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F1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805EF1" w:rsidRPr="00805EF1" w:rsidRDefault="008225F5" w:rsidP="00805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05EF1" w:rsidRPr="00805EF1">
        <w:rPr>
          <w:rFonts w:ascii="Times New Roman" w:hAnsi="Times New Roman" w:cs="Times New Roman"/>
          <w:b/>
          <w:sz w:val="28"/>
          <w:szCs w:val="28"/>
        </w:rPr>
        <w:t>о подготовке и проведению независимой оценки качества оказания муниципальных услуг учреждениями культуры, образования, физической культуры и спорта, молодежной политики.</w:t>
      </w:r>
    </w:p>
    <w:p w:rsidR="00805EF1" w:rsidRPr="00805EF1" w:rsidRDefault="00805EF1" w:rsidP="00805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34"/>
        <w:gridCol w:w="2890"/>
        <w:gridCol w:w="2109"/>
        <w:gridCol w:w="2054"/>
        <w:gridCol w:w="2102"/>
      </w:tblGrid>
      <w:tr w:rsidR="008225F5" w:rsidTr="005C5D71">
        <w:tc>
          <w:tcPr>
            <w:tcW w:w="734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0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9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54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</w:tr>
      <w:tr w:rsidR="008225F5" w:rsidTr="005C5D71">
        <w:tc>
          <w:tcPr>
            <w:tcW w:w="734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0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списка объектов, подлежащих независимой оценке качества (далее-НОК) (на2016-2018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разбивкой по кварталам)</w:t>
            </w:r>
          </w:p>
        </w:tc>
        <w:tc>
          <w:tcPr>
            <w:tcW w:w="2109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06.07.2016 г</w:t>
            </w:r>
          </w:p>
        </w:tc>
        <w:tc>
          <w:tcPr>
            <w:tcW w:w="2054" w:type="dxa"/>
          </w:tcPr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05EF1" w:rsidRDefault="00805EF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805EF1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критериям и показателям НОК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г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перечню документов для организации работы по НОК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15.07.2016 г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формированию рабочей группы экспертов</w:t>
            </w:r>
          </w:p>
        </w:tc>
        <w:tc>
          <w:tcPr>
            <w:tcW w:w="2109" w:type="dxa"/>
          </w:tcPr>
          <w:p w:rsidR="008A3579" w:rsidRDefault="008A3579" w:rsidP="008A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01.08.2016 г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для технического задания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01.08.2016 г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оказание услуг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С.А.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НОК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20.07.2016 года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Л.Н.</w:t>
            </w:r>
          </w:p>
        </w:tc>
      </w:tr>
      <w:tr w:rsidR="008225F5" w:rsidTr="005C5D71">
        <w:tc>
          <w:tcPr>
            <w:tcW w:w="734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0" w:type="dxa"/>
          </w:tcPr>
          <w:p w:rsidR="008A3579" w:rsidRDefault="008A3579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проведения НОК в учреждениях</w:t>
            </w:r>
          </w:p>
        </w:tc>
        <w:tc>
          <w:tcPr>
            <w:tcW w:w="2109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20.07.2016 года</w:t>
            </w:r>
          </w:p>
        </w:tc>
        <w:tc>
          <w:tcPr>
            <w:tcW w:w="2054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02" w:type="dxa"/>
          </w:tcPr>
          <w:p w:rsidR="008A3579" w:rsidRDefault="008A3579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Л.Н.</w:t>
            </w:r>
          </w:p>
        </w:tc>
      </w:tr>
      <w:tr w:rsidR="005C5D71" w:rsidTr="005C5D71">
        <w:tc>
          <w:tcPr>
            <w:tcW w:w="734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0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критериев оценки качества НОК</w:t>
            </w:r>
          </w:p>
        </w:tc>
        <w:tc>
          <w:tcPr>
            <w:tcW w:w="2109" w:type="dxa"/>
          </w:tcPr>
          <w:p w:rsidR="005C5D71" w:rsidRDefault="005C5D71" w:rsidP="006D0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20.07.2016 года</w:t>
            </w:r>
          </w:p>
        </w:tc>
        <w:tc>
          <w:tcPr>
            <w:tcW w:w="2054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02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Л.Н.</w:t>
            </w:r>
          </w:p>
        </w:tc>
      </w:tr>
      <w:tr w:rsidR="005C5D71" w:rsidTr="005C5D71">
        <w:tc>
          <w:tcPr>
            <w:tcW w:w="734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0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НОК</w:t>
            </w:r>
          </w:p>
        </w:tc>
        <w:tc>
          <w:tcPr>
            <w:tcW w:w="2109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054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М.Ю.</w:t>
            </w:r>
          </w:p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А.Н.</w:t>
            </w:r>
          </w:p>
        </w:tc>
        <w:tc>
          <w:tcPr>
            <w:tcW w:w="2102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Л.Н.</w:t>
            </w:r>
          </w:p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C5D71" w:rsidTr="005C5D71">
        <w:tc>
          <w:tcPr>
            <w:tcW w:w="734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0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заключения по результатам НОК и предложений по совершенствованию работы</w:t>
            </w:r>
          </w:p>
        </w:tc>
        <w:tc>
          <w:tcPr>
            <w:tcW w:w="2109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до 10 числа,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54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02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Осянин.С.В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5D71" w:rsidTr="005C5D71">
        <w:tc>
          <w:tcPr>
            <w:tcW w:w="734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90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заключения в ИК Верхнеуслонского муниципального района и размещение на официальном сайте района</w:t>
            </w:r>
          </w:p>
        </w:tc>
        <w:tc>
          <w:tcPr>
            <w:tcW w:w="2109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дней с момента подготовки заключения</w:t>
            </w:r>
          </w:p>
        </w:tc>
        <w:tc>
          <w:tcPr>
            <w:tcW w:w="2054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102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Осянин.С.В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5D71" w:rsidTr="005C5D71">
        <w:tc>
          <w:tcPr>
            <w:tcW w:w="734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0" w:type="dxa"/>
          </w:tcPr>
          <w:p w:rsidR="005C5D71" w:rsidRDefault="005C5D71" w:rsidP="00805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НОК на расширенном заседании при Исполнительном комитете Верхнеуслонского муниципального района</w:t>
            </w:r>
          </w:p>
        </w:tc>
        <w:tc>
          <w:tcPr>
            <w:tcW w:w="2109" w:type="dxa"/>
          </w:tcPr>
          <w:p w:rsidR="005C5D71" w:rsidRDefault="005C5D71" w:rsidP="00822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 месяца с момента направления в ИК района заключения</w:t>
            </w:r>
          </w:p>
        </w:tc>
        <w:tc>
          <w:tcPr>
            <w:tcW w:w="2054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2102" w:type="dxa"/>
          </w:tcPr>
          <w:p w:rsidR="005C5D71" w:rsidRDefault="005C5D71" w:rsidP="004B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Хакимзянов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805EF1" w:rsidRPr="00805EF1" w:rsidRDefault="00805EF1" w:rsidP="00805E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5EF1" w:rsidRPr="0080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A8" w:rsidRDefault="00CB49A8" w:rsidP="007D37E6">
      <w:pPr>
        <w:spacing w:after="0" w:line="240" w:lineRule="auto"/>
      </w:pPr>
      <w:r>
        <w:separator/>
      </w:r>
    </w:p>
  </w:endnote>
  <w:endnote w:type="continuationSeparator" w:id="0">
    <w:p w:rsidR="00CB49A8" w:rsidRDefault="00CB49A8" w:rsidP="007D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A8" w:rsidRDefault="00CB49A8" w:rsidP="007D37E6">
      <w:pPr>
        <w:spacing w:after="0" w:line="240" w:lineRule="auto"/>
      </w:pPr>
      <w:r>
        <w:separator/>
      </w:r>
    </w:p>
  </w:footnote>
  <w:footnote w:type="continuationSeparator" w:id="0">
    <w:p w:rsidR="00CB49A8" w:rsidRDefault="00CB49A8" w:rsidP="007D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F99"/>
    <w:multiLevelType w:val="hybridMultilevel"/>
    <w:tmpl w:val="C4B8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F1"/>
    <w:rsid w:val="001F6FB9"/>
    <w:rsid w:val="00397BD1"/>
    <w:rsid w:val="005043DD"/>
    <w:rsid w:val="005408B8"/>
    <w:rsid w:val="005C5D71"/>
    <w:rsid w:val="007D37E6"/>
    <w:rsid w:val="00805EF1"/>
    <w:rsid w:val="008225F5"/>
    <w:rsid w:val="008A3579"/>
    <w:rsid w:val="00CB49A8"/>
    <w:rsid w:val="00D070CC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7E6"/>
  </w:style>
  <w:style w:type="paragraph" w:styleId="a8">
    <w:name w:val="footer"/>
    <w:basedOn w:val="a"/>
    <w:link w:val="a9"/>
    <w:uiPriority w:val="99"/>
    <w:unhideWhenUsed/>
    <w:rsid w:val="007D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7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7E6"/>
  </w:style>
  <w:style w:type="paragraph" w:styleId="a8">
    <w:name w:val="footer"/>
    <w:basedOn w:val="a"/>
    <w:link w:val="a9"/>
    <w:uiPriority w:val="99"/>
    <w:unhideWhenUsed/>
    <w:rsid w:val="007D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2016-07-29T06:08:00Z</dcterms:created>
  <dcterms:modified xsi:type="dcterms:W3CDTF">2016-07-29T06:08:00Z</dcterms:modified>
</cp:coreProperties>
</file>