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907" w:rsidRPr="00DC4907" w:rsidRDefault="00DC4907" w:rsidP="00DC4907">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p>
    <w:p w:rsidR="00DC4907" w:rsidRPr="00DC4907" w:rsidRDefault="00D073C0" w:rsidP="00DC4907">
      <w:pPr>
        <w:autoSpaceDE w:val="0"/>
        <w:autoSpaceDN w:val="0"/>
        <w:adjustRightInd w:val="0"/>
        <w:spacing w:after="0" w:line="240" w:lineRule="auto"/>
        <w:jc w:val="both"/>
        <w:rPr>
          <w:rFonts w:ascii="Times New Roman" w:eastAsia="Calibri" w:hAnsi="Times New Roman" w:cs="Times New Roman"/>
          <w:b/>
          <w:color w:val="000000"/>
          <w:sz w:val="28"/>
          <w:szCs w:val="28"/>
          <w:lang w:eastAsia="ru-RU"/>
        </w:rPr>
      </w:pPr>
      <w:r>
        <w:rPr>
          <w:rFonts w:ascii="Times New Roman" w:eastAsia="Calibri" w:hAnsi="Times New Roman" w:cs="Times New Roman"/>
          <w:b/>
          <w:noProof/>
          <w:color w:val="000000"/>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4080510</wp:posOffset>
                </wp:positionH>
                <wp:positionV relativeFrom="paragraph">
                  <wp:posOffset>1845310</wp:posOffset>
                </wp:positionV>
                <wp:extent cx="1190625" cy="2762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22B4" w:rsidRPr="00CD22B4" w:rsidRDefault="00D073C0">
                            <w:pPr>
                              <w:rPr>
                                <w:rFonts w:ascii="Times New Roman" w:hAnsi="Times New Roman" w:cs="Times New Roman"/>
                                <w:sz w:val="28"/>
                                <w:szCs w:val="28"/>
                              </w:rPr>
                            </w:pPr>
                            <w:r w:rsidRPr="00CD22B4">
                              <w:rPr>
                                <w:rFonts w:ascii="Times New Roman" w:hAnsi="Times New Roman" w:cs="Times New Roman"/>
                                <w:sz w:val="28"/>
                                <w:szCs w:val="28"/>
                                <w:lang w:val="tt"/>
                              </w:rPr>
                              <w:t>№29-131</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1.3pt;margin-top:145.3pt;width:93.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" stroked="f">
                <v:textbox>
                  <w:txbxContent>
                    <w:p w:rsidR="00CD22B4" w:rsidRPr="00CD22B4" w:rsidRDefault="00D073C0">
                      <w:pPr>
                        <w:rPr>
                          <w:rFonts w:ascii="Times New Roman" w:hAnsi="Times New Roman" w:cs="Times New Roman"/>
                          <w:sz w:val="28"/>
                          <w:szCs w:val="28"/>
                        </w:rPr>
                      </w:pPr>
                      <w:r w:rsidRPr="00CD22B4">
                        <w:rPr>
                          <w:rFonts w:ascii="Times New Roman" w:hAnsi="Times New Roman" w:cs="Times New Roman"/>
                          <w:sz w:val="28"/>
                          <w:szCs w:val="28"/>
                          <w:lang w:val="tt"/>
                        </w:rPr>
                        <w:t>№29-131</w:t>
                      </w:r>
                    </w:p>
                  </w:txbxContent>
                </v:textbox>
              </v:shape>
            </w:pict>
          </mc:Fallback>
        </mc:AlternateContent>
      </w:r>
      <w:r>
        <w:rPr>
          <w:rFonts w:ascii="Times New Roman" w:eastAsia="Calibri" w:hAnsi="Times New Roman" w:cs="Times New Roman"/>
          <w:b/>
          <w:noProof/>
          <w:color w:val="000000"/>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716280</wp:posOffset>
                </wp:positionH>
                <wp:positionV relativeFrom="paragraph">
                  <wp:posOffset>1847215</wp:posOffset>
                </wp:positionV>
                <wp:extent cx="1200150" cy="276225"/>
                <wp:effectExtent l="0" t="190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22B4" w:rsidRPr="00CD22B4" w:rsidRDefault="00D073C0">
                            <w:pPr>
                              <w:rPr>
                                <w:rFonts w:ascii="Times New Roman" w:hAnsi="Times New Roman" w:cs="Times New Roman"/>
                                <w:sz w:val="28"/>
                                <w:szCs w:val="28"/>
                              </w:rPr>
                            </w:pPr>
                            <w:r w:rsidRPr="00CD22B4">
                              <w:rPr>
                                <w:rFonts w:ascii="Times New Roman" w:hAnsi="Times New Roman" w:cs="Times New Roman"/>
                                <w:sz w:val="28"/>
                                <w:szCs w:val="28"/>
                                <w:lang w:val="tt"/>
                              </w:rPr>
                              <w:t>12.09.2017</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6.4pt;margin-top:145.45pt;width:94.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" stroked="f">
                <v:textbox>
                  <w:txbxContent>
                    <w:p w:rsidR="00CD22B4" w:rsidRPr="00CD22B4" w:rsidRDefault="00D073C0">
                      <w:pPr>
                        <w:rPr>
                          <w:rFonts w:ascii="Times New Roman" w:hAnsi="Times New Roman" w:cs="Times New Roman"/>
                          <w:sz w:val="28"/>
                          <w:szCs w:val="28"/>
                        </w:rPr>
                      </w:pPr>
                      <w:r w:rsidRPr="00CD22B4">
                        <w:rPr>
                          <w:rFonts w:ascii="Times New Roman" w:hAnsi="Times New Roman" w:cs="Times New Roman"/>
                          <w:sz w:val="28"/>
                          <w:szCs w:val="28"/>
                          <w:lang w:val="tt"/>
                        </w:rPr>
                        <w:t>12.09.2017</w:t>
                      </w:r>
                    </w:p>
                  </w:txbxContent>
                </v:textbox>
              </v:shape>
            </w:pict>
          </mc:Fallback>
        </mc:AlternateContent>
      </w:r>
      <w:r w:rsidR="0029206B" w:rsidRPr="0029206B">
        <w:rPr>
          <w:noProof/>
          <w:lang w:eastAsia="ru-RU"/>
        </w:rPr>
        <w:drawing>
          <wp:inline distT="0" distB="0" distL="0" distR="0">
            <wp:extent cx="5940425" cy="2856733"/>
            <wp:effectExtent l="19050" t="0" r="0" b="0"/>
            <wp:docPr id="4"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43791" name="Рисунок 1" descr="СОВЕТ РЕШЕНИЕ"/>
                    <pic:cNvPicPr>
                      <a:picLocks noChangeAspect="1" noChangeArrowheads="1"/>
                    </pic:cNvPicPr>
                  </pic:nvPicPr>
                  <pic:blipFill>
                    <a:blip r:embed="rId7" cstate="prin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DC4907" w:rsidRPr="00657C15" w:rsidRDefault="00D073C0" w:rsidP="00DC4907">
      <w:pPr>
        <w:autoSpaceDE w:val="0"/>
        <w:autoSpaceDN w:val="0"/>
        <w:adjustRightInd w:val="0"/>
        <w:spacing w:after="0" w:line="240" w:lineRule="auto"/>
        <w:jc w:val="center"/>
        <w:rPr>
          <w:rFonts w:ascii="Arial" w:eastAsia="Calibri" w:hAnsi="Arial" w:cs="Arial"/>
          <w:color w:val="000000"/>
          <w:sz w:val="24"/>
          <w:szCs w:val="24"/>
          <w:lang w:eastAsia="ru-RU"/>
        </w:rPr>
      </w:pPr>
      <w:r w:rsidRPr="00657C15">
        <w:rPr>
          <w:rFonts w:ascii="Arial" w:eastAsia="Calibri" w:hAnsi="Arial" w:cs="Arial"/>
          <w:color w:val="000000"/>
          <w:sz w:val="24"/>
          <w:szCs w:val="24"/>
          <w:lang w:val="tt" w:eastAsia="ru-RU"/>
        </w:rPr>
        <w:t xml:space="preserve">Татарстан Республикасы Югары Ослан муниципаль районы Югары Ослан авыл җирлеге җирле үзидарә органнарының муниципаль хезмәткәрләре тарафыннан яллаучы (эш бирүче) вәкиленең коммерцияле булмаган оешмалар (сәяси партиядән тыш) </w:t>
      </w:r>
      <w:r w:rsidRPr="00657C15">
        <w:rPr>
          <w:rFonts w:ascii="Arial" w:eastAsia="Calibri" w:hAnsi="Arial" w:cs="Arial"/>
          <w:color w:val="000000"/>
          <w:sz w:val="24"/>
          <w:szCs w:val="24"/>
          <w:lang w:val="tt" w:eastAsia="ru-RU"/>
        </w:rPr>
        <w:t>белән идарә итүдә бердәм башкарма орган буларак катнашу яисә аларның коллегиаль идарә органнары составына керү өчен рөхсәт алу тәртибе турындагы нигезләмәне раслау хакында.</w:t>
      </w:r>
    </w:p>
    <w:p w:rsidR="00DC4907" w:rsidRPr="00657C15" w:rsidRDefault="00DC4907" w:rsidP="00DC4907">
      <w:pPr>
        <w:autoSpaceDE w:val="0"/>
        <w:autoSpaceDN w:val="0"/>
        <w:adjustRightInd w:val="0"/>
        <w:spacing w:after="0" w:line="240" w:lineRule="auto"/>
        <w:jc w:val="center"/>
        <w:rPr>
          <w:rFonts w:ascii="Arial" w:eastAsia="Calibri" w:hAnsi="Arial" w:cs="Arial"/>
          <w:color w:val="000000"/>
          <w:sz w:val="24"/>
          <w:szCs w:val="24"/>
          <w:lang w:eastAsia="ru-RU"/>
        </w:rPr>
      </w:pPr>
    </w:p>
    <w:p w:rsidR="000051FE" w:rsidRPr="00657C15" w:rsidRDefault="000051FE" w:rsidP="00DC4907">
      <w:pPr>
        <w:autoSpaceDE w:val="0"/>
        <w:autoSpaceDN w:val="0"/>
        <w:adjustRightInd w:val="0"/>
        <w:spacing w:after="0" w:line="240" w:lineRule="auto"/>
        <w:jc w:val="center"/>
        <w:rPr>
          <w:rFonts w:ascii="Arial" w:eastAsia="Calibri" w:hAnsi="Arial" w:cs="Arial"/>
          <w:color w:val="000000"/>
          <w:sz w:val="24"/>
          <w:szCs w:val="24"/>
          <w:lang w:eastAsia="ru-RU"/>
        </w:rPr>
      </w:pPr>
    </w:p>
    <w:p w:rsidR="00DC4907" w:rsidRPr="00657C15" w:rsidRDefault="00D073C0" w:rsidP="00DC4907">
      <w:pPr>
        <w:autoSpaceDE w:val="0"/>
        <w:autoSpaceDN w:val="0"/>
        <w:adjustRightInd w:val="0"/>
        <w:spacing w:after="0" w:line="240" w:lineRule="auto"/>
        <w:jc w:val="both"/>
        <w:rPr>
          <w:rFonts w:ascii="Arial" w:eastAsia="Calibri" w:hAnsi="Arial" w:cs="Arial"/>
          <w:color w:val="000000"/>
          <w:sz w:val="24"/>
          <w:szCs w:val="24"/>
          <w:lang w:eastAsia="ru-RU"/>
        </w:rPr>
      </w:pPr>
      <w:r w:rsidRPr="00657C15">
        <w:rPr>
          <w:rFonts w:ascii="Arial" w:eastAsia="Calibri" w:hAnsi="Arial" w:cs="Arial"/>
          <w:color w:val="000000"/>
          <w:sz w:val="24"/>
          <w:szCs w:val="24"/>
          <w:lang w:val="tt" w:eastAsia="ru-RU"/>
        </w:rPr>
        <w:tab/>
      </w:r>
      <w:r w:rsidRPr="00657C15">
        <w:rPr>
          <w:rFonts w:ascii="Arial" w:eastAsia="Calibri" w:hAnsi="Arial" w:cs="Arial"/>
          <w:color w:val="000000"/>
          <w:sz w:val="24"/>
          <w:szCs w:val="24"/>
          <w:lang w:val="tt" w:eastAsia="ru-RU"/>
        </w:rPr>
        <w:t xml:space="preserve">«Россия Федерациясендә муниципаль хезмәт турында» 2007 елның 2 мартындагы 25-ФЗ номерлы Федераль закон нигезендә </w:t>
      </w:r>
    </w:p>
    <w:p w:rsidR="000051FE" w:rsidRPr="00657C15" w:rsidRDefault="000051FE" w:rsidP="00DC4907">
      <w:pPr>
        <w:autoSpaceDE w:val="0"/>
        <w:autoSpaceDN w:val="0"/>
        <w:adjustRightInd w:val="0"/>
        <w:spacing w:after="0" w:line="240" w:lineRule="auto"/>
        <w:jc w:val="center"/>
        <w:rPr>
          <w:rFonts w:ascii="Arial" w:eastAsia="Calibri" w:hAnsi="Arial" w:cs="Arial"/>
          <w:color w:val="000000"/>
          <w:sz w:val="24"/>
          <w:szCs w:val="24"/>
          <w:lang w:eastAsia="ru-RU"/>
        </w:rPr>
      </w:pPr>
    </w:p>
    <w:p w:rsidR="000051FE" w:rsidRPr="00657C15" w:rsidRDefault="000051FE" w:rsidP="00DC4907">
      <w:pPr>
        <w:autoSpaceDE w:val="0"/>
        <w:autoSpaceDN w:val="0"/>
        <w:adjustRightInd w:val="0"/>
        <w:spacing w:after="0" w:line="240" w:lineRule="auto"/>
        <w:jc w:val="center"/>
        <w:rPr>
          <w:rFonts w:ascii="Arial" w:eastAsia="Calibri" w:hAnsi="Arial" w:cs="Arial"/>
          <w:color w:val="000000"/>
          <w:sz w:val="24"/>
          <w:szCs w:val="24"/>
          <w:lang w:eastAsia="ru-RU"/>
        </w:rPr>
      </w:pPr>
    </w:p>
    <w:p w:rsidR="00657C15" w:rsidRDefault="00D073C0" w:rsidP="00657C15">
      <w:pPr>
        <w:autoSpaceDE w:val="0"/>
        <w:autoSpaceDN w:val="0"/>
        <w:adjustRightInd w:val="0"/>
        <w:spacing w:after="0" w:line="240" w:lineRule="auto"/>
        <w:jc w:val="center"/>
        <w:rPr>
          <w:rFonts w:ascii="Arial" w:eastAsia="Calibri" w:hAnsi="Arial" w:cs="Arial"/>
          <w:color w:val="000000"/>
          <w:sz w:val="24"/>
          <w:szCs w:val="24"/>
          <w:lang w:val="tt" w:eastAsia="ru-RU"/>
        </w:rPr>
      </w:pPr>
      <w:r w:rsidRPr="00657C15">
        <w:rPr>
          <w:rFonts w:ascii="Arial" w:eastAsia="Calibri" w:hAnsi="Arial" w:cs="Arial"/>
          <w:color w:val="000000"/>
          <w:sz w:val="24"/>
          <w:szCs w:val="24"/>
          <w:lang w:val="tt" w:eastAsia="ru-RU"/>
        </w:rPr>
        <w:t xml:space="preserve"> Югары Ослан муниципаль районы </w:t>
      </w:r>
    </w:p>
    <w:p w:rsidR="000051FE" w:rsidRPr="00657C15" w:rsidRDefault="00D073C0" w:rsidP="00657C15">
      <w:pPr>
        <w:autoSpaceDE w:val="0"/>
        <w:autoSpaceDN w:val="0"/>
        <w:adjustRightInd w:val="0"/>
        <w:spacing w:after="0" w:line="240" w:lineRule="auto"/>
        <w:jc w:val="center"/>
        <w:rPr>
          <w:rFonts w:ascii="Arial" w:eastAsia="Calibri" w:hAnsi="Arial" w:cs="Arial"/>
          <w:color w:val="000000"/>
          <w:sz w:val="24"/>
          <w:szCs w:val="24"/>
          <w:lang w:eastAsia="ru-RU"/>
        </w:rPr>
      </w:pPr>
      <w:r w:rsidRPr="00657C15">
        <w:rPr>
          <w:rFonts w:ascii="Arial" w:eastAsia="Calibri" w:hAnsi="Arial" w:cs="Arial"/>
          <w:color w:val="000000"/>
          <w:sz w:val="24"/>
          <w:szCs w:val="24"/>
          <w:lang w:val="tt" w:eastAsia="ru-RU"/>
        </w:rPr>
        <w:t>Югары Ослан авыл җирлеге Советы</w:t>
      </w:r>
      <w:r w:rsidRPr="00657C15">
        <w:rPr>
          <w:rFonts w:ascii="Arial" w:eastAsia="Calibri" w:hAnsi="Arial" w:cs="Arial"/>
          <w:color w:val="000000"/>
          <w:sz w:val="24"/>
          <w:szCs w:val="24"/>
          <w:lang w:eastAsia="ru-RU"/>
        </w:rPr>
        <w:t xml:space="preserve">      </w:t>
      </w:r>
    </w:p>
    <w:p w:rsidR="00DC4907" w:rsidRPr="00657C15" w:rsidRDefault="00D073C0" w:rsidP="00DC4907">
      <w:pPr>
        <w:autoSpaceDE w:val="0"/>
        <w:autoSpaceDN w:val="0"/>
        <w:adjustRightInd w:val="0"/>
        <w:spacing w:after="0" w:line="240" w:lineRule="auto"/>
        <w:ind w:left="3540" w:firstLine="708"/>
        <w:rPr>
          <w:rFonts w:ascii="Arial" w:eastAsia="Calibri" w:hAnsi="Arial" w:cs="Arial"/>
          <w:color w:val="000000"/>
          <w:sz w:val="24"/>
          <w:szCs w:val="24"/>
          <w:lang w:eastAsia="ru-RU"/>
        </w:rPr>
      </w:pPr>
      <w:r w:rsidRPr="00657C15">
        <w:rPr>
          <w:rFonts w:ascii="Arial" w:eastAsia="Calibri" w:hAnsi="Arial" w:cs="Arial"/>
          <w:color w:val="000000"/>
          <w:sz w:val="24"/>
          <w:szCs w:val="24"/>
          <w:lang w:val="tt" w:eastAsia="ru-RU"/>
        </w:rPr>
        <w:t>карар итте:</w:t>
      </w:r>
    </w:p>
    <w:p w:rsidR="000051FE" w:rsidRPr="00657C15" w:rsidRDefault="000051FE" w:rsidP="00DC4907">
      <w:pPr>
        <w:autoSpaceDE w:val="0"/>
        <w:autoSpaceDN w:val="0"/>
        <w:adjustRightInd w:val="0"/>
        <w:spacing w:after="0" w:line="240" w:lineRule="auto"/>
        <w:ind w:left="3540" w:firstLine="708"/>
        <w:rPr>
          <w:rFonts w:ascii="Arial" w:eastAsia="Calibri" w:hAnsi="Arial" w:cs="Arial"/>
          <w:color w:val="000000"/>
          <w:sz w:val="24"/>
          <w:szCs w:val="24"/>
          <w:lang w:eastAsia="ru-RU"/>
        </w:rPr>
      </w:pPr>
    </w:p>
    <w:p w:rsidR="00DC4907" w:rsidRPr="00657C15" w:rsidRDefault="00D073C0" w:rsidP="00DC4907">
      <w:pPr>
        <w:autoSpaceDE w:val="0"/>
        <w:autoSpaceDN w:val="0"/>
        <w:adjustRightInd w:val="0"/>
        <w:spacing w:after="0" w:line="240" w:lineRule="auto"/>
        <w:ind w:firstLine="720"/>
        <w:jc w:val="both"/>
        <w:rPr>
          <w:rFonts w:ascii="Arial" w:eastAsia="Calibri" w:hAnsi="Arial" w:cs="Arial"/>
          <w:color w:val="000000"/>
          <w:sz w:val="24"/>
          <w:szCs w:val="24"/>
          <w:lang w:eastAsia="ru-RU"/>
        </w:rPr>
      </w:pPr>
      <w:r w:rsidRPr="00657C15">
        <w:rPr>
          <w:rFonts w:ascii="Arial" w:eastAsia="Calibri" w:hAnsi="Arial" w:cs="Arial"/>
          <w:color w:val="000000"/>
          <w:sz w:val="24"/>
          <w:szCs w:val="24"/>
          <w:lang w:val="tt" w:eastAsia="ru-RU"/>
        </w:rPr>
        <w:t xml:space="preserve">1.  Татарстан Республикасы Югары Ослан муниципаль </w:t>
      </w:r>
      <w:r w:rsidRPr="00657C15">
        <w:rPr>
          <w:rFonts w:ascii="Arial" w:eastAsia="Calibri" w:hAnsi="Arial" w:cs="Arial"/>
          <w:color w:val="000000"/>
          <w:sz w:val="24"/>
          <w:szCs w:val="24"/>
          <w:lang w:val="tt" w:eastAsia="ru-RU"/>
        </w:rPr>
        <w:t>районы Югары Ослан авыл җирлеге җирле үзидарә органнары муниципаль хезмәткәрләре тарафыннан яллаучы вәкиленең (эш бирүченең) бер кеше башкара торган башкарма орган сыйфатында коммерция эшчәнлеге алып бармаган оешмалар (сәяси партиядән тыш) белән идарә итүд</w:t>
      </w:r>
      <w:r w:rsidRPr="00657C15">
        <w:rPr>
          <w:rFonts w:ascii="Arial" w:eastAsia="Calibri" w:hAnsi="Arial" w:cs="Arial"/>
          <w:color w:val="000000"/>
          <w:sz w:val="24"/>
          <w:szCs w:val="24"/>
          <w:lang w:val="tt" w:eastAsia="ru-RU"/>
        </w:rPr>
        <w:t>ә</w:t>
      </w:r>
      <w:r w:rsidRPr="00657C15">
        <w:rPr>
          <w:rFonts w:ascii="Arial" w:eastAsia="Calibri" w:hAnsi="Arial" w:cs="Arial"/>
          <w:color w:val="000000"/>
          <w:sz w:val="24"/>
          <w:szCs w:val="24"/>
          <w:lang w:val="tt" w:eastAsia="ru-RU"/>
        </w:rPr>
        <w:t xml:space="preserve"> түләүсез нигездә катнашуга яисә аларның идарә коллегиаль органнары составына керүенә рөхсәт алу тәртибе турындагы нигезләмәне расларга (1 нче кушымта).</w:t>
      </w:r>
    </w:p>
    <w:p w:rsidR="000051FE" w:rsidRPr="00657C15" w:rsidRDefault="00D073C0" w:rsidP="00657C15">
      <w:pPr>
        <w:spacing w:after="0" w:line="240" w:lineRule="auto"/>
        <w:ind w:firstLine="540"/>
        <w:jc w:val="both"/>
        <w:rPr>
          <w:rFonts w:ascii="Arial" w:eastAsia="Times New Roman" w:hAnsi="Arial" w:cs="Arial"/>
          <w:sz w:val="24"/>
          <w:szCs w:val="24"/>
          <w:lang w:eastAsia="ru-RU"/>
        </w:rPr>
      </w:pPr>
      <w:r w:rsidRPr="00657C15">
        <w:rPr>
          <w:rFonts w:ascii="Arial" w:eastAsia="Times New Roman" w:hAnsi="Arial" w:cs="Arial"/>
          <w:sz w:val="24"/>
          <w:szCs w:val="24"/>
          <w:lang w:val="tt" w:eastAsia="ru-RU"/>
        </w:rPr>
        <w:t>2. Әлеге карарны Татарстан Республикасының хокукый мәгълүматның рәсми порталында, шулай ук Югары Ослан</w:t>
      </w:r>
      <w:r w:rsidRPr="00657C15">
        <w:rPr>
          <w:rFonts w:ascii="Arial" w:eastAsia="Times New Roman" w:hAnsi="Arial" w:cs="Arial"/>
          <w:sz w:val="24"/>
          <w:szCs w:val="24"/>
          <w:lang w:val="tt" w:eastAsia="ru-RU"/>
        </w:rPr>
        <w:t xml:space="preserve"> муниципаль районының рәсми сайтында урнаштырырга.</w:t>
      </w:r>
    </w:p>
    <w:p w:rsidR="000051FE" w:rsidRPr="00657C15" w:rsidRDefault="00D073C0" w:rsidP="000051FE">
      <w:pPr>
        <w:pStyle w:val="ConsPlusNormal"/>
        <w:ind w:firstLine="540"/>
        <w:jc w:val="both"/>
        <w:rPr>
          <w:rFonts w:ascii="Arial" w:hAnsi="Arial" w:cs="Arial"/>
          <w:sz w:val="24"/>
          <w:szCs w:val="24"/>
          <w:lang w:val="tt"/>
        </w:rPr>
      </w:pPr>
      <w:r w:rsidRPr="00657C15">
        <w:rPr>
          <w:rFonts w:ascii="Arial" w:hAnsi="Arial" w:cs="Arial"/>
          <w:sz w:val="24"/>
          <w:szCs w:val="24"/>
          <w:lang w:val="tt"/>
        </w:rPr>
        <w:t xml:space="preserve">       3. Әлеге карарның үтәлешен тикшереп торуны Югары Ослан авыл җирлегенең социаль-мәдәни, әһәмияткә һәм хокук тәртибенә кагылышлы даими комиссиясенә йөкләргә.</w:t>
      </w:r>
    </w:p>
    <w:p w:rsidR="000051FE" w:rsidRPr="00657C15" w:rsidRDefault="000051FE" w:rsidP="000051FE">
      <w:pPr>
        <w:pStyle w:val="ConsPlusNormal"/>
        <w:ind w:firstLine="540"/>
        <w:jc w:val="both"/>
        <w:rPr>
          <w:rFonts w:ascii="Arial" w:eastAsia="Calibri" w:hAnsi="Arial" w:cs="Arial"/>
          <w:sz w:val="24"/>
          <w:szCs w:val="24"/>
          <w:lang w:val="tt"/>
        </w:rPr>
      </w:pPr>
    </w:p>
    <w:p w:rsidR="00657C15" w:rsidRDefault="00D073C0" w:rsidP="00657C15">
      <w:pPr>
        <w:spacing w:after="0" w:line="240" w:lineRule="auto"/>
        <w:rPr>
          <w:rFonts w:ascii="Arial" w:eastAsia="Calibri" w:hAnsi="Arial" w:cs="Arial"/>
          <w:sz w:val="24"/>
          <w:szCs w:val="24"/>
        </w:rPr>
      </w:pPr>
      <w:r w:rsidRPr="00657C15">
        <w:rPr>
          <w:rFonts w:ascii="Arial" w:eastAsia="Calibri" w:hAnsi="Arial" w:cs="Arial"/>
          <w:sz w:val="24"/>
          <w:szCs w:val="24"/>
          <w:lang w:val="tt"/>
        </w:rPr>
        <w:t>Совет Рәисе</w:t>
      </w:r>
    </w:p>
    <w:p w:rsidR="00657C15" w:rsidRDefault="00D073C0" w:rsidP="00657C15">
      <w:pPr>
        <w:spacing w:after="0" w:line="240" w:lineRule="auto"/>
        <w:rPr>
          <w:rFonts w:ascii="Arial" w:eastAsia="Calibri" w:hAnsi="Arial" w:cs="Arial"/>
          <w:sz w:val="24"/>
          <w:szCs w:val="24"/>
          <w:lang w:val="tt"/>
        </w:rPr>
      </w:pPr>
      <w:r w:rsidRPr="00657C15">
        <w:rPr>
          <w:rFonts w:ascii="Arial" w:eastAsia="Calibri" w:hAnsi="Arial" w:cs="Arial"/>
          <w:sz w:val="24"/>
          <w:szCs w:val="24"/>
          <w:lang w:val="tt"/>
        </w:rPr>
        <w:t xml:space="preserve">Югары Ослан муниципаль районы </w:t>
      </w:r>
    </w:p>
    <w:p w:rsidR="00DC4907" w:rsidRPr="00657C15" w:rsidRDefault="00D073C0" w:rsidP="00657C15">
      <w:pPr>
        <w:spacing w:after="0" w:line="240" w:lineRule="auto"/>
        <w:rPr>
          <w:rFonts w:ascii="Arial" w:eastAsia="Calibri" w:hAnsi="Arial" w:cs="Arial"/>
          <w:sz w:val="24"/>
          <w:szCs w:val="24"/>
        </w:rPr>
      </w:pPr>
      <w:r w:rsidRPr="00657C15">
        <w:rPr>
          <w:rFonts w:ascii="Arial" w:eastAsia="Calibri" w:hAnsi="Arial" w:cs="Arial"/>
          <w:sz w:val="24"/>
          <w:szCs w:val="24"/>
          <w:lang w:val="tt"/>
        </w:rPr>
        <w:t xml:space="preserve">Югары Ослан авыл җирлеге Башлыгы </w:t>
      </w:r>
      <w:r w:rsidRPr="00657C15">
        <w:rPr>
          <w:rFonts w:ascii="Arial" w:eastAsia="Calibri" w:hAnsi="Arial" w:cs="Arial"/>
          <w:sz w:val="24"/>
          <w:szCs w:val="24"/>
          <w:lang w:val="tt"/>
        </w:rPr>
        <w:tab/>
        <w:t xml:space="preserve">                              М.Г. Зиятдинов</w:t>
      </w:r>
    </w:p>
    <w:p w:rsidR="000051FE" w:rsidRPr="00657C15" w:rsidRDefault="000051FE" w:rsidP="00DC4907">
      <w:pPr>
        <w:tabs>
          <w:tab w:val="left" w:pos="6237"/>
        </w:tabs>
        <w:spacing w:after="0" w:line="240" w:lineRule="auto"/>
        <w:ind w:left="6521"/>
        <w:jc w:val="both"/>
        <w:rPr>
          <w:rFonts w:ascii="Arial" w:eastAsia="Calibri" w:hAnsi="Arial" w:cs="Arial"/>
          <w:sz w:val="24"/>
          <w:szCs w:val="24"/>
          <w:lang w:val="tt" w:eastAsia="ru-RU"/>
        </w:rPr>
      </w:pPr>
    </w:p>
    <w:p w:rsidR="007A35DA" w:rsidRPr="00657C15" w:rsidRDefault="007A35DA" w:rsidP="00DC4907">
      <w:pPr>
        <w:tabs>
          <w:tab w:val="left" w:pos="6237"/>
        </w:tabs>
        <w:spacing w:after="0" w:line="240" w:lineRule="auto"/>
        <w:ind w:left="6521"/>
        <w:jc w:val="both"/>
        <w:rPr>
          <w:rFonts w:ascii="Arial" w:eastAsia="Calibri" w:hAnsi="Arial" w:cs="Arial"/>
          <w:sz w:val="24"/>
          <w:szCs w:val="24"/>
          <w:lang w:val="tt" w:eastAsia="ru-RU"/>
        </w:rPr>
      </w:pPr>
    </w:p>
    <w:p w:rsidR="000051FE" w:rsidRPr="00657C15" w:rsidRDefault="000051FE" w:rsidP="00DC4907">
      <w:pPr>
        <w:tabs>
          <w:tab w:val="left" w:pos="6237"/>
        </w:tabs>
        <w:spacing w:after="0" w:line="240" w:lineRule="auto"/>
        <w:ind w:left="6521"/>
        <w:jc w:val="both"/>
        <w:rPr>
          <w:rFonts w:ascii="Arial" w:eastAsia="Calibri" w:hAnsi="Arial" w:cs="Arial"/>
          <w:sz w:val="24"/>
          <w:szCs w:val="24"/>
          <w:lang w:val="tt" w:eastAsia="ru-RU"/>
        </w:rPr>
      </w:pPr>
    </w:p>
    <w:p w:rsidR="000051FE" w:rsidRPr="00657C15" w:rsidRDefault="000051FE" w:rsidP="00DC4907">
      <w:pPr>
        <w:tabs>
          <w:tab w:val="left" w:pos="6237"/>
        </w:tabs>
        <w:spacing w:after="0" w:line="240" w:lineRule="auto"/>
        <w:ind w:left="6521"/>
        <w:jc w:val="both"/>
        <w:rPr>
          <w:rFonts w:ascii="Arial" w:eastAsia="Calibri" w:hAnsi="Arial" w:cs="Arial"/>
          <w:sz w:val="24"/>
          <w:szCs w:val="24"/>
          <w:lang w:val="tt" w:eastAsia="ru-RU"/>
        </w:rPr>
      </w:pPr>
    </w:p>
    <w:p w:rsidR="00DC4907" w:rsidRPr="00657C15" w:rsidRDefault="00D073C0" w:rsidP="00DC4907">
      <w:pPr>
        <w:tabs>
          <w:tab w:val="left" w:pos="6237"/>
        </w:tabs>
        <w:spacing w:after="0" w:line="240" w:lineRule="auto"/>
        <w:ind w:left="6521"/>
        <w:jc w:val="both"/>
        <w:rPr>
          <w:rFonts w:ascii="Arial" w:eastAsia="Calibri" w:hAnsi="Arial" w:cs="Arial"/>
          <w:sz w:val="24"/>
          <w:szCs w:val="24"/>
          <w:lang w:val="tt" w:eastAsia="ru-RU"/>
        </w:rPr>
      </w:pPr>
      <w:r w:rsidRPr="00657C15">
        <w:rPr>
          <w:rFonts w:ascii="Arial" w:eastAsia="Calibri" w:hAnsi="Arial" w:cs="Arial"/>
          <w:sz w:val="24"/>
          <w:szCs w:val="24"/>
          <w:lang w:val="tt" w:eastAsia="ru-RU"/>
        </w:rPr>
        <w:t>Югары Ослан муниципаль районы Югары Ослан авыл җирлеге Советының</w:t>
      </w:r>
    </w:p>
    <w:p w:rsidR="00DC4907" w:rsidRPr="00657C15" w:rsidRDefault="00D073C0" w:rsidP="00DC4907">
      <w:pPr>
        <w:tabs>
          <w:tab w:val="left" w:pos="6237"/>
        </w:tabs>
        <w:spacing w:after="0" w:line="240" w:lineRule="auto"/>
        <w:ind w:left="6521"/>
        <w:jc w:val="both"/>
        <w:rPr>
          <w:rFonts w:ascii="Arial" w:eastAsia="Calibri" w:hAnsi="Arial" w:cs="Arial"/>
          <w:sz w:val="24"/>
          <w:szCs w:val="24"/>
          <w:lang w:val="tt" w:eastAsia="ru-RU"/>
        </w:rPr>
      </w:pPr>
      <w:r w:rsidRPr="00657C15">
        <w:rPr>
          <w:rFonts w:ascii="Arial" w:eastAsia="Calibri" w:hAnsi="Arial" w:cs="Arial"/>
          <w:sz w:val="24"/>
          <w:szCs w:val="24"/>
          <w:lang w:val="tt" w:eastAsia="ru-RU"/>
        </w:rPr>
        <w:t>2017</w:t>
      </w:r>
      <w:r w:rsidRPr="00657C15">
        <w:rPr>
          <w:rFonts w:ascii="Arial" w:eastAsia="Calibri" w:hAnsi="Arial" w:cs="Arial"/>
          <w:sz w:val="24"/>
          <w:szCs w:val="24"/>
          <w:lang w:val="tt" w:eastAsia="ru-RU"/>
        </w:rPr>
        <w:t xml:space="preserve"> елның 12 сентябрендәге № 29-131 карарына</w:t>
      </w:r>
    </w:p>
    <w:p w:rsidR="00657C15" w:rsidRPr="00657C15" w:rsidRDefault="00657C15" w:rsidP="00657C15">
      <w:pPr>
        <w:tabs>
          <w:tab w:val="left" w:pos="6237"/>
        </w:tabs>
        <w:spacing w:after="0" w:line="240" w:lineRule="auto"/>
        <w:ind w:left="6521"/>
        <w:jc w:val="both"/>
        <w:rPr>
          <w:rFonts w:ascii="Arial" w:eastAsia="Calibri" w:hAnsi="Arial" w:cs="Arial"/>
          <w:sz w:val="24"/>
          <w:szCs w:val="24"/>
          <w:lang w:val="tt" w:eastAsia="ru-RU"/>
        </w:rPr>
      </w:pPr>
      <w:r w:rsidRPr="00657C15">
        <w:rPr>
          <w:rFonts w:ascii="Arial" w:eastAsia="Calibri" w:hAnsi="Arial" w:cs="Arial"/>
          <w:sz w:val="24"/>
          <w:szCs w:val="24"/>
          <w:lang w:val="tt" w:eastAsia="ru-RU"/>
        </w:rPr>
        <w:t>1 нче кушымта</w:t>
      </w:r>
    </w:p>
    <w:p w:rsidR="00DC4907" w:rsidRPr="00657C15" w:rsidRDefault="00DC4907" w:rsidP="00DC4907">
      <w:pPr>
        <w:spacing w:after="0" w:line="240" w:lineRule="auto"/>
        <w:ind w:left="6521"/>
        <w:jc w:val="both"/>
        <w:rPr>
          <w:rFonts w:ascii="Arial" w:eastAsia="Calibri" w:hAnsi="Arial" w:cs="Arial"/>
          <w:sz w:val="24"/>
          <w:szCs w:val="24"/>
          <w:lang w:val="tt" w:eastAsia="ru-RU"/>
        </w:rPr>
      </w:pPr>
    </w:p>
    <w:p w:rsidR="00DC4907" w:rsidRPr="00657C15" w:rsidRDefault="00DC4907" w:rsidP="00DC4907">
      <w:pPr>
        <w:spacing w:after="0" w:line="240" w:lineRule="auto"/>
        <w:ind w:firstLine="709"/>
        <w:jc w:val="both"/>
        <w:rPr>
          <w:rFonts w:ascii="Arial" w:eastAsia="Calibri" w:hAnsi="Arial" w:cs="Arial"/>
          <w:sz w:val="24"/>
          <w:szCs w:val="24"/>
          <w:lang w:val="tt" w:eastAsia="ru-RU"/>
        </w:rPr>
      </w:pPr>
    </w:p>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val="tt" w:eastAsia="ru-RU"/>
        </w:rPr>
      </w:pPr>
      <w:r w:rsidRPr="00657C15">
        <w:rPr>
          <w:rFonts w:ascii="Arial" w:eastAsia="Calibri" w:hAnsi="Arial" w:cs="Arial"/>
          <w:sz w:val="24"/>
          <w:szCs w:val="24"/>
          <w:lang w:val="tt" w:eastAsia="ru-RU"/>
        </w:rPr>
        <w:t>Татарстан Республикасы Югары Ослан муниципаль районы Югары Ослан авыл җирлеге җирле үзидарә органнарының муниципаль хезмәткәрләре тарафыннан яллаучы (эш бирүче) вәкиленең коммерцияле булмаган оешмалар (сәяси парт</w:t>
      </w:r>
      <w:r w:rsidRPr="00657C15">
        <w:rPr>
          <w:rFonts w:ascii="Arial" w:eastAsia="Calibri" w:hAnsi="Arial" w:cs="Arial"/>
          <w:sz w:val="24"/>
          <w:szCs w:val="24"/>
          <w:lang w:val="tt" w:eastAsia="ru-RU"/>
        </w:rPr>
        <w:t>иядән тыш) белән идарә итүдә бердәм башкарма орган буларак катнашу яисә аларның коллегиаль идарә органнары составына керү өчен рөхсәт ал</w:t>
      </w:r>
      <w:r w:rsidR="00657C15">
        <w:rPr>
          <w:rFonts w:ascii="Arial" w:eastAsia="Calibri" w:hAnsi="Arial" w:cs="Arial"/>
          <w:sz w:val="24"/>
          <w:szCs w:val="24"/>
          <w:lang w:val="tt" w:eastAsia="ru-RU"/>
        </w:rPr>
        <w:t>у тәртибе турындагы нигезләмә</w:t>
      </w:r>
    </w:p>
    <w:p w:rsidR="00657C15" w:rsidRDefault="00657C15" w:rsidP="00DC4907">
      <w:pPr>
        <w:autoSpaceDE w:val="0"/>
        <w:autoSpaceDN w:val="0"/>
        <w:adjustRightInd w:val="0"/>
        <w:spacing w:after="0" w:line="240" w:lineRule="auto"/>
        <w:ind w:firstLine="720"/>
        <w:jc w:val="both"/>
        <w:rPr>
          <w:rFonts w:ascii="Arial" w:hAnsi="Arial" w:cs="Arial"/>
          <w:sz w:val="24"/>
          <w:szCs w:val="24"/>
        </w:rPr>
      </w:pPr>
    </w:p>
    <w:p w:rsidR="00DC4907" w:rsidRPr="00657C15" w:rsidRDefault="00D073C0" w:rsidP="00DC4907">
      <w:pPr>
        <w:autoSpaceDE w:val="0"/>
        <w:autoSpaceDN w:val="0"/>
        <w:adjustRightInd w:val="0"/>
        <w:spacing w:after="0" w:line="240" w:lineRule="auto"/>
        <w:ind w:firstLine="720"/>
        <w:jc w:val="both"/>
        <w:rPr>
          <w:rFonts w:ascii="Arial" w:eastAsia="Calibri" w:hAnsi="Arial" w:cs="Arial"/>
          <w:sz w:val="24"/>
          <w:szCs w:val="24"/>
          <w:lang w:val="tt" w:eastAsia="ru-RU"/>
        </w:rPr>
      </w:pPr>
      <w:r w:rsidRPr="00657C15">
        <w:rPr>
          <w:rFonts w:ascii="Arial" w:eastAsia="Calibri" w:hAnsi="Arial" w:cs="Arial"/>
          <w:sz w:val="24"/>
          <w:szCs w:val="24"/>
          <w:lang w:val="tt" w:eastAsia="ru-RU"/>
        </w:rPr>
        <w:t xml:space="preserve">1. Югары Ослан муниципаль районы </w:t>
      </w:r>
      <w:r w:rsidRPr="00657C15">
        <w:rPr>
          <w:rFonts w:ascii="Arial" w:eastAsia="Calibri" w:hAnsi="Arial" w:cs="Arial"/>
          <w:sz w:val="24"/>
          <w:szCs w:val="24"/>
          <w:lang w:val="tt" w:eastAsia="ru-RU"/>
        </w:rPr>
        <w:t>Югары Ослан авыл җирлегенең җирле үзидарә органнары муниципаль хезмәткәрләре тарафыннан бер кеше башкара торган башкарма орган сыйфатында коммерция эшчәнлеге алып бармаган оешмалар (сәяси партиядән тыш) идарәсендә түләүсез нигездә катнашуга яисә аларның ид</w:t>
      </w:r>
      <w:r w:rsidRPr="00657C15">
        <w:rPr>
          <w:rFonts w:ascii="Arial" w:eastAsia="Calibri" w:hAnsi="Arial" w:cs="Arial"/>
          <w:sz w:val="24"/>
          <w:szCs w:val="24"/>
          <w:lang w:val="tt" w:eastAsia="ru-RU"/>
        </w:rPr>
        <w:t>арә коллегиаль органнары составына керүгә рөхсәт алу тәртибе турында нигезләмә (алга таба - Нигезләмә, муниципаль хезмәткәрләр) «Россия Федерациясендә муниципаль хезмәт турында» 2007 елның 2 мартындагы 25-ФЗ номерлы Федераль законның 14 статьясындагы 1 өле</w:t>
      </w:r>
      <w:r w:rsidRPr="00657C15">
        <w:rPr>
          <w:rFonts w:ascii="Arial" w:eastAsia="Calibri" w:hAnsi="Arial" w:cs="Arial"/>
          <w:sz w:val="24"/>
          <w:szCs w:val="24"/>
          <w:lang w:val="tt" w:eastAsia="ru-RU"/>
        </w:rPr>
        <w:t>шенең 3 пункты нигезендә эшләнгән һәм  муниципаль хезмәткәрләр тарафыннан иҗтимагый оешма, торак, торак-төзелеш, гараж кооперативы, бакчачылык, яшелчәчелек, дача кулланучылар кооперативы, күчемсез милек милекчеләр ширкәте (алга таба – муниципаль хезмәткәрл</w:t>
      </w:r>
      <w:r w:rsidRPr="00657C15">
        <w:rPr>
          <w:rFonts w:ascii="Arial" w:eastAsia="Calibri" w:hAnsi="Arial" w:cs="Arial"/>
          <w:sz w:val="24"/>
          <w:szCs w:val="24"/>
          <w:lang w:val="tt" w:eastAsia="ru-RU"/>
        </w:rPr>
        <w:t>әрнең</w:t>
      </w:r>
      <w:r w:rsidRPr="00657C15">
        <w:rPr>
          <w:rFonts w:ascii="Arial" w:eastAsia="Calibri" w:hAnsi="Arial" w:cs="Arial"/>
          <w:sz w:val="24"/>
          <w:szCs w:val="24"/>
          <w:lang w:val="tt" w:eastAsia="ru-RU"/>
        </w:rPr>
        <w:t xml:space="preserve"> коммерцияле булмаган оешма белән идарә итүдә түләүсез нигездә катнашу өчен бушлай рөхсәт алу процедурасын регламентлый.</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bookmarkStart w:id="0" w:name="P53"/>
      <w:bookmarkEnd w:id="0"/>
      <w:r w:rsidRPr="00657C15">
        <w:rPr>
          <w:rFonts w:ascii="Arial" w:eastAsia="Calibri" w:hAnsi="Arial" w:cs="Arial"/>
          <w:sz w:val="24"/>
          <w:szCs w:val="24"/>
          <w:lang w:val="tt" w:eastAsia="ru-RU"/>
        </w:rPr>
        <w:t>2. Муниципаль хезмәткәрләрнең коммерциячел булмаган оешма белән идарә итүдә түләүсез нигездә катнашуы мәнфәгатьләр конфликтына яис</w:t>
      </w:r>
      <w:r w:rsidRPr="00657C15">
        <w:rPr>
          <w:rFonts w:ascii="Arial" w:eastAsia="Calibri" w:hAnsi="Arial" w:cs="Arial"/>
          <w:sz w:val="24"/>
          <w:szCs w:val="24"/>
          <w:lang w:val="tt" w:eastAsia="ru-RU"/>
        </w:rPr>
        <w:t>ә</w:t>
      </w:r>
      <w:r w:rsidRPr="00657C15">
        <w:rPr>
          <w:rFonts w:ascii="Arial" w:eastAsia="Calibri" w:hAnsi="Arial" w:cs="Arial"/>
          <w:sz w:val="24"/>
          <w:szCs w:val="24"/>
          <w:lang w:val="tt" w:eastAsia="ru-RU"/>
        </w:rPr>
        <w:t xml:space="preserve"> мәнфәгатьләр конфликты барлыкка килү мөмкинлегенә китермәскә тиеш. </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3. Эшкә алучының (эш бирүченең) вәкилен коммерциячел булмаган оешма белән идарә итүдә түләүсез нигездә катнашуга рөхсәт бирү турындагы гариза (алга таба - гариза) әлеге Нигезләмәгә 1 нче</w:t>
      </w:r>
      <w:r w:rsidRPr="00657C15">
        <w:rPr>
          <w:rFonts w:ascii="Arial" w:eastAsia="Calibri" w:hAnsi="Arial" w:cs="Arial"/>
          <w:sz w:val="24"/>
          <w:szCs w:val="24"/>
          <w:lang w:val="tt" w:eastAsia="ru-RU"/>
        </w:rPr>
        <w:t xml:space="preserve"> кушымта нигезендә җирле үзидарә органы җитәкчесе исеменә язма рәвештә муниципаль хезмәткәрләргә төзелә.</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4. Муниципаль хезмәткәрләр кадрлар хезмәтенә (кадрлар эше һәм муниципаль хезмәт мәсьәләләре буенча белгечкә) җирле үзидарә органына (алга таба - кадрла</w:t>
      </w:r>
      <w:r w:rsidRPr="00657C15">
        <w:rPr>
          <w:rFonts w:ascii="Arial" w:eastAsia="Calibri" w:hAnsi="Arial" w:cs="Arial"/>
          <w:sz w:val="24"/>
          <w:szCs w:val="24"/>
          <w:lang w:val="tt" w:eastAsia="ru-RU"/>
        </w:rPr>
        <w:t>р хезмәте) гариза бирәләр.</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5. Гаризаны теркәү, әлеге Нигезләмәгә 2 нче кушымта формасы нигезендә, коммерциячел булмаган оешмалар (сәяси партиядән тыш) идарәсендә түләүсез нигездә катнашуга рөхсәт бирү турындагы гаризаларны теркә</w:t>
      </w:r>
      <w:r w:rsidRPr="00657C15">
        <w:rPr>
          <w:rFonts w:ascii="Arial" w:eastAsia="Calibri" w:hAnsi="Arial" w:cs="Arial"/>
          <w:sz w:val="24"/>
          <w:szCs w:val="24"/>
          <w:lang w:val="tt" w:eastAsia="ru-RU"/>
        </w:rPr>
        <w:t>ү</w:t>
      </w:r>
      <w:r w:rsidRPr="00657C15">
        <w:rPr>
          <w:rFonts w:ascii="Arial" w:eastAsia="Calibri" w:hAnsi="Arial" w:cs="Arial"/>
          <w:sz w:val="24"/>
          <w:szCs w:val="24"/>
          <w:lang w:val="tt" w:eastAsia="ru-RU"/>
        </w:rPr>
        <w:t xml:space="preserve"> журналына гариза кергән көнне кадрлар хезмәте тарафыннан гамәлгә ашырыла.</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Теркәлү журналының кәгазьләре җирле үзидарә органы мөһере белән тутырылган, тегелгән һәм беркетелгән булырга тиеш.</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 xml:space="preserve">6. Билгеләнгән тәртиптә теркәлгән гаризаның күчермәсе муниципаль </w:t>
      </w:r>
      <w:r w:rsidRPr="00657C15">
        <w:rPr>
          <w:rFonts w:ascii="Arial" w:eastAsia="Calibri" w:hAnsi="Arial" w:cs="Arial"/>
          <w:sz w:val="24"/>
          <w:szCs w:val="24"/>
          <w:lang w:val="tt" w:eastAsia="ru-RU"/>
        </w:rPr>
        <w:lastRenderedPageBreak/>
        <w:t>хезмәткәргә кадрлар хезмәте тарафыннан бирелә йә алу турында хәбәрнамә белән почта аша җибәрелә. Муниципаль хезмәткәргә тапшырылырга тиешле гаризаның күчермәләренә, гаризаны, фамилиясен, инициалларын һәм әлеге гаризаны теркәгән затның вазыйфасын теркәү дат</w:t>
      </w:r>
      <w:r w:rsidRPr="00657C15">
        <w:rPr>
          <w:rFonts w:ascii="Arial" w:eastAsia="Calibri" w:hAnsi="Arial" w:cs="Arial"/>
          <w:sz w:val="24"/>
          <w:szCs w:val="24"/>
          <w:lang w:val="tt" w:eastAsia="ru-RU"/>
        </w:rPr>
        <w:t>асын һәм номерын күрсәтеп, «Гариза теркәлгән» дигән тамга куела.</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7. Җирле үзидарә органы кадрлар хезмәте җитәкчесе (кадрлар эше һәм муниципаль хезмәт мәсьәләләре буенча белгеч) әлеге гаризаны теркәгән көннән алып өч көн эчендә Югары Ослан муниципаль районы</w:t>
      </w:r>
      <w:r w:rsidRPr="00657C15">
        <w:rPr>
          <w:rFonts w:ascii="Arial" w:eastAsia="Calibri" w:hAnsi="Arial" w:cs="Arial"/>
          <w:sz w:val="24"/>
          <w:szCs w:val="24"/>
          <w:lang w:val="tt" w:eastAsia="ru-RU"/>
        </w:rPr>
        <w:t xml:space="preserve"> муниципаль хезмәткәрләренең хезмәт тәртибе таләпләрен үтәү һәм мәнфәгатьләр конфликтын җайга салу комиссиясе секретарена (алга таба - Комиссия) җибәрә.</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 xml:space="preserve">7.  Комиссия муниципаль хезмәткәр коммерциячел булмаган оешма идарәсендә түләүсез нигездә катнашса һәм </w:t>
      </w:r>
      <w:r w:rsidRPr="00657C15">
        <w:rPr>
          <w:rFonts w:ascii="Arial" w:eastAsia="Calibri" w:hAnsi="Arial" w:cs="Arial"/>
          <w:sz w:val="24"/>
          <w:szCs w:val="24"/>
          <w:lang w:val="tt" w:eastAsia="ru-RU"/>
        </w:rPr>
        <w:t>мотивацияләнгән бәяләмә әзерләсә, мәнфәгатьләр конфликты булу яисә мәнфәгатьләр конфликты барлыкка килү мөмкинлеге булу предметына гариза бирә.</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 xml:space="preserve">8. Муниципаль хезмәткәр коммерциячел булмаган оешма белән идарә итүдә түләүсез нигездә катнашканда мәнфәгатьләр </w:t>
      </w:r>
      <w:r w:rsidRPr="00657C15">
        <w:rPr>
          <w:rFonts w:ascii="Arial" w:eastAsia="Calibri" w:hAnsi="Arial" w:cs="Arial"/>
          <w:sz w:val="24"/>
          <w:szCs w:val="24"/>
          <w:lang w:val="tt" w:eastAsia="ru-RU"/>
        </w:rPr>
        <w:t>конфликты яисә мәнфәгатьләр конфликты барлыкка килү мөмкинлеге ачыкланган очракта, Комиссия муниципаль хезмәткәрнең гаризасын канәгатьләндерүдән баш тарту турындагы тәкъдимнең дәлилләнгән бәяләмәсендә күрсәтә.</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9. Нигезле бәяләмә җирле үзидарә органы җитәкч</w:t>
      </w:r>
      <w:r w:rsidRPr="00657C15">
        <w:rPr>
          <w:rFonts w:ascii="Arial" w:eastAsia="Calibri" w:hAnsi="Arial" w:cs="Arial"/>
          <w:sz w:val="24"/>
          <w:szCs w:val="24"/>
          <w:lang w:val="tt" w:eastAsia="ru-RU"/>
        </w:rPr>
        <w:t>есе тарафыннан аны чыгарган көннән алып биш эш көне эчендә җибәрелә.</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10. Җирле үзидарә органы җитәкчесе гаризаны карау нәтиҗәләре буенча биш эш көне эчендә түбәндәге карарларның берсен чыгара:</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муниципаль хезмәткәрнең гаризасын канәгатьләндерә;</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шушы Нигезлә</w:t>
      </w:r>
      <w:r w:rsidRPr="00657C15">
        <w:rPr>
          <w:rFonts w:ascii="Arial" w:eastAsia="Calibri" w:hAnsi="Arial" w:cs="Arial"/>
          <w:sz w:val="24"/>
          <w:szCs w:val="24"/>
          <w:lang w:val="tt" w:eastAsia="ru-RU"/>
        </w:rPr>
        <w:t>мәнең 8 пунктында күрсәтелгән комиссия бәяләмәсендә бәян ителгән нигезләр булганда, муниципаль хезмәткәрнең гаризасын канәгатьләндерүдән баш тарта.</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11. Җирле үзидарә органы җитәкчесе карар кабул иткән вакыттан алып Кадрлар хезмәте гаризаны карау нәтиҗәләре</w:t>
      </w:r>
      <w:r w:rsidRPr="00657C15">
        <w:rPr>
          <w:rFonts w:ascii="Arial" w:eastAsia="Calibri" w:hAnsi="Arial" w:cs="Arial"/>
          <w:sz w:val="24"/>
          <w:szCs w:val="24"/>
          <w:lang w:val="tt" w:eastAsia="ru-RU"/>
        </w:rPr>
        <w:t xml:space="preserve"> буенча муниципаль хезмәткәргә кабул ителгән карар турында хәбәр итә.</w:t>
      </w: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eastAsia="ru-RU"/>
        </w:rPr>
      </w:pPr>
      <w:r w:rsidRPr="00657C15">
        <w:rPr>
          <w:rFonts w:ascii="Arial" w:eastAsia="Calibri" w:hAnsi="Arial" w:cs="Arial"/>
          <w:sz w:val="24"/>
          <w:szCs w:val="24"/>
          <w:lang w:val="tt" w:eastAsia="ru-RU"/>
        </w:rPr>
        <w:t>12. Аны карау нәтиҗәләре буенча кабул ителгән гаризаның һәм карарның күчермәсенең оригиналы муниципаль хезмәткәрнең шәхси эшенә кушып куела.</w:t>
      </w:r>
    </w:p>
    <w:p w:rsidR="00DC4907" w:rsidRPr="00657C15" w:rsidRDefault="00DC4907"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DC4907" w:rsidRPr="00657C15" w:rsidRDefault="00DC4907"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9803D1" w:rsidRPr="00657C15" w:rsidRDefault="009803D1"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9803D1" w:rsidRPr="00657C15" w:rsidRDefault="009803D1"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9803D1" w:rsidRDefault="009803D1"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Default="00657C15"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Default="00657C15"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Default="00657C15"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Default="00657C15"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Default="00657C15"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Default="00657C15"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Default="00657C15"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Default="00657C15"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Default="00657C15"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Default="00657C15"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Pr="00657C15" w:rsidRDefault="00657C15"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9803D1" w:rsidRPr="00657C15" w:rsidRDefault="009803D1"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DC4907" w:rsidRPr="00657C15" w:rsidRDefault="00DC4907" w:rsidP="00DC4907">
      <w:pPr>
        <w:widowControl w:val="0"/>
        <w:autoSpaceDE w:val="0"/>
        <w:autoSpaceDN w:val="0"/>
        <w:spacing w:after="0" w:line="240" w:lineRule="auto"/>
        <w:ind w:firstLine="709"/>
        <w:jc w:val="both"/>
        <w:rPr>
          <w:rFonts w:ascii="Arial" w:eastAsia="Calibri" w:hAnsi="Arial" w:cs="Arial"/>
          <w:sz w:val="24"/>
          <w:szCs w:val="24"/>
          <w:lang w:val="tt" w:eastAsia="ru-RU"/>
        </w:rPr>
      </w:pPr>
    </w:p>
    <w:p w:rsidR="00657C15" w:rsidRDefault="00D073C0" w:rsidP="00DC4907">
      <w:pPr>
        <w:widowControl w:val="0"/>
        <w:autoSpaceDE w:val="0"/>
        <w:autoSpaceDN w:val="0"/>
        <w:spacing w:after="0" w:line="240" w:lineRule="auto"/>
        <w:ind w:left="5670"/>
        <w:jc w:val="both"/>
        <w:rPr>
          <w:rFonts w:ascii="Arial" w:eastAsia="Calibri" w:hAnsi="Arial" w:cs="Arial"/>
          <w:sz w:val="24"/>
          <w:szCs w:val="24"/>
          <w:lang w:val="tt" w:eastAsia="ru-RU"/>
        </w:rPr>
      </w:pPr>
      <w:r w:rsidRPr="00657C15">
        <w:rPr>
          <w:rFonts w:ascii="Arial" w:eastAsia="Calibri" w:hAnsi="Arial" w:cs="Arial"/>
          <w:sz w:val="24"/>
          <w:szCs w:val="24"/>
          <w:lang w:val="tt" w:eastAsia="ru-RU"/>
        </w:rPr>
        <w:lastRenderedPageBreak/>
        <w:t xml:space="preserve">Татарстан Республикасы </w:t>
      </w:r>
      <w:r w:rsidRPr="00657C15">
        <w:rPr>
          <w:rFonts w:ascii="Arial" w:eastAsia="Calibri" w:hAnsi="Arial" w:cs="Arial"/>
          <w:sz w:val="24"/>
          <w:szCs w:val="24"/>
          <w:lang w:val="tt" w:eastAsia="ru-RU"/>
        </w:rPr>
        <w:t xml:space="preserve">Югары Ослан муниципаль районы Югары Ослан авыл җирлеге җирле үзидарә органнарының муниципаль хезмәткәрләре тарафыннан яллаучы (эш бирүче) вәкиленең коммерцияле булмаган оешмалар (сәяси партиядән тыш) белән идарә итүдә бердәм башкарма орган буларак катнашу </w:t>
      </w:r>
      <w:r w:rsidRPr="00657C15">
        <w:rPr>
          <w:rFonts w:ascii="Arial" w:eastAsia="Calibri" w:hAnsi="Arial" w:cs="Arial"/>
          <w:sz w:val="24"/>
          <w:szCs w:val="24"/>
          <w:lang w:val="tt" w:eastAsia="ru-RU"/>
        </w:rPr>
        <w:t xml:space="preserve">яисә аларның коллегиаль органнары составына керү өчен рөхсәт алу тәртибе турындагы нигезләмәгә </w:t>
      </w:r>
    </w:p>
    <w:p w:rsidR="00DC4907" w:rsidRPr="00657C15" w:rsidRDefault="00D073C0" w:rsidP="00DC4907">
      <w:pPr>
        <w:widowControl w:val="0"/>
        <w:autoSpaceDE w:val="0"/>
        <w:autoSpaceDN w:val="0"/>
        <w:spacing w:after="0" w:line="240" w:lineRule="auto"/>
        <w:ind w:left="5670"/>
        <w:jc w:val="both"/>
        <w:rPr>
          <w:rFonts w:ascii="Arial" w:eastAsia="Calibri" w:hAnsi="Arial" w:cs="Arial"/>
          <w:sz w:val="24"/>
          <w:szCs w:val="24"/>
          <w:lang w:val="tt" w:eastAsia="ru-RU"/>
        </w:rPr>
      </w:pPr>
      <w:r w:rsidRPr="00657C15">
        <w:rPr>
          <w:rFonts w:ascii="Arial" w:eastAsia="Calibri" w:hAnsi="Arial" w:cs="Arial"/>
          <w:sz w:val="24"/>
          <w:szCs w:val="24"/>
          <w:lang w:val="tt" w:eastAsia="ru-RU"/>
        </w:rPr>
        <w:t>1 нче кушымта</w:t>
      </w:r>
    </w:p>
    <w:p w:rsidR="00DC4907" w:rsidRPr="00657C15" w:rsidRDefault="00DC4907" w:rsidP="00DC4907">
      <w:pPr>
        <w:widowControl w:val="0"/>
        <w:autoSpaceDE w:val="0"/>
        <w:autoSpaceDN w:val="0"/>
        <w:spacing w:after="0" w:line="240" w:lineRule="auto"/>
        <w:jc w:val="right"/>
        <w:rPr>
          <w:rFonts w:ascii="Arial" w:eastAsia="Calibri" w:hAnsi="Arial" w:cs="Arial"/>
          <w:sz w:val="24"/>
          <w:szCs w:val="24"/>
          <w:lang w:val="tt" w:eastAsia="ru-RU"/>
        </w:rPr>
      </w:pPr>
    </w:p>
    <w:p w:rsidR="00DC4907" w:rsidRPr="00657C15" w:rsidRDefault="00DC4907" w:rsidP="00DC4907">
      <w:pPr>
        <w:widowControl w:val="0"/>
        <w:autoSpaceDE w:val="0"/>
        <w:autoSpaceDN w:val="0"/>
        <w:spacing w:after="0" w:line="240" w:lineRule="auto"/>
        <w:jc w:val="right"/>
        <w:rPr>
          <w:rFonts w:ascii="Arial" w:eastAsia="Calibri" w:hAnsi="Arial" w:cs="Arial"/>
          <w:sz w:val="24"/>
          <w:szCs w:val="24"/>
          <w:lang w:val="tt" w:eastAsia="ru-RU"/>
        </w:rPr>
      </w:pPr>
    </w:p>
    <w:p w:rsidR="00DC4907" w:rsidRPr="00657C15" w:rsidRDefault="00657C15" w:rsidP="00DC4907">
      <w:pPr>
        <w:widowControl w:val="0"/>
        <w:autoSpaceDE w:val="0"/>
        <w:autoSpaceDN w:val="0"/>
        <w:spacing w:after="0" w:line="240" w:lineRule="auto"/>
        <w:jc w:val="right"/>
        <w:rPr>
          <w:rFonts w:ascii="Arial" w:eastAsia="Calibri" w:hAnsi="Arial" w:cs="Arial"/>
          <w:sz w:val="24"/>
          <w:szCs w:val="24"/>
          <w:lang w:val="tt" w:eastAsia="ru-RU"/>
        </w:rPr>
      </w:pPr>
      <w:r>
        <w:rPr>
          <w:rFonts w:ascii="Arial" w:eastAsia="Calibri" w:hAnsi="Arial" w:cs="Arial"/>
          <w:sz w:val="24"/>
          <w:szCs w:val="24"/>
          <w:lang w:val="tt" w:eastAsia="ru-RU"/>
        </w:rPr>
        <w:t>__</w:t>
      </w:r>
      <w:r w:rsidR="00D073C0" w:rsidRPr="00657C15">
        <w:rPr>
          <w:rFonts w:ascii="Arial" w:eastAsia="Calibri" w:hAnsi="Arial" w:cs="Arial"/>
          <w:sz w:val="24"/>
          <w:szCs w:val="24"/>
          <w:lang w:val="tt" w:eastAsia="ru-RU"/>
        </w:rPr>
        <w:t>____________________________________________</w:t>
      </w:r>
    </w:p>
    <w:p w:rsidR="00DC4907" w:rsidRPr="00657C15" w:rsidRDefault="00D073C0" w:rsidP="00657C15">
      <w:pPr>
        <w:widowControl w:val="0"/>
        <w:autoSpaceDE w:val="0"/>
        <w:autoSpaceDN w:val="0"/>
        <w:spacing w:after="0" w:line="240" w:lineRule="auto"/>
        <w:jc w:val="center"/>
        <w:rPr>
          <w:rFonts w:ascii="Arial" w:eastAsia="Calibri" w:hAnsi="Arial" w:cs="Arial"/>
          <w:sz w:val="24"/>
          <w:szCs w:val="24"/>
          <w:lang w:val="tt" w:eastAsia="ru-RU"/>
        </w:rPr>
      </w:pPr>
      <w:r w:rsidRPr="00657C15">
        <w:rPr>
          <w:rFonts w:ascii="Arial" w:eastAsia="Calibri" w:hAnsi="Arial" w:cs="Arial"/>
          <w:sz w:val="24"/>
          <w:szCs w:val="24"/>
          <w:lang w:val="tt" w:eastAsia="ru-RU"/>
        </w:rPr>
        <w:t xml:space="preserve">                                    </w:t>
      </w:r>
      <w:r w:rsidR="00657C15">
        <w:rPr>
          <w:rFonts w:ascii="Arial" w:eastAsia="Calibri" w:hAnsi="Arial" w:cs="Arial"/>
          <w:sz w:val="24"/>
          <w:szCs w:val="24"/>
          <w:lang w:val="tt" w:eastAsia="ru-RU"/>
        </w:rPr>
        <w:t xml:space="preserve">                    </w:t>
      </w:r>
      <w:r w:rsidRPr="00657C15">
        <w:rPr>
          <w:rFonts w:ascii="Arial" w:eastAsia="Calibri" w:hAnsi="Arial" w:cs="Arial"/>
          <w:sz w:val="24"/>
          <w:szCs w:val="24"/>
          <w:lang w:val="tt" w:eastAsia="ru-RU"/>
        </w:rPr>
        <w:t>(җирле үзидарә органы җитәкчесе вазифасы, Ф.И.О.)</w:t>
      </w:r>
    </w:p>
    <w:p w:rsidR="00DC4907" w:rsidRPr="00657C15" w:rsidRDefault="00D073C0" w:rsidP="00657C15">
      <w:pPr>
        <w:widowControl w:val="0"/>
        <w:autoSpaceDE w:val="0"/>
        <w:autoSpaceDN w:val="0"/>
        <w:spacing w:after="0" w:line="240" w:lineRule="auto"/>
        <w:jc w:val="right"/>
        <w:rPr>
          <w:rFonts w:ascii="Arial" w:eastAsia="Calibri" w:hAnsi="Arial" w:cs="Arial"/>
          <w:sz w:val="24"/>
          <w:szCs w:val="24"/>
          <w:lang w:eastAsia="ru-RU"/>
        </w:rPr>
      </w:pPr>
      <w:r w:rsidRPr="00657C15">
        <w:rPr>
          <w:rFonts w:ascii="Arial" w:eastAsia="Calibri" w:hAnsi="Arial" w:cs="Arial"/>
          <w:sz w:val="24"/>
          <w:szCs w:val="24"/>
          <w:lang w:val="tt" w:eastAsia="ru-RU"/>
        </w:rPr>
        <w:t xml:space="preserve">           </w:t>
      </w:r>
      <w:r w:rsidR="00657C15">
        <w:rPr>
          <w:rFonts w:ascii="Arial" w:eastAsia="Calibri" w:hAnsi="Arial" w:cs="Arial"/>
          <w:sz w:val="24"/>
          <w:szCs w:val="24"/>
          <w:lang w:val="tt" w:eastAsia="ru-RU"/>
        </w:rPr>
        <w:t xml:space="preserve">                          </w:t>
      </w:r>
      <w:r w:rsidRPr="00657C15">
        <w:rPr>
          <w:rFonts w:ascii="Arial" w:eastAsia="Calibri" w:hAnsi="Arial" w:cs="Arial"/>
          <w:sz w:val="24"/>
          <w:szCs w:val="24"/>
          <w:lang w:val="tt" w:eastAsia="ru-RU"/>
        </w:rPr>
        <w:t xml:space="preserve"> кемнән: ____________________________</w:t>
      </w:r>
      <w:r w:rsidRPr="00657C15">
        <w:rPr>
          <w:rFonts w:ascii="Arial" w:eastAsia="Calibri" w:hAnsi="Arial" w:cs="Arial"/>
          <w:sz w:val="24"/>
          <w:szCs w:val="24"/>
          <w:lang w:val="tt" w:eastAsia="ru-RU"/>
        </w:rPr>
        <w:t xml:space="preserve">                                                        </w:t>
      </w:r>
      <w:r w:rsidRPr="00657C15">
        <w:rPr>
          <w:rFonts w:ascii="Arial" w:eastAsia="Calibri" w:hAnsi="Arial" w:cs="Arial"/>
          <w:sz w:val="24"/>
          <w:szCs w:val="24"/>
          <w:lang w:val="tt" w:eastAsia="ru-RU"/>
        </w:rPr>
        <w:t xml:space="preserve">                                                                        </w:t>
      </w:r>
      <w:r w:rsidR="00657C15">
        <w:rPr>
          <w:rFonts w:ascii="Arial" w:eastAsia="Calibri" w:hAnsi="Arial" w:cs="Arial"/>
          <w:sz w:val="24"/>
          <w:szCs w:val="24"/>
          <w:lang w:val="tt" w:eastAsia="ru-RU"/>
        </w:rPr>
        <w:t xml:space="preserve">        </w:t>
      </w:r>
      <w:r w:rsidRPr="00657C15">
        <w:rPr>
          <w:rFonts w:ascii="Arial" w:eastAsia="Calibri" w:hAnsi="Arial" w:cs="Arial"/>
          <w:sz w:val="24"/>
          <w:szCs w:val="24"/>
          <w:lang w:val="tt" w:eastAsia="ru-RU"/>
        </w:rPr>
        <w:t>(вазифаның исеме)</w:t>
      </w:r>
    </w:p>
    <w:p w:rsidR="00DC4907" w:rsidRPr="00657C15" w:rsidRDefault="00D073C0" w:rsidP="00657C15">
      <w:pPr>
        <w:widowControl w:val="0"/>
        <w:autoSpaceDE w:val="0"/>
        <w:autoSpaceDN w:val="0"/>
        <w:spacing w:after="0" w:line="240" w:lineRule="auto"/>
        <w:jc w:val="right"/>
        <w:rPr>
          <w:rFonts w:ascii="Arial" w:eastAsia="Calibri" w:hAnsi="Arial" w:cs="Arial"/>
          <w:sz w:val="24"/>
          <w:szCs w:val="24"/>
          <w:lang w:eastAsia="ru-RU"/>
        </w:rPr>
      </w:pPr>
      <w:r w:rsidRPr="00657C15">
        <w:rPr>
          <w:rFonts w:ascii="Arial" w:eastAsia="Calibri" w:hAnsi="Arial" w:cs="Arial"/>
          <w:sz w:val="24"/>
          <w:szCs w:val="24"/>
          <w:lang w:val="tt" w:eastAsia="ru-RU"/>
        </w:rPr>
        <w:t xml:space="preserve">                                        </w:t>
      </w:r>
      <w:r w:rsidR="00657C15">
        <w:rPr>
          <w:rFonts w:ascii="Arial" w:eastAsia="Calibri" w:hAnsi="Arial" w:cs="Arial"/>
          <w:sz w:val="24"/>
          <w:szCs w:val="24"/>
          <w:lang w:val="tt" w:eastAsia="ru-RU"/>
        </w:rPr>
        <w:t xml:space="preserve">    __________________________</w:t>
      </w:r>
      <w:r w:rsidRPr="00657C15">
        <w:rPr>
          <w:rFonts w:ascii="Arial" w:eastAsia="Calibri" w:hAnsi="Arial" w:cs="Arial"/>
          <w:sz w:val="24"/>
          <w:szCs w:val="24"/>
          <w:lang w:val="tt" w:eastAsia="ru-RU"/>
        </w:rPr>
        <w:t>__</w:t>
      </w:r>
      <w:bookmarkStart w:id="1" w:name="_GoBack"/>
      <w:bookmarkEnd w:id="1"/>
      <w:r w:rsidRPr="00657C15">
        <w:rPr>
          <w:rFonts w:ascii="Arial" w:eastAsia="Calibri" w:hAnsi="Arial" w:cs="Arial"/>
          <w:sz w:val="24"/>
          <w:szCs w:val="24"/>
          <w:lang w:val="tt" w:eastAsia="ru-RU"/>
        </w:rPr>
        <w:t xml:space="preserve">                                                                                          </w:t>
      </w:r>
      <w:r w:rsidRPr="00657C15">
        <w:rPr>
          <w:rFonts w:ascii="Arial" w:eastAsia="Calibri" w:hAnsi="Arial" w:cs="Arial"/>
          <w:sz w:val="24"/>
          <w:szCs w:val="24"/>
          <w:lang w:val="tt" w:eastAsia="ru-RU"/>
        </w:rPr>
        <w:t xml:space="preserve">                                                                    </w:t>
      </w:r>
      <w:r w:rsidR="00657C15">
        <w:rPr>
          <w:rFonts w:ascii="Arial" w:eastAsia="Calibri" w:hAnsi="Arial" w:cs="Arial"/>
          <w:sz w:val="24"/>
          <w:szCs w:val="24"/>
          <w:lang w:val="tt" w:eastAsia="ru-RU"/>
        </w:rPr>
        <w:t xml:space="preserve">             </w:t>
      </w:r>
      <w:r w:rsidRPr="00657C15">
        <w:rPr>
          <w:rFonts w:ascii="Arial" w:eastAsia="Calibri" w:hAnsi="Arial" w:cs="Arial"/>
          <w:sz w:val="24"/>
          <w:szCs w:val="24"/>
          <w:lang w:val="tt" w:eastAsia="ru-RU"/>
        </w:rPr>
        <w:t>(фамилиясе, исеме, атасының исеме)</w:t>
      </w:r>
    </w:p>
    <w:p w:rsidR="00DC4907" w:rsidRPr="00657C15" w:rsidRDefault="00D073C0" w:rsidP="00657C15">
      <w:pPr>
        <w:widowControl w:val="0"/>
        <w:autoSpaceDE w:val="0"/>
        <w:autoSpaceDN w:val="0"/>
        <w:spacing w:after="0" w:line="240" w:lineRule="auto"/>
        <w:jc w:val="right"/>
        <w:rPr>
          <w:rFonts w:ascii="Arial" w:eastAsia="Calibri" w:hAnsi="Arial" w:cs="Arial"/>
          <w:sz w:val="24"/>
          <w:szCs w:val="24"/>
          <w:lang w:val="tt" w:eastAsia="ru-RU"/>
        </w:rPr>
      </w:pPr>
      <w:r w:rsidRPr="00657C15">
        <w:rPr>
          <w:rFonts w:ascii="Arial" w:eastAsia="Calibri" w:hAnsi="Arial" w:cs="Arial"/>
          <w:sz w:val="24"/>
          <w:szCs w:val="24"/>
          <w:lang w:val="tt" w:eastAsia="ru-RU"/>
        </w:rPr>
        <w:t xml:space="preserve">                                            _______________________________</w:t>
      </w:r>
    </w:p>
    <w:p w:rsidR="00DC4907" w:rsidRPr="00657C15" w:rsidRDefault="00D073C0" w:rsidP="00657C15">
      <w:pPr>
        <w:widowControl w:val="0"/>
        <w:autoSpaceDE w:val="0"/>
        <w:autoSpaceDN w:val="0"/>
        <w:spacing w:after="0" w:line="240" w:lineRule="auto"/>
        <w:jc w:val="right"/>
        <w:rPr>
          <w:rFonts w:ascii="Arial" w:eastAsia="Calibri" w:hAnsi="Arial" w:cs="Arial"/>
          <w:sz w:val="24"/>
          <w:szCs w:val="24"/>
          <w:lang w:val="tt" w:eastAsia="ru-RU"/>
        </w:rPr>
      </w:pPr>
      <w:r w:rsidRPr="00657C15">
        <w:rPr>
          <w:rFonts w:ascii="Arial" w:eastAsia="Calibri" w:hAnsi="Arial" w:cs="Arial"/>
          <w:sz w:val="24"/>
          <w:szCs w:val="24"/>
          <w:lang w:val="tt" w:eastAsia="ru-RU"/>
        </w:rPr>
        <w:t xml:space="preserve">                                                                                                                                                 </w:t>
      </w:r>
      <w:r w:rsidR="00657C15">
        <w:rPr>
          <w:rFonts w:ascii="Arial" w:eastAsia="Calibri" w:hAnsi="Arial" w:cs="Arial"/>
          <w:sz w:val="24"/>
          <w:szCs w:val="24"/>
          <w:lang w:val="tt" w:eastAsia="ru-RU"/>
        </w:rPr>
        <w:t xml:space="preserve">         </w:t>
      </w:r>
      <w:r w:rsidRPr="00657C15">
        <w:rPr>
          <w:rFonts w:ascii="Arial" w:eastAsia="Calibri" w:hAnsi="Arial" w:cs="Arial"/>
          <w:sz w:val="24"/>
          <w:szCs w:val="24"/>
          <w:lang w:val="tt" w:eastAsia="ru-RU"/>
        </w:rPr>
        <w:t>(контактлы мәгълүматлар)</w:t>
      </w:r>
    </w:p>
    <w:p w:rsidR="00657C15" w:rsidRDefault="00657C15" w:rsidP="00DC4907">
      <w:pPr>
        <w:autoSpaceDE w:val="0"/>
        <w:autoSpaceDN w:val="0"/>
        <w:adjustRightInd w:val="0"/>
        <w:spacing w:after="0" w:line="240" w:lineRule="auto"/>
        <w:ind w:firstLine="709"/>
        <w:jc w:val="center"/>
        <w:rPr>
          <w:rFonts w:ascii="Arial" w:eastAsia="Calibri" w:hAnsi="Arial" w:cs="Arial"/>
          <w:sz w:val="24"/>
          <w:szCs w:val="24"/>
          <w:lang w:val="tt" w:eastAsia="ru-RU"/>
        </w:rPr>
      </w:pPr>
    </w:p>
    <w:p w:rsidR="00DC4907" w:rsidRPr="00657C15" w:rsidRDefault="00657C15" w:rsidP="00DC4907">
      <w:pPr>
        <w:autoSpaceDE w:val="0"/>
        <w:autoSpaceDN w:val="0"/>
        <w:adjustRightInd w:val="0"/>
        <w:spacing w:after="0" w:line="240" w:lineRule="auto"/>
        <w:ind w:firstLine="709"/>
        <w:jc w:val="center"/>
        <w:rPr>
          <w:rFonts w:ascii="Arial" w:eastAsia="Times New Roman" w:hAnsi="Arial" w:cs="Arial"/>
          <w:sz w:val="24"/>
          <w:szCs w:val="24"/>
          <w:lang w:val="tt"/>
        </w:rPr>
      </w:pPr>
      <w:r w:rsidRPr="00657C15">
        <w:rPr>
          <w:rFonts w:ascii="Arial" w:eastAsia="Calibri" w:hAnsi="Arial" w:cs="Arial"/>
          <w:sz w:val="24"/>
          <w:szCs w:val="24"/>
          <w:lang w:val="tt" w:eastAsia="ru-RU"/>
        </w:rPr>
        <w:t>Б</w:t>
      </w:r>
      <w:r w:rsidR="00D073C0" w:rsidRPr="00657C15">
        <w:rPr>
          <w:rFonts w:ascii="Arial" w:eastAsia="Calibri" w:hAnsi="Arial" w:cs="Arial"/>
          <w:sz w:val="24"/>
          <w:szCs w:val="24"/>
          <w:lang w:val="tt" w:eastAsia="ru-RU"/>
        </w:rPr>
        <w:t xml:space="preserve">ер </w:t>
      </w:r>
      <w:r w:rsidR="00D073C0" w:rsidRPr="00657C15">
        <w:rPr>
          <w:rFonts w:ascii="Arial" w:eastAsia="Calibri" w:hAnsi="Arial" w:cs="Arial"/>
          <w:sz w:val="24"/>
          <w:szCs w:val="24"/>
          <w:lang w:val="tt" w:eastAsia="ru-RU"/>
        </w:rPr>
        <w:t>кеше башкара торган башкарма орган сыйфатында коммерциячел булмаган оешмал</w:t>
      </w:r>
      <w:r w:rsidR="00D073C0" w:rsidRPr="00657C15">
        <w:rPr>
          <w:rFonts w:ascii="Arial" w:eastAsia="Calibri" w:hAnsi="Arial" w:cs="Arial"/>
          <w:sz w:val="24"/>
          <w:szCs w:val="24"/>
          <w:lang w:val="tt" w:eastAsia="ru-RU"/>
        </w:rPr>
        <w:t>ар (сәяси партиядән тыш) идарәсендә түләүсез нигездә катнашуга яисә аларның идарә коллегиаль органнары составына керүенә рөхсәт бирү турында</w:t>
      </w:r>
    </w:p>
    <w:p w:rsidR="00657C15" w:rsidRPr="00657C15" w:rsidRDefault="00657C15" w:rsidP="00657C15">
      <w:pPr>
        <w:widowControl w:val="0"/>
        <w:autoSpaceDE w:val="0"/>
        <w:autoSpaceDN w:val="0"/>
        <w:spacing w:after="0" w:line="240" w:lineRule="auto"/>
        <w:jc w:val="both"/>
        <w:rPr>
          <w:rFonts w:ascii="Arial" w:eastAsia="Calibri" w:hAnsi="Arial" w:cs="Arial"/>
          <w:sz w:val="24"/>
          <w:szCs w:val="24"/>
          <w:lang w:val="tt" w:eastAsia="ru-RU"/>
        </w:rPr>
      </w:pPr>
    </w:p>
    <w:p w:rsidR="00657C15" w:rsidRPr="00657C15" w:rsidRDefault="00657C15" w:rsidP="00657C15">
      <w:pPr>
        <w:widowControl w:val="0"/>
        <w:autoSpaceDE w:val="0"/>
        <w:autoSpaceDN w:val="0"/>
        <w:spacing w:after="0" w:line="240" w:lineRule="auto"/>
        <w:jc w:val="center"/>
        <w:rPr>
          <w:rFonts w:ascii="Arial" w:eastAsia="Calibri" w:hAnsi="Arial" w:cs="Arial"/>
          <w:sz w:val="24"/>
          <w:szCs w:val="24"/>
          <w:lang w:val="tt" w:eastAsia="ru-RU"/>
        </w:rPr>
      </w:pPr>
      <w:bookmarkStart w:id="2" w:name="P113"/>
      <w:bookmarkEnd w:id="2"/>
      <w:r w:rsidRPr="00657C15">
        <w:rPr>
          <w:rFonts w:ascii="Arial" w:eastAsia="Calibri" w:hAnsi="Arial" w:cs="Arial"/>
          <w:sz w:val="24"/>
          <w:szCs w:val="24"/>
          <w:lang w:val="tt" w:eastAsia="ru-RU"/>
        </w:rPr>
        <w:t>Гариза</w:t>
      </w:r>
    </w:p>
    <w:p w:rsidR="00DC4907" w:rsidRPr="00657C15" w:rsidRDefault="00DC4907" w:rsidP="00DC4907">
      <w:pPr>
        <w:widowControl w:val="0"/>
        <w:autoSpaceDE w:val="0"/>
        <w:autoSpaceDN w:val="0"/>
        <w:spacing w:after="0" w:line="240" w:lineRule="auto"/>
        <w:jc w:val="both"/>
        <w:rPr>
          <w:rFonts w:ascii="Arial" w:eastAsia="Calibri" w:hAnsi="Arial" w:cs="Arial"/>
          <w:sz w:val="24"/>
          <w:szCs w:val="24"/>
          <w:lang w:val="tt" w:eastAsia="ru-RU"/>
        </w:rPr>
      </w:pPr>
    </w:p>
    <w:p w:rsidR="00DC4907" w:rsidRPr="00657C15" w:rsidRDefault="00D073C0" w:rsidP="00DC4907">
      <w:pPr>
        <w:widowControl w:val="0"/>
        <w:autoSpaceDE w:val="0"/>
        <w:autoSpaceDN w:val="0"/>
        <w:spacing w:after="0" w:line="240" w:lineRule="auto"/>
        <w:ind w:firstLine="709"/>
        <w:jc w:val="both"/>
        <w:rPr>
          <w:rFonts w:ascii="Arial" w:eastAsia="Calibri" w:hAnsi="Arial" w:cs="Arial"/>
          <w:sz w:val="24"/>
          <w:szCs w:val="24"/>
          <w:lang w:val="tt"/>
        </w:rPr>
      </w:pPr>
      <w:r w:rsidRPr="00657C15">
        <w:rPr>
          <w:rFonts w:ascii="Arial" w:eastAsia="Calibri" w:hAnsi="Arial" w:cs="Arial"/>
          <w:sz w:val="24"/>
          <w:szCs w:val="24"/>
          <w:lang w:val="tt" w:eastAsia="ru-RU"/>
        </w:rPr>
        <w:t>«Россия Федерациясендә муниципаль хезмәт турында» 2007 елның 2 мартындагы 25-ФЗ номерлы Федераль законның 14 статьясындагы 1 өлешенең 3 пункты ни</w:t>
      </w:r>
      <w:r w:rsidRPr="00657C15">
        <w:rPr>
          <w:rFonts w:ascii="Arial" w:eastAsia="Calibri" w:hAnsi="Arial" w:cs="Arial"/>
          <w:sz w:val="24"/>
          <w:szCs w:val="24"/>
          <w:lang w:val="tt" w:eastAsia="ru-RU"/>
        </w:rPr>
        <w:t>гезендә миңа бер кеше башкара торган башкарма орган сыйфатында коммерция эшчәнлеге алып бармаган оешма идарәсендә түләүсез нигездә катнашуны, идарәнең коллегиаль органы составына керүне (кирәклесен сызарга) рөхсәт итүегезне сорыйм.</w:t>
      </w:r>
    </w:p>
    <w:p w:rsidR="00DC4907" w:rsidRPr="00657C15" w:rsidRDefault="00D073C0" w:rsidP="00DC4907">
      <w:pPr>
        <w:widowControl w:val="0"/>
        <w:autoSpaceDE w:val="0"/>
        <w:autoSpaceDN w:val="0"/>
        <w:spacing w:after="0" w:line="240" w:lineRule="auto"/>
        <w:jc w:val="both"/>
        <w:rPr>
          <w:rFonts w:ascii="Arial" w:eastAsia="Calibri" w:hAnsi="Arial" w:cs="Arial"/>
          <w:sz w:val="24"/>
          <w:szCs w:val="24"/>
          <w:lang w:val="tt"/>
        </w:rPr>
      </w:pPr>
      <w:r w:rsidRPr="00657C15">
        <w:rPr>
          <w:rFonts w:ascii="Arial" w:eastAsia="Calibri" w:hAnsi="Arial" w:cs="Arial"/>
          <w:sz w:val="24"/>
          <w:szCs w:val="24"/>
          <w:lang w:val="tt"/>
        </w:rPr>
        <w:t>________________________</w:t>
      </w:r>
      <w:r w:rsidRPr="00657C15">
        <w:rPr>
          <w:rFonts w:ascii="Arial" w:eastAsia="Calibri" w:hAnsi="Arial" w:cs="Arial"/>
          <w:sz w:val="24"/>
          <w:szCs w:val="24"/>
          <w:lang w:val="tt"/>
        </w:rPr>
        <w:t>__________________________________________________________________________________________________________________________</w:t>
      </w:r>
    </w:p>
    <w:p w:rsidR="00DC4907" w:rsidRPr="00657C15" w:rsidRDefault="00D073C0" w:rsidP="00657C15">
      <w:pPr>
        <w:widowControl w:val="0"/>
        <w:autoSpaceDE w:val="0"/>
        <w:autoSpaceDN w:val="0"/>
        <w:spacing w:after="0" w:line="240" w:lineRule="auto"/>
        <w:jc w:val="center"/>
        <w:rPr>
          <w:rFonts w:ascii="Arial" w:eastAsia="Calibri" w:hAnsi="Arial" w:cs="Arial"/>
          <w:i/>
          <w:sz w:val="24"/>
          <w:szCs w:val="24"/>
          <w:lang w:val="tt" w:eastAsia="ru-RU"/>
        </w:rPr>
      </w:pPr>
      <w:r w:rsidRPr="00657C15">
        <w:rPr>
          <w:rFonts w:ascii="Arial" w:eastAsia="Calibri" w:hAnsi="Arial" w:cs="Arial"/>
          <w:i/>
          <w:sz w:val="24"/>
          <w:szCs w:val="24"/>
          <w:lang w:val="tt" w:eastAsia="ru-RU"/>
        </w:rPr>
        <w:t>(коммерциягә карамаган оешма турында,  муниципаль хезмәткәр башкарырга ниятләгән эшчәнлек турында,  кем буларак, үтәүне күздә тоткан датаны комм</w:t>
      </w:r>
      <w:r w:rsidRPr="00657C15">
        <w:rPr>
          <w:rFonts w:ascii="Arial" w:eastAsia="Calibri" w:hAnsi="Arial" w:cs="Arial"/>
          <w:i/>
          <w:sz w:val="24"/>
          <w:szCs w:val="24"/>
          <w:lang w:val="tt" w:eastAsia="ru-RU"/>
        </w:rPr>
        <w:t>ерциягә карамаган оешма турында,  муниципаль хезмәткәр башкарырга ниятләгән эшчәнлек турында,  кем буларак, үтәүне башла</w:t>
      </w:r>
      <w:r w:rsidR="00657C15">
        <w:rPr>
          <w:rFonts w:ascii="Arial" w:eastAsia="Calibri" w:hAnsi="Arial" w:cs="Arial"/>
          <w:i/>
          <w:sz w:val="24"/>
          <w:szCs w:val="24"/>
          <w:lang w:val="tt" w:eastAsia="ru-RU"/>
        </w:rPr>
        <w:t>у фаразланган датаны күрсәтергә</w:t>
      </w:r>
      <w:r w:rsidRPr="00657C15">
        <w:rPr>
          <w:rFonts w:ascii="Arial" w:eastAsia="Calibri" w:hAnsi="Arial" w:cs="Arial"/>
          <w:i/>
          <w:sz w:val="24"/>
          <w:szCs w:val="24"/>
          <w:lang w:val="tt" w:eastAsia="ru-RU"/>
        </w:rPr>
        <w:t>).</w:t>
      </w:r>
    </w:p>
    <w:p w:rsidR="00DC4907" w:rsidRPr="00657C15" w:rsidRDefault="00DC4907" w:rsidP="00DC4907">
      <w:pPr>
        <w:widowControl w:val="0"/>
        <w:autoSpaceDE w:val="0"/>
        <w:autoSpaceDN w:val="0"/>
        <w:spacing w:after="0" w:line="240" w:lineRule="auto"/>
        <w:jc w:val="both"/>
        <w:rPr>
          <w:rFonts w:ascii="Arial" w:eastAsia="Calibri" w:hAnsi="Arial" w:cs="Arial"/>
          <w:sz w:val="24"/>
          <w:szCs w:val="24"/>
          <w:lang w:val="tt" w:eastAsia="ru-RU"/>
        </w:rPr>
      </w:pPr>
    </w:p>
    <w:p w:rsidR="00DC4907" w:rsidRPr="00657C15" w:rsidRDefault="00D073C0" w:rsidP="00657C15">
      <w:pPr>
        <w:widowControl w:val="0"/>
        <w:autoSpaceDE w:val="0"/>
        <w:autoSpaceDN w:val="0"/>
        <w:spacing w:after="0" w:line="240" w:lineRule="auto"/>
        <w:jc w:val="both"/>
        <w:rPr>
          <w:rFonts w:ascii="Arial" w:eastAsia="Calibri" w:hAnsi="Arial" w:cs="Arial"/>
          <w:sz w:val="24"/>
          <w:szCs w:val="24"/>
          <w:lang w:val="tt" w:eastAsia="ru-RU"/>
        </w:rPr>
      </w:pPr>
      <w:r w:rsidRPr="00657C15">
        <w:rPr>
          <w:rFonts w:ascii="Arial" w:eastAsia="Calibri" w:hAnsi="Arial" w:cs="Arial"/>
          <w:sz w:val="24"/>
          <w:szCs w:val="24"/>
          <w:lang w:val="tt" w:eastAsia="ru-RU"/>
        </w:rPr>
        <w:t xml:space="preserve">__________________                                                                              </w:t>
      </w:r>
      <w:r w:rsidRPr="00657C15">
        <w:rPr>
          <w:rFonts w:ascii="Arial" w:eastAsia="Calibri" w:hAnsi="Arial" w:cs="Arial"/>
          <w:sz w:val="24"/>
          <w:szCs w:val="24"/>
          <w:lang w:val="tt" w:eastAsia="ru-RU"/>
        </w:rPr>
        <w:t>_______________</w:t>
      </w:r>
    </w:p>
    <w:p w:rsidR="00DC4907" w:rsidRPr="00657C15" w:rsidRDefault="00D073C0" w:rsidP="00DC4907">
      <w:pPr>
        <w:widowControl w:val="0"/>
        <w:autoSpaceDE w:val="0"/>
        <w:autoSpaceDN w:val="0"/>
        <w:spacing w:after="0" w:line="240" w:lineRule="auto"/>
        <w:jc w:val="both"/>
        <w:rPr>
          <w:rFonts w:ascii="Arial" w:eastAsia="Calibri" w:hAnsi="Arial" w:cs="Arial"/>
          <w:sz w:val="24"/>
          <w:szCs w:val="24"/>
          <w:lang w:val="tt" w:eastAsia="ru-RU"/>
        </w:rPr>
      </w:pPr>
      <w:r w:rsidRPr="00657C15">
        <w:rPr>
          <w:rFonts w:ascii="Arial" w:eastAsia="Calibri" w:hAnsi="Arial" w:cs="Arial"/>
          <w:sz w:val="24"/>
          <w:szCs w:val="24"/>
          <w:lang w:val="tt" w:eastAsia="ru-RU"/>
        </w:rPr>
        <w:t xml:space="preserve">    </w:t>
      </w:r>
      <w:r w:rsidRPr="00657C15">
        <w:rPr>
          <w:rFonts w:ascii="Arial" w:eastAsia="Calibri" w:hAnsi="Arial" w:cs="Arial"/>
          <w:sz w:val="24"/>
          <w:szCs w:val="24"/>
          <w:lang w:val="tt" w:eastAsia="ru-RU"/>
        </w:rPr>
        <w:tab/>
      </w:r>
      <w:r w:rsidRPr="00657C15">
        <w:rPr>
          <w:rFonts w:ascii="Arial" w:eastAsia="Calibri" w:hAnsi="Arial" w:cs="Arial"/>
          <w:sz w:val="24"/>
          <w:szCs w:val="24"/>
          <w:lang w:val="tt" w:eastAsia="ru-RU"/>
        </w:rPr>
        <w:tab/>
        <w:t xml:space="preserve">  (дата)                      </w:t>
      </w:r>
      <w:r w:rsidR="00657C15">
        <w:rPr>
          <w:rFonts w:ascii="Arial" w:eastAsia="Calibri" w:hAnsi="Arial" w:cs="Arial"/>
          <w:sz w:val="24"/>
          <w:szCs w:val="24"/>
          <w:lang w:val="tt" w:eastAsia="ru-RU"/>
        </w:rPr>
        <w:t xml:space="preserve">                                                                         </w:t>
      </w:r>
      <w:r w:rsidRPr="00657C15">
        <w:rPr>
          <w:rFonts w:ascii="Arial" w:eastAsia="Calibri" w:hAnsi="Arial" w:cs="Arial"/>
          <w:sz w:val="24"/>
          <w:szCs w:val="24"/>
          <w:lang w:val="tt" w:eastAsia="ru-RU"/>
        </w:rPr>
        <w:t xml:space="preserve"> (имза)                                                                                       </w:t>
      </w:r>
    </w:p>
    <w:p w:rsidR="00DC4907" w:rsidRPr="00657C15" w:rsidRDefault="00DC4907" w:rsidP="00DC4907">
      <w:pPr>
        <w:widowControl w:val="0"/>
        <w:autoSpaceDE w:val="0"/>
        <w:autoSpaceDN w:val="0"/>
        <w:spacing w:after="0" w:line="240" w:lineRule="auto"/>
        <w:jc w:val="center"/>
        <w:rPr>
          <w:rFonts w:ascii="Arial" w:eastAsia="Calibri" w:hAnsi="Arial" w:cs="Arial"/>
          <w:sz w:val="24"/>
          <w:szCs w:val="24"/>
          <w:lang w:val="tt" w:eastAsia="ru-RU"/>
        </w:rPr>
        <w:sectPr w:rsidR="00DC4907" w:rsidRPr="00657C15" w:rsidSect="00657C15">
          <w:headerReference w:type="even" r:id="rId8"/>
          <w:headerReference w:type="default" r:id="rId9"/>
          <w:type w:val="continuous"/>
          <w:pgSz w:w="11906" w:h="16838"/>
          <w:pgMar w:top="1440" w:right="1080" w:bottom="1440" w:left="1080" w:header="709" w:footer="709" w:gutter="0"/>
          <w:cols w:space="708"/>
          <w:titlePg/>
          <w:docGrid w:linePitch="360"/>
        </w:sectPr>
      </w:pPr>
    </w:p>
    <w:p w:rsidR="00657C15" w:rsidRDefault="00D073C0" w:rsidP="00DC4907">
      <w:pPr>
        <w:widowControl w:val="0"/>
        <w:autoSpaceDE w:val="0"/>
        <w:autoSpaceDN w:val="0"/>
        <w:spacing w:after="0" w:line="240" w:lineRule="auto"/>
        <w:ind w:left="7938"/>
        <w:jc w:val="both"/>
        <w:rPr>
          <w:rFonts w:ascii="Arial" w:eastAsia="Calibri" w:hAnsi="Arial" w:cs="Arial"/>
          <w:sz w:val="24"/>
          <w:szCs w:val="24"/>
          <w:lang w:val="tt" w:eastAsia="ru-RU"/>
        </w:rPr>
      </w:pPr>
      <w:r w:rsidRPr="00657C15">
        <w:rPr>
          <w:rFonts w:ascii="Arial" w:eastAsia="Calibri" w:hAnsi="Arial" w:cs="Arial"/>
          <w:sz w:val="24"/>
          <w:szCs w:val="24"/>
          <w:lang w:val="tt" w:eastAsia="ru-RU"/>
        </w:rPr>
        <w:lastRenderedPageBreak/>
        <w:t xml:space="preserve">Татарстан Республикасы Югары Ослан муниципаль районы Югары Ослан авыл җирлеге җирле үзидарә органнарының муниципаль хезмәткәрләре тарафыннан яллаучы (эш бирүче) вәкиленең коммерцияле булмаган оешмалар (сәяси </w:t>
      </w:r>
      <w:r w:rsidRPr="00657C15">
        <w:rPr>
          <w:rFonts w:ascii="Arial" w:eastAsia="Calibri" w:hAnsi="Arial" w:cs="Arial"/>
          <w:sz w:val="24"/>
          <w:szCs w:val="24"/>
          <w:lang w:val="tt" w:eastAsia="ru-RU"/>
        </w:rPr>
        <w:t>партиядән тыш) белән идарә итүдә бердәм башкарма орган буларак катнашу яисә аларның коллегиаль органнары составына керү өчен рөхсәт алу тәртибе турындагы нигезләмәгә</w:t>
      </w:r>
    </w:p>
    <w:p w:rsidR="00DC4907" w:rsidRPr="00657C15" w:rsidRDefault="00657C15" w:rsidP="00DC4907">
      <w:pPr>
        <w:widowControl w:val="0"/>
        <w:autoSpaceDE w:val="0"/>
        <w:autoSpaceDN w:val="0"/>
        <w:spacing w:after="0" w:line="240" w:lineRule="auto"/>
        <w:ind w:left="7938"/>
        <w:jc w:val="both"/>
        <w:rPr>
          <w:rFonts w:ascii="Arial" w:eastAsia="Calibri" w:hAnsi="Arial" w:cs="Arial"/>
          <w:sz w:val="24"/>
          <w:szCs w:val="24"/>
          <w:lang w:val="tt" w:eastAsia="ru-RU"/>
        </w:rPr>
      </w:pPr>
      <w:r>
        <w:rPr>
          <w:rFonts w:ascii="Arial" w:eastAsia="Calibri" w:hAnsi="Arial" w:cs="Arial"/>
          <w:sz w:val="24"/>
          <w:szCs w:val="24"/>
          <w:lang w:val="tt" w:eastAsia="ru-RU"/>
        </w:rPr>
        <w:t xml:space="preserve">                                                    </w:t>
      </w:r>
      <w:r w:rsidR="00D073C0" w:rsidRPr="00657C15">
        <w:rPr>
          <w:rFonts w:ascii="Arial" w:eastAsia="Calibri" w:hAnsi="Arial" w:cs="Arial"/>
          <w:sz w:val="24"/>
          <w:szCs w:val="24"/>
          <w:lang w:val="tt" w:eastAsia="ru-RU"/>
        </w:rPr>
        <w:t xml:space="preserve"> </w:t>
      </w:r>
      <w:r>
        <w:rPr>
          <w:rFonts w:ascii="Arial" w:eastAsia="Calibri" w:hAnsi="Arial" w:cs="Arial"/>
          <w:sz w:val="24"/>
          <w:szCs w:val="24"/>
          <w:lang w:val="tt" w:eastAsia="ru-RU"/>
        </w:rPr>
        <w:t>2</w:t>
      </w:r>
      <w:r w:rsidR="00D073C0" w:rsidRPr="00657C15">
        <w:rPr>
          <w:rFonts w:ascii="Arial" w:eastAsia="Calibri" w:hAnsi="Arial" w:cs="Arial"/>
          <w:sz w:val="24"/>
          <w:szCs w:val="24"/>
          <w:lang w:val="tt" w:eastAsia="ru-RU"/>
        </w:rPr>
        <w:t xml:space="preserve"> нче кушымта</w:t>
      </w:r>
    </w:p>
    <w:p w:rsidR="00DC4907" w:rsidRPr="00657C15" w:rsidRDefault="00DC4907" w:rsidP="00DC4907">
      <w:pPr>
        <w:widowControl w:val="0"/>
        <w:autoSpaceDE w:val="0"/>
        <w:autoSpaceDN w:val="0"/>
        <w:spacing w:after="0" w:line="240" w:lineRule="auto"/>
        <w:jc w:val="right"/>
        <w:rPr>
          <w:rFonts w:ascii="Arial" w:eastAsia="Calibri" w:hAnsi="Arial" w:cs="Arial"/>
          <w:sz w:val="24"/>
          <w:szCs w:val="24"/>
          <w:lang w:val="tt" w:eastAsia="ru-RU"/>
        </w:rPr>
      </w:pPr>
    </w:p>
    <w:p w:rsidR="00657C15" w:rsidRDefault="00D073C0" w:rsidP="00DC4907">
      <w:pPr>
        <w:widowControl w:val="0"/>
        <w:autoSpaceDE w:val="0"/>
        <w:autoSpaceDN w:val="0"/>
        <w:spacing w:after="0" w:line="240" w:lineRule="auto"/>
        <w:jc w:val="center"/>
        <w:rPr>
          <w:rFonts w:ascii="Arial" w:eastAsia="Calibri" w:hAnsi="Arial" w:cs="Arial"/>
          <w:sz w:val="24"/>
          <w:szCs w:val="24"/>
          <w:lang w:val="tt" w:eastAsia="ru-RU"/>
        </w:rPr>
      </w:pPr>
      <w:r w:rsidRPr="00657C15">
        <w:rPr>
          <w:rFonts w:ascii="Arial" w:eastAsia="Calibri" w:hAnsi="Arial" w:cs="Arial"/>
          <w:sz w:val="24"/>
          <w:szCs w:val="24"/>
          <w:lang w:val="tt" w:eastAsia="ru-RU"/>
        </w:rPr>
        <w:t xml:space="preserve">Коммерциячел булмаган оешмалар (сәяси </w:t>
      </w:r>
      <w:r w:rsidRPr="00657C15">
        <w:rPr>
          <w:rFonts w:ascii="Arial" w:eastAsia="Calibri" w:hAnsi="Arial" w:cs="Arial"/>
          <w:sz w:val="24"/>
          <w:szCs w:val="24"/>
          <w:lang w:val="tt" w:eastAsia="ru-RU"/>
        </w:rPr>
        <w:t>партиядән тыш) белән идарә итүдә бер кеше кулындагы башкарма орган сыйфатында түләүсез нигездә катнашуга рөхсәт бирү турындагы гаризаларны теркәү яисә</w:t>
      </w:r>
    </w:p>
    <w:p w:rsidR="00657C15" w:rsidRDefault="00D073C0" w:rsidP="00DC4907">
      <w:pPr>
        <w:widowControl w:val="0"/>
        <w:autoSpaceDE w:val="0"/>
        <w:autoSpaceDN w:val="0"/>
        <w:spacing w:after="0" w:line="240" w:lineRule="auto"/>
        <w:jc w:val="center"/>
        <w:rPr>
          <w:rFonts w:ascii="Arial" w:eastAsia="Calibri" w:hAnsi="Arial" w:cs="Arial"/>
          <w:sz w:val="24"/>
          <w:szCs w:val="24"/>
          <w:lang w:val="tt" w:eastAsia="ru-RU"/>
        </w:rPr>
      </w:pPr>
      <w:r w:rsidRPr="00657C15">
        <w:rPr>
          <w:rFonts w:ascii="Arial" w:eastAsia="Calibri" w:hAnsi="Arial" w:cs="Arial"/>
          <w:sz w:val="24"/>
          <w:szCs w:val="24"/>
          <w:lang w:val="tt" w:eastAsia="ru-RU"/>
        </w:rPr>
        <w:t xml:space="preserve"> аларның идарә коллегиаль органнары составына керүен теркәү </w:t>
      </w:r>
    </w:p>
    <w:p w:rsidR="00DC4907" w:rsidRPr="00657C15" w:rsidRDefault="00D073C0" w:rsidP="00DC4907">
      <w:pPr>
        <w:widowControl w:val="0"/>
        <w:autoSpaceDE w:val="0"/>
        <w:autoSpaceDN w:val="0"/>
        <w:spacing w:after="0" w:line="240" w:lineRule="auto"/>
        <w:jc w:val="center"/>
        <w:rPr>
          <w:rFonts w:ascii="Arial" w:eastAsia="Times New Roman" w:hAnsi="Arial" w:cs="Arial"/>
          <w:sz w:val="24"/>
          <w:szCs w:val="24"/>
          <w:lang w:val="tt"/>
        </w:rPr>
      </w:pPr>
      <w:r w:rsidRPr="00657C15">
        <w:rPr>
          <w:rFonts w:ascii="Arial" w:eastAsia="Calibri" w:hAnsi="Arial" w:cs="Arial"/>
          <w:sz w:val="24"/>
          <w:szCs w:val="24"/>
          <w:lang w:val="tt" w:eastAsia="ru-RU"/>
        </w:rPr>
        <w:t>Журналы</w:t>
      </w:r>
    </w:p>
    <w:p w:rsidR="00DC4907" w:rsidRPr="00657C15" w:rsidRDefault="00DC4907" w:rsidP="00DC4907">
      <w:pPr>
        <w:widowControl w:val="0"/>
        <w:autoSpaceDE w:val="0"/>
        <w:autoSpaceDN w:val="0"/>
        <w:spacing w:after="0" w:line="240" w:lineRule="auto"/>
        <w:jc w:val="both"/>
        <w:rPr>
          <w:rFonts w:ascii="Arial" w:eastAsia="Calibri" w:hAnsi="Arial" w:cs="Arial"/>
          <w:sz w:val="24"/>
          <w:szCs w:val="24"/>
          <w:lang w:val="tt" w:eastAsia="ru-RU"/>
        </w:rPr>
      </w:pPr>
    </w:p>
    <w:p w:rsidR="00DC4907" w:rsidRPr="00657C15" w:rsidRDefault="00DC4907" w:rsidP="00DC4907">
      <w:pPr>
        <w:widowControl w:val="0"/>
        <w:autoSpaceDE w:val="0"/>
        <w:autoSpaceDN w:val="0"/>
        <w:spacing w:after="0" w:line="240" w:lineRule="auto"/>
        <w:jc w:val="both"/>
        <w:rPr>
          <w:rFonts w:ascii="Arial" w:eastAsia="Calibri" w:hAnsi="Arial" w:cs="Arial"/>
          <w:sz w:val="24"/>
          <w:szCs w:val="24"/>
          <w:lang w:val="tt" w:eastAsia="ru-RU"/>
        </w:rPr>
      </w:pPr>
    </w:p>
    <w:tbl>
      <w:tblPr>
        <w:tblW w:w="1512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2458"/>
        <w:gridCol w:w="2340"/>
        <w:gridCol w:w="2880"/>
        <w:gridCol w:w="2340"/>
        <w:gridCol w:w="2340"/>
        <w:gridCol w:w="2160"/>
      </w:tblGrid>
      <w:tr w:rsidR="00EC01BC" w:rsidRPr="00657C15" w:rsidTr="00AD75BC">
        <w:tc>
          <w:tcPr>
            <w:tcW w:w="602"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 т/б</w:t>
            </w:r>
          </w:p>
        </w:tc>
        <w:tc>
          <w:tcPr>
            <w:tcW w:w="2458" w:type="dxa"/>
          </w:tcPr>
          <w:p w:rsidR="00DC4907" w:rsidRPr="00657C15" w:rsidRDefault="00D073C0" w:rsidP="00DC4907">
            <w:pPr>
              <w:widowControl w:val="0"/>
              <w:autoSpaceDE w:val="0"/>
              <w:autoSpaceDN w:val="0"/>
              <w:spacing w:after="0" w:line="240" w:lineRule="auto"/>
              <w:ind w:left="86"/>
              <w:jc w:val="center"/>
              <w:rPr>
                <w:rFonts w:ascii="Arial" w:eastAsia="Calibri" w:hAnsi="Arial" w:cs="Arial"/>
                <w:sz w:val="24"/>
                <w:szCs w:val="24"/>
                <w:lang w:eastAsia="ru-RU"/>
              </w:rPr>
            </w:pPr>
            <w:r w:rsidRPr="00657C15">
              <w:rPr>
                <w:rFonts w:ascii="Arial" w:eastAsia="Calibri" w:hAnsi="Arial" w:cs="Arial"/>
                <w:sz w:val="24"/>
                <w:szCs w:val="24"/>
                <w:lang w:val="tt" w:eastAsia="ru-RU"/>
              </w:rPr>
              <w:t xml:space="preserve">Гаризаны тапшырган муниципаль </w:t>
            </w:r>
            <w:r w:rsidRPr="00657C15">
              <w:rPr>
                <w:rFonts w:ascii="Arial" w:eastAsia="Calibri" w:hAnsi="Arial" w:cs="Arial"/>
                <w:sz w:val="24"/>
                <w:szCs w:val="24"/>
                <w:lang w:val="tt" w:eastAsia="ru-RU"/>
              </w:rPr>
              <w:t>хезмәткәрнең Ф.И.О.</w:t>
            </w:r>
          </w:p>
        </w:tc>
        <w:tc>
          <w:tcPr>
            <w:tcW w:w="2340"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Гариза тапшырган муниципаль хезмәткәр вазыйфасы</w:t>
            </w:r>
          </w:p>
        </w:tc>
        <w:tc>
          <w:tcPr>
            <w:tcW w:w="2880" w:type="dxa"/>
          </w:tcPr>
          <w:p w:rsidR="00DC4907" w:rsidRPr="00657C15" w:rsidRDefault="00657C15"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К</w:t>
            </w:r>
            <w:r w:rsidR="00D073C0" w:rsidRPr="00657C15">
              <w:rPr>
                <w:rFonts w:ascii="Arial" w:eastAsia="Calibri" w:hAnsi="Arial" w:cs="Arial"/>
                <w:sz w:val="24"/>
                <w:szCs w:val="24"/>
                <w:lang w:val="tt" w:eastAsia="ru-RU"/>
              </w:rPr>
              <w:t>адрлар хезмәтенә (кадрлар хезмәте бүлекчәсе, кадрлар эше буенча белгечкә)Гариза керү датасы</w:t>
            </w:r>
          </w:p>
        </w:tc>
        <w:tc>
          <w:tcPr>
            <w:tcW w:w="2340"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Гаризаны кабул иткән муниципаль хезмәткәрнең Ф.И.А.</w:t>
            </w:r>
          </w:p>
        </w:tc>
        <w:tc>
          <w:tcPr>
            <w:tcW w:w="2340"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Гаризаны кабул иткән муниципаль хезмәткә</w:t>
            </w:r>
            <w:r w:rsidRPr="00657C15">
              <w:rPr>
                <w:rFonts w:ascii="Arial" w:eastAsia="Calibri" w:hAnsi="Arial" w:cs="Arial"/>
                <w:sz w:val="24"/>
                <w:szCs w:val="24"/>
                <w:lang w:val="tt" w:eastAsia="ru-RU"/>
              </w:rPr>
              <w:t>рнең имзасы</w:t>
            </w:r>
          </w:p>
        </w:tc>
        <w:tc>
          <w:tcPr>
            <w:tcW w:w="2160"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Гаризаның күчермәсен алганда муниципаль хезмәткәрнең имзасы</w:t>
            </w:r>
          </w:p>
        </w:tc>
      </w:tr>
      <w:tr w:rsidR="00EC01BC" w:rsidRPr="00657C15" w:rsidTr="00AD75BC">
        <w:tc>
          <w:tcPr>
            <w:tcW w:w="602"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1</w:t>
            </w:r>
          </w:p>
        </w:tc>
        <w:tc>
          <w:tcPr>
            <w:tcW w:w="2458"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2</w:t>
            </w:r>
          </w:p>
        </w:tc>
        <w:tc>
          <w:tcPr>
            <w:tcW w:w="2340"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3</w:t>
            </w:r>
          </w:p>
        </w:tc>
        <w:tc>
          <w:tcPr>
            <w:tcW w:w="2880"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4</w:t>
            </w:r>
          </w:p>
        </w:tc>
        <w:tc>
          <w:tcPr>
            <w:tcW w:w="2340"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5</w:t>
            </w:r>
          </w:p>
        </w:tc>
        <w:tc>
          <w:tcPr>
            <w:tcW w:w="2340"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6</w:t>
            </w:r>
          </w:p>
        </w:tc>
        <w:tc>
          <w:tcPr>
            <w:tcW w:w="2160" w:type="dxa"/>
          </w:tcPr>
          <w:p w:rsidR="00DC4907" w:rsidRPr="00657C15" w:rsidRDefault="00D073C0" w:rsidP="00DC4907">
            <w:pPr>
              <w:widowControl w:val="0"/>
              <w:autoSpaceDE w:val="0"/>
              <w:autoSpaceDN w:val="0"/>
              <w:spacing w:after="0" w:line="240" w:lineRule="auto"/>
              <w:jc w:val="center"/>
              <w:rPr>
                <w:rFonts w:ascii="Arial" w:eastAsia="Calibri" w:hAnsi="Arial" w:cs="Arial"/>
                <w:sz w:val="24"/>
                <w:szCs w:val="24"/>
                <w:lang w:eastAsia="ru-RU"/>
              </w:rPr>
            </w:pPr>
            <w:r w:rsidRPr="00657C15">
              <w:rPr>
                <w:rFonts w:ascii="Arial" w:eastAsia="Calibri" w:hAnsi="Arial" w:cs="Arial"/>
                <w:sz w:val="24"/>
                <w:szCs w:val="24"/>
                <w:lang w:val="tt" w:eastAsia="ru-RU"/>
              </w:rPr>
              <w:t>7</w:t>
            </w:r>
          </w:p>
        </w:tc>
      </w:tr>
      <w:tr w:rsidR="00EC01BC" w:rsidRPr="00657C15" w:rsidTr="00AD75BC">
        <w:tc>
          <w:tcPr>
            <w:tcW w:w="602" w:type="dxa"/>
            <w:tcBorders>
              <w:top w:val="single" w:sz="4" w:space="0" w:color="auto"/>
              <w:left w:val="single" w:sz="4" w:space="0" w:color="auto"/>
              <w:bottom w:val="single" w:sz="4" w:space="0" w:color="auto"/>
              <w:right w:val="single" w:sz="4" w:space="0" w:color="auto"/>
            </w:tcBorders>
          </w:tcPr>
          <w:p w:rsidR="00DC4907" w:rsidRPr="00657C15" w:rsidRDefault="00DC4907" w:rsidP="00DC4907">
            <w:pPr>
              <w:widowControl w:val="0"/>
              <w:autoSpaceDE w:val="0"/>
              <w:autoSpaceDN w:val="0"/>
              <w:spacing w:after="0" w:line="240" w:lineRule="auto"/>
              <w:jc w:val="center"/>
              <w:rPr>
                <w:rFonts w:ascii="Arial" w:eastAsia="Calibri" w:hAnsi="Arial" w:cs="Arial"/>
                <w:sz w:val="24"/>
                <w:szCs w:val="24"/>
                <w:lang w:eastAsia="ru-RU"/>
              </w:rPr>
            </w:pPr>
          </w:p>
        </w:tc>
        <w:tc>
          <w:tcPr>
            <w:tcW w:w="2458" w:type="dxa"/>
            <w:tcBorders>
              <w:top w:val="single" w:sz="4" w:space="0" w:color="auto"/>
              <w:left w:val="single" w:sz="4" w:space="0" w:color="auto"/>
              <w:bottom w:val="single" w:sz="4" w:space="0" w:color="auto"/>
              <w:right w:val="single" w:sz="4" w:space="0" w:color="auto"/>
            </w:tcBorders>
          </w:tcPr>
          <w:p w:rsidR="00DC4907" w:rsidRPr="00657C15" w:rsidRDefault="00DC4907" w:rsidP="00DC4907">
            <w:pPr>
              <w:widowControl w:val="0"/>
              <w:autoSpaceDE w:val="0"/>
              <w:autoSpaceDN w:val="0"/>
              <w:spacing w:after="0" w:line="240" w:lineRule="auto"/>
              <w:jc w:val="center"/>
              <w:rPr>
                <w:rFonts w:ascii="Arial" w:eastAsia="Calibri" w:hAnsi="Arial" w:cs="Arial"/>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C4907" w:rsidRPr="00657C15" w:rsidRDefault="00DC4907" w:rsidP="00DC4907">
            <w:pPr>
              <w:widowControl w:val="0"/>
              <w:autoSpaceDE w:val="0"/>
              <w:autoSpaceDN w:val="0"/>
              <w:spacing w:after="0" w:line="240" w:lineRule="auto"/>
              <w:jc w:val="center"/>
              <w:rPr>
                <w:rFonts w:ascii="Arial" w:eastAsia="Calibri" w:hAnsi="Arial" w:cs="Arial"/>
                <w:sz w:val="24"/>
                <w:szCs w:val="24"/>
                <w:lang w:eastAsia="ru-RU"/>
              </w:rPr>
            </w:pPr>
          </w:p>
        </w:tc>
        <w:tc>
          <w:tcPr>
            <w:tcW w:w="2880" w:type="dxa"/>
            <w:tcBorders>
              <w:top w:val="single" w:sz="4" w:space="0" w:color="auto"/>
              <w:left w:val="single" w:sz="4" w:space="0" w:color="auto"/>
              <w:bottom w:val="single" w:sz="4" w:space="0" w:color="auto"/>
              <w:right w:val="single" w:sz="4" w:space="0" w:color="auto"/>
            </w:tcBorders>
          </w:tcPr>
          <w:p w:rsidR="00DC4907" w:rsidRPr="00657C15" w:rsidRDefault="00DC4907" w:rsidP="00DC4907">
            <w:pPr>
              <w:widowControl w:val="0"/>
              <w:autoSpaceDE w:val="0"/>
              <w:autoSpaceDN w:val="0"/>
              <w:spacing w:after="0" w:line="240" w:lineRule="auto"/>
              <w:jc w:val="center"/>
              <w:rPr>
                <w:rFonts w:ascii="Arial" w:eastAsia="Calibri" w:hAnsi="Arial" w:cs="Arial"/>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C4907" w:rsidRPr="00657C15" w:rsidRDefault="00DC4907" w:rsidP="00DC4907">
            <w:pPr>
              <w:widowControl w:val="0"/>
              <w:autoSpaceDE w:val="0"/>
              <w:autoSpaceDN w:val="0"/>
              <w:spacing w:after="0" w:line="240" w:lineRule="auto"/>
              <w:jc w:val="center"/>
              <w:rPr>
                <w:rFonts w:ascii="Arial" w:eastAsia="Calibri" w:hAnsi="Arial" w:cs="Arial"/>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C4907" w:rsidRPr="00657C15" w:rsidRDefault="00DC4907" w:rsidP="00DC4907">
            <w:pPr>
              <w:widowControl w:val="0"/>
              <w:autoSpaceDE w:val="0"/>
              <w:autoSpaceDN w:val="0"/>
              <w:spacing w:after="0" w:line="240" w:lineRule="auto"/>
              <w:jc w:val="center"/>
              <w:rPr>
                <w:rFonts w:ascii="Arial" w:eastAsia="Calibri" w:hAnsi="Arial" w:cs="Arial"/>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DC4907" w:rsidRPr="00657C15" w:rsidRDefault="00DC4907" w:rsidP="00DC4907">
            <w:pPr>
              <w:widowControl w:val="0"/>
              <w:autoSpaceDE w:val="0"/>
              <w:autoSpaceDN w:val="0"/>
              <w:spacing w:after="0" w:line="240" w:lineRule="auto"/>
              <w:jc w:val="center"/>
              <w:rPr>
                <w:rFonts w:ascii="Arial" w:eastAsia="Calibri" w:hAnsi="Arial" w:cs="Arial"/>
                <w:sz w:val="24"/>
                <w:szCs w:val="24"/>
                <w:lang w:eastAsia="ru-RU"/>
              </w:rPr>
            </w:pPr>
          </w:p>
        </w:tc>
      </w:tr>
    </w:tbl>
    <w:p w:rsidR="00670972" w:rsidRPr="00657C15" w:rsidRDefault="00670972">
      <w:pPr>
        <w:rPr>
          <w:rFonts w:ascii="Arial" w:hAnsi="Arial" w:cs="Arial"/>
          <w:sz w:val="24"/>
          <w:szCs w:val="24"/>
        </w:rPr>
      </w:pPr>
    </w:p>
    <w:sectPr w:rsidR="00670972" w:rsidRPr="00657C15" w:rsidSect="00657C15">
      <w:type w:val="continuous"/>
      <w:pgSz w:w="16838" w:h="11905" w:orient="landscape"/>
      <w:pgMar w:top="1440" w:right="1080" w:bottom="1440" w:left="108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3C0" w:rsidRDefault="00D073C0">
      <w:pPr>
        <w:spacing w:after="0" w:line="240" w:lineRule="auto"/>
      </w:pPr>
      <w:r>
        <w:separator/>
      </w:r>
    </w:p>
  </w:endnote>
  <w:endnote w:type="continuationSeparator" w:id="0">
    <w:p w:rsidR="00D073C0" w:rsidRDefault="00D0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3C0" w:rsidRDefault="00D073C0">
      <w:pPr>
        <w:spacing w:after="0" w:line="240" w:lineRule="auto"/>
      </w:pPr>
      <w:r>
        <w:separator/>
      </w:r>
    </w:p>
  </w:footnote>
  <w:footnote w:type="continuationSeparator" w:id="0">
    <w:p w:rsidR="00D073C0" w:rsidRDefault="00D07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8D" w:rsidRDefault="00D073C0" w:rsidP="00485AA4">
    <w:pPr>
      <w:pStyle w:val="a3"/>
      <w:framePr w:wrap="around" w:vAnchor="text" w:hAnchor="margin" w:xAlign="center" w:y="1"/>
      <w:rPr>
        <w:rStyle w:val="a5"/>
      </w:rPr>
    </w:pPr>
    <w:r>
      <w:rPr>
        <w:rStyle w:val="a5"/>
      </w:rPr>
      <w:fldChar w:fldCharType="begin"/>
    </w:r>
    <w:r w:rsidR="00DC4907">
      <w:rPr>
        <w:rStyle w:val="a5"/>
      </w:rPr>
      <w:instrText xml:space="preserve">PAGE  </w:instrText>
    </w:r>
    <w:r>
      <w:rPr>
        <w:rStyle w:val="a5"/>
      </w:rPr>
      <w:fldChar w:fldCharType="end"/>
    </w:r>
  </w:p>
  <w:p w:rsidR="00FE468D" w:rsidRDefault="00FE468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8D" w:rsidRDefault="00D073C0" w:rsidP="00485AA4">
    <w:pPr>
      <w:pStyle w:val="a3"/>
      <w:framePr w:wrap="around" w:vAnchor="text" w:hAnchor="margin" w:xAlign="center" w:y="1"/>
      <w:rPr>
        <w:rStyle w:val="a5"/>
      </w:rPr>
    </w:pPr>
    <w:r>
      <w:rPr>
        <w:rStyle w:val="a5"/>
      </w:rPr>
      <w:fldChar w:fldCharType="begin"/>
    </w:r>
    <w:r w:rsidR="00DC4907">
      <w:rPr>
        <w:rStyle w:val="a5"/>
      </w:rPr>
      <w:instrText xml:space="preserve">PAGE  </w:instrText>
    </w:r>
    <w:r>
      <w:rPr>
        <w:rStyle w:val="a5"/>
      </w:rPr>
      <w:fldChar w:fldCharType="separate"/>
    </w:r>
    <w:r w:rsidR="00657C15">
      <w:rPr>
        <w:rStyle w:val="a5"/>
        <w:noProof/>
      </w:rPr>
      <w:t>4</w:t>
    </w:r>
    <w:r>
      <w:rPr>
        <w:rStyle w:val="a5"/>
      </w:rPr>
      <w:fldChar w:fldCharType="end"/>
    </w:r>
  </w:p>
  <w:p w:rsidR="00FE468D" w:rsidRDefault="00FE46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07"/>
    <w:rsid w:val="000051FE"/>
    <w:rsid w:val="001478BC"/>
    <w:rsid w:val="00267E79"/>
    <w:rsid w:val="0029206B"/>
    <w:rsid w:val="00447F3D"/>
    <w:rsid w:val="004851EA"/>
    <w:rsid w:val="00485AA4"/>
    <w:rsid w:val="004D0D8D"/>
    <w:rsid w:val="0063617C"/>
    <w:rsid w:val="00657C15"/>
    <w:rsid w:val="00670972"/>
    <w:rsid w:val="00760144"/>
    <w:rsid w:val="007A35DA"/>
    <w:rsid w:val="007B773E"/>
    <w:rsid w:val="008365FE"/>
    <w:rsid w:val="00896625"/>
    <w:rsid w:val="009803D1"/>
    <w:rsid w:val="00985EC3"/>
    <w:rsid w:val="00B128DC"/>
    <w:rsid w:val="00CD22B4"/>
    <w:rsid w:val="00D073C0"/>
    <w:rsid w:val="00DC4907"/>
    <w:rsid w:val="00E849C6"/>
    <w:rsid w:val="00EC01BC"/>
    <w:rsid w:val="00F63E44"/>
    <w:rsid w:val="00FE4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C490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C4907"/>
  </w:style>
  <w:style w:type="character" w:styleId="a5">
    <w:name w:val="page number"/>
    <w:basedOn w:val="a0"/>
    <w:rsid w:val="00DC4907"/>
  </w:style>
  <w:style w:type="paragraph" w:styleId="a6">
    <w:name w:val="Balloon Text"/>
    <w:basedOn w:val="a"/>
    <w:link w:val="a7"/>
    <w:uiPriority w:val="99"/>
    <w:semiHidden/>
    <w:unhideWhenUsed/>
    <w:rsid w:val="00DC49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4907"/>
    <w:rPr>
      <w:rFonts w:ascii="Tahoma" w:hAnsi="Tahoma" w:cs="Tahoma"/>
      <w:sz w:val="16"/>
      <w:szCs w:val="16"/>
    </w:rPr>
  </w:style>
  <w:style w:type="paragraph" w:customStyle="1" w:styleId="ConsPlusNormal">
    <w:name w:val="ConsPlusNormal"/>
    <w:rsid w:val="000051FE"/>
    <w:pPr>
      <w:widowControl w:val="0"/>
      <w:autoSpaceDE w:val="0"/>
      <w:autoSpaceDN w:val="0"/>
      <w:spacing w:after="0" w:line="240" w:lineRule="auto"/>
    </w:pPr>
    <w:rPr>
      <w:rFonts w:ascii="Calibri" w:eastAsia="Times New Roman" w:hAnsi="Calibri" w:cs="Calibri"/>
      <w:szCs w:val="20"/>
      <w:lang w:eastAsia="ru-RU"/>
    </w:rPr>
  </w:style>
  <w:style w:type="character" w:styleId="a8">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C490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C4907"/>
  </w:style>
  <w:style w:type="character" w:styleId="a5">
    <w:name w:val="page number"/>
    <w:basedOn w:val="a0"/>
    <w:rsid w:val="00DC4907"/>
  </w:style>
  <w:style w:type="paragraph" w:styleId="a6">
    <w:name w:val="Balloon Text"/>
    <w:basedOn w:val="a"/>
    <w:link w:val="a7"/>
    <w:uiPriority w:val="99"/>
    <w:semiHidden/>
    <w:unhideWhenUsed/>
    <w:rsid w:val="00DC49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4907"/>
    <w:rPr>
      <w:rFonts w:ascii="Tahoma" w:hAnsi="Tahoma" w:cs="Tahoma"/>
      <w:sz w:val="16"/>
      <w:szCs w:val="16"/>
    </w:rPr>
  </w:style>
  <w:style w:type="paragraph" w:customStyle="1" w:styleId="ConsPlusNormal">
    <w:name w:val="ConsPlusNormal"/>
    <w:rsid w:val="000051FE"/>
    <w:pPr>
      <w:widowControl w:val="0"/>
      <w:autoSpaceDE w:val="0"/>
      <w:autoSpaceDN w:val="0"/>
      <w:spacing w:after="0" w:line="240" w:lineRule="auto"/>
    </w:pPr>
    <w:rPr>
      <w:rFonts w:ascii="Calibri" w:eastAsia="Times New Roman" w:hAnsi="Calibri" w:cs="Calibri"/>
      <w:szCs w:val="20"/>
      <w:lang w:eastAsia="ru-RU"/>
    </w:rPr>
  </w:style>
  <w:style w:type="character" w:styleId="a8">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1469</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2022-06-07T13:17:00Z</cp:lastPrinted>
  <dcterms:created xsi:type="dcterms:W3CDTF">2022-04-11T05:28:00Z</dcterms:created>
  <dcterms:modified xsi:type="dcterms:W3CDTF">2022-06-07T13:17:00Z</dcterms:modified>
</cp:coreProperties>
</file>