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854" w:rsidRPr="00B16682" w:rsidRDefault="0018637B" w:rsidP="00B16682">
      <w:pPr>
        <w:tabs>
          <w:tab w:val="center" w:pos="4677"/>
          <w:tab w:val="left" w:pos="7482"/>
        </w:tabs>
        <w:spacing w:after="0" w:line="240" w:lineRule="auto"/>
        <w:jc w:val="center"/>
        <w:rPr>
          <w:rFonts w:ascii="Times New Roman" w:eastAsia="Times New Roman" w:hAnsi="Times New Roman" w:cs="Times New Roman"/>
          <w:sz w:val="28"/>
          <w:szCs w:val="24"/>
          <w:lang w:val="tt-RU" w:eastAsia="ru-RU"/>
        </w:rPr>
      </w:pPr>
      <w:r>
        <w:rPr>
          <w:rFonts w:ascii="Times New Roman" w:eastAsia="Times New Roman" w:hAnsi="Times New Roman" w:cs="Times New Roman"/>
          <w:b/>
          <w:bCs/>
          <w:noProof/>
          <w:sz w:val="28"/>
          <w:szCs w:val="20"/>
          <w:lang w:eastAsia="ru-RU"/>
        </w:rPr>
        <mc:AlternateContent>
          <mc:Choice Requires="wps">
            <w:drawing>
              <wp:anchor distT="0" distB="0" distL="114300" distR="114300" simplePos="0" relativeHeight="251662336" behindDoc="0" locked="0" layoutInCell="1" allowOverlap="1" wp14:anchorId="2D693804" wp14:editId="3896C539">
                <wp:simplePos x="0" y="0"/>
                <wp:positionH relativeFrom="column">
                  <wp:posOffset>758190</wp:posOffset>
                </wp:positionH>
                <wp:positionV relativeFrom="paragraph">
                  <wp:posOffset>1916430</wp:posOffset>
                </wp:positionV>
                <wp:extent cx="4648200" cy="285750"/>
                <wp:effectExtent l="0" t="0" r="0" b="0"/>
                <wp:wrapNone/>
                <wp:docPr id="4" name="Поле 4"/>
                <wp:cNvGraphicFramePr/>
                <a:graphic xmlns:a="http://schemas.openxmlformats.org/drawingml/2006/main">
                  <a:graphicData uri="http://schemas.microsoft.com/office/word/2010/wordprocessingShape">
                    <wps:wsp>
                      <wps:cNvSpPr txBox="1"/>
                      <wps:spPr>
                        <a:xfrm>
                          <a:off x="0" y="0"/>
                          <a:ext cx="46482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8637B" w:rsidRPr="0018637B" w:rsidRDefault="0018637B">
                            <w:pPr>
                              <w:rPr>
                                <w:rFonts w:ascii="Times New Roman" w:hAnsi="Times New Roman" w:cs="Times New Roman"/>
                                <w:sz w:val="28"/>
                                <w:szCs w:val="28"/>
                              </w:rPr>
                            </w:pPr>
                            <w:r>
                              <w:t xml:space="preserve">  </w:t>
                            </w:r>
                            <w:r w:rsidRPr="0018637B">
                              <w:rPr>
                                <w:rFonts w:ascii="Times New Roman" w:hAnsi="Times New Roman" w:cs="Times New Roman"/>
                                <w:sz w:val="28"/>
                                <w:szCs w:val="28"/>
                              </w:rPr>
                              <w:t>10.09.2018</w:t>
                            </w:r>
                            <w:r>
                              <w:rPr>
                                <w:rFonts w:ascii="Times New Roman" w:hAnsi="Times New Roman" w:cs="Times New Roman"/>
                                <w:sz w:val="28"/>
                                <w:szCs w:val="28"/>
                              </w:rPr>
                              <w:t xml:space="preserve">                                                         №44-21</w:t>
                            </w:r>
                            <w:r w:rsidR="00411E4E">
                              <w:rPr>
                                <w:rFonts w:ascii="Times New Roman" w:hAnsi="Times New Roman" w:cs="Times New Roman"/>
                                <w:sz w:val="28"/>
                                <w:szCs w:val="2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59.7pt;margin-top:150.9pt;width:366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sh3igIAAGIFAAAOAAAAZHJzL2Uyb0RvYy54bWysVMFu2zAMvQ/YPwi6r04yt82COEXWosOA&#10;oi3WDj0rstQYk0RNUmJnP9Ov2GnAviGfNEq20yzbpcMuNkU+UuQjqelZoxVZC+crMAUdHg0oEYZD&#10;WZnHgn6+v3wzpsQHZkqmwIiCboSnZ7PXr6a1nYgRLEGVwhEMYvyktgVdhmAnWeb5Umjmj8AKg0YJ&#10;TrOAR/eYlY7VGF2rbDQYnGQ1uNI64MJ71F60RjpL8aUUPNxI6UUgqqCYW0hfl76L+M1mUzZ5dMwu&#10;K96lwf4hC80qg5fuQl2wwMjKVX+E0hV34EGGIw46AykrLlINWM1wcFDN3ZJZkWpBcrzd0eT/X1h+&#10;vb51pCoLmlNimMYWbZ+2P7c/tt9JHtmprZ8g6M4iLDTvocEu93qPylh0I52OfyyHoB153uy4FU0g&#10;HJX5ST7GhlHC0TYaH58eJ/KzZ2/rfPggQJMoFNRh7xKlbH3lA2aC0B4SLzNwWSmV+qcMqQt68hZD&#10;/mZBD2WiRqRJ6MLEitrMkxQ2SkSMMp+ERCZSAVGRZlCcK0fWDKeHcS5MSLWnuIiOKIlJvMSxwz9n&#10;9RLnto7+ZjBh56wrAy5Vf5B2+aVPWbZ4JHKv7iiGZtF0nV5AucFGO2gXxVt+WWE3rpgPt8zhZmAD&#10;cdvDDX6kAmQdOomSJbhvf9NHPA4sWimpcdMK6r+umBOUqI8GR/ndMM/jaqZDfnw6woPbtyz2LWal&#10;zwHbMcR3xfIkRnxQvSgd6Ad8FObxVjQxw/HugoZePA/t/uOjwsV8nkC4jJaFK3NneQwduxNn7b55&#10;YM52AxlwlK+h30k2OZjLFhs9DcxXAWSVhjYS3LLaEY+LnGa5e3TiS7F/Tqjnp3H2CwAA//8DAFBL&#10;AwQUAAYACAAAACEA4o3AY+EAAAALAQAADwAAAGRycy9kb3ducmV2LnhtbEyPvU7DQBCEeyTe4bRI&#10;dOTskETG+BxFliIkBEVCGrq1b2Nb3I/xXRLD07NUUM7sp9mZYj1ZI840ht47BeksAUGu8bp3rYLD&#10;2/YuAxEiOo3GO1LwRQHW5fVVgbn2F7ej8z62gkNcyFFBF+OQSxmajiyGmR/I8e3oR4uR5dhKPeKF&#10;w62R8yRZSYu94w8dDlR11HzsT1bBc7V9xV09t9m3qZ5ejpvh8/C+VOr2Zto8gog0xT8YfutzdSi5&#10;U+1PTgdhWKcPC0YV3Ccpb2AiW6bs1OwsVhnIspD/N5Q/AAAA//8DAFBLAQItABQABgAIAAAAIQC2&#10;gziS/gAAAOEBAAATAAAAAAAAAAAAAAAAAAAAAABbQ29udGVudF9UeXBlc10ueG1sUEsBAi0AFAAG&#10;AAgAAAAhADj9If/WAAAAlAEAAAsAAAAAAAAAAAAAAAAALwEAAF9yZWxzLy5yZWxzUEsBAi0AFAAG&#10;AAgAAAAhADwCyHeKAgAAYgUAAA4AAAAAAAAAAAAAAAAALgIAAGRycy9lMm9Eb2MueG1sUEsBAi0A&#10;FAAGAAgAAAAhAOKNwGPhAAAACwEAAA8AAAAAAAAAAAAAAAAA5AQAAGRycy9kb3ducmV2LnhtbFBL&#10;BQYAAAAABAAEAPMAAADyBQAAAAA=&#10;" filled="f" stroked="f" strokeweight=".5pt">
                <v:textbox>
                  <w:txbxContent>
                    <w:p w:rsidR="0018637B" w:rsidRPr="0018637B" w:rsidRDefault="0018637B">
                      <w:pPr>
                        <w:rPr>
                          <w:rFonts w:ascii="Times New Roman" w:hAnsi="Times New Roman" w:cs="Times New Roman"/>
                          <w:sz w:val="28"/>
                          <w:szCs w:val="28"/>
                        </w:rPr>
                      </w:pPr>
                      <w:r>
                        <w:t xml:space="preserve">  </w:t>
                      </w:r>
                      <w:r w:rsidRPr="0018637B">
                        <w:rPr>
                          <w:rFonts w:ascii="Times New Roman" w:hAnsi="Times New Roman" w:cs="Times New Roman"/>
                          <w:sz w:val="28"/>
                          <w:szCs w:val="28"/>
                        </w:rPr>
                        <w:t>10.09.2018</w:t>
                      </w:r>
                      <w:r>
                        <w:rPr>
                          <w:rFonts w:ascii="Times New Roman" w:hAnsi="Times New Roman" w:cs="Times New Roman"/>
                          <w:sz w:val="28"/>
                          <w:szCs w:val="28"/>
                        </w:rPr>
                        <w:t xml:space="preserve">                                                         №44-21</w:t>
                      </w:r>
                      <w:r w:rsidR="00411E4E">
                        <w:rPr>
                          <w:rFonts w:ascii="Times New Roman" w:hAnsi="Times New Roman" w:cs="Times New Roman"/>
                          <w:sz w:val="28"/>
                          <w:szCs w:val="28"/>
                        </w:rPr>
                        <w:t>4</w:t>
                      </w:r>
                    </w:p>
                  </w:txbxContent>
                </v:textbox>
              </v:shape>
            </w:pict>
          </mc:Fallback>
        </mc:AlternateContent>
      </w:r>
      <w:r w:rsidR="00EE180D">
        <w:rPr>
          <w:rFonts w:ascii="Times New Roman" w:eastAsia="Times New Roman" w:hAnsi="Times New Roman" w:cs="Times New Roman"/>
          <w:b/>
          <w:bCs/>
          <w:noProof/>
          <w:sz w:val="28"/>
          <w:szCs w:val="24"/>
          <w:lang w:eastAsia="ru-RU"/>
        </w:rPr>
        <w:drawing>
          <wp:inline distT="0" distB="0" distL="0" distR="0" wp14:anchorId="0B18F866" wp14:editId="57FE089E">
            <wp:extent cx="6127115" cy="2950845"/>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7115" cy="2950845"/>
                    </a:xfrm>
                    <a:prstGeom prst="rect">
                      <a:avLst/>
                    </a:prstGeom>
                    <a:noFill/>
                  </pic:spPr>
                </pic:pic>
              </a:graphicData>
            </a:graphic>
          </wp:inline>
        </w:drawing>
      </w:r>
      <w:r w:rsidR="00E82C49">
        <w:rPr>
          <w:rFonts w:ascii="Times New Roman" w:eastAsia="Calibri"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4C14A5DB" wp14:editId="4F2B9EA5">
                <wp:simplePos x="0" y="0"/>
                <wp:positionH relativeFrom="column">
                  <wp:posOffset>596265</wp:posOffset>
                </wp:positionH>
                <wp:positionV relativeFrom="paragraph">
                  <wp:posOffset>193041</wp:posOffset>
                </wp:positionV>
                <wp:extent cx="4533900" cy="323850"/>
                <wp:effectExtent l="0" t="0" r="0" b="0"/>
                <wp:wrapNone/>
                <wp:docPr id="3" name="Поле 3"/>
                <wp:cNvGraphicFramePr/>
                <a:graphic xmlns:a="http://schemas.openxmlformats.org/drawingml/2006/main">
                  <a:graphicData uri="http://schemas.microsoft.com/office/word/2010/wordprocessingShape">
                    <wps:wsp>
                      <wps:cNvSpPr txBox="1"/>
                      <wps:spPr>
                        <a:xfrm>
                          <a:off x="0" y="0"/>
                          <a:ext cx="4533900" cy="323850"/>
                        </a:xfrm>
                        <a:prstGeom prst="rect">
                          <a:avLst/>
                        </a:prstGeom>
                        <a:solidFill>
                          <a:sysClr val="window" lastClr="FFFFFF">
                            <a:alpha val="0"/>
                          </a:sysClr>
                        </a:solidFill>
                        <a:ln w="6350">
                          <a:noFill/>
                        </a:ln>
                        <a:effectLst/>
                      </wps:spPr>
                      <wps:txbx>
                        <w:txbxContent>
                          <w:p w:rsidR="00E82C49" w:rsidRPr="00591030" w:rsidRDefault="00E82C49" w:rsidP="00E82C49">
                            <w:pPr>
                              <w:rPr>
                                <w:rFonts w:ascii="Times New Roman" w:hAnsi="Times New Roman" w:cs="Times New Roman"/>
                                <w:sz w:val="28"/>
                                <w:szCs w:val="28"/>
                              </w:rPr>
                            </w:pPr>
                            <w:r>
                              <w:rPr>
                                <w:rFonts w:ascii="Times New Roman" w:hAnsi="Times New Roman" w:cs="Times New Roman"/>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 o:spid="_x0000_s1027" type="#_x0000_t202" style="position:absolute;left:0;text-align:left;margin-left:46.95pt;margin-top:15.2pt;width:357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ZpJagIAALsEAAAOAAAAZHJzL2Uyb0RvYy54bWysVMtuGjEU3VfqP1jeNwMMSROUIaKJqCpF&#10;SaSkytp4PGEkj69rG2boz/QruqrUb+CTeuwBkqZdVWVh7ov7OPdczi+6RrO1cr4mU/Dh0YAzZSSV&#10;tXkq+OeH+btTznwQphSajCr4Rnl+MX375ry1EzWiJelSOYYkxk9aW/BlCHaSZV4uVSP8EVll4KzI&#10;NSJAdU9Z6USL7I3ORoPBSdaSK60jqbyH9ap38mnKX1VKhtuq8iowXXD0FtLr0ruIbzY9F5MnJ+yy&#10;lrs2xD900YjaoOgh1ZUIgq1c/UeqppaOPFXhSFKTUVXVUqUZMM1w8Gqa+6WwKs0CcLw9wOT/X1p5&#10;s75zrC4LnnNmRIMVbb9tf25/bL+zPKLTWj9B0L1FWOg+UIct7+0exjh0V7kmfmMcBj9w3hywVV1g&#10;EsbxcZ6fDeCS8OWj/PQ4gZ89/9o6Hz4qalgUCu6wuwSpWF/7gE4Qug+JxTzpupzXWidl4y+1Y2uB&#10;NYMdJbWcaeEDjAWfp0+fS9ul6MP25X36aUr/W0ptWFvwkxx9xgqGYq2+DW2iRSV67XqLMPVwRCl0&#10;iy6BeoBqQeUGCDrqGeitnNcY8xo93gkHygEZnFG4xVNpQmXaSZwtyX39mz3GgwnwctaCwgX3X1bC&#10;KYz+yYAjZ8PxOHI+KePj9yMo7qVn8dJjVs0lAb4hDtbKJMb4oPdi5ah5xLXNYlW4hJGoXfCwFy9D&#10;f1i4VqlmsxQEllsRrs29lTF1xC0u8aF7FM7uNh3AkRvak11MXi28j+13MFsFqurEhohzjyp2FxVc&#10;SNri7prjCb7UU9Tzf870FwAAAP//AwBQSwMEFAAGAAgAAAAhAOd0DV/eAAAACAEAAA8AAABkcnMv&#10;ZG93bnJldi54bWxMj0FPwzAMhe9I/IfISNxYMjaNrjSd0CYkTkMdu3BLG9NWa5wqybby7zEnuNl+&#10;T8/fKzaTG8QFQ+w9aZjPFAikxtueWg3Hj9eHDERMhqwZPKGGb4ywKW9vCpNbf6UKL4fUCg6hmBsN&#10;XUpjLmVsOnQmzvyIxNqXD84kXkMrbTBXDneDfFRqJZ3piT90ZsRth83pcHYamn1/rFz9ud9mQb6P&#10;q9Pubap2Wt/fTS/PIBJO6c8Mv/iMDiUz1f5MNopBw3qxZqeGhVqCYD1TT3yoeZgvQZaF/F+g/AEA&#10;AP//AwBQSwECLQAUAAYACAAAACEAtoM4kv4AAADhAQAAEwAAAAAAAAAAAAAAAAAAAAAAW0NvbnRl&#10;bnRfVHlwZXNdLnhtbFBLAQItABQABgAIAAAAIQA4/SH/1gAAAJQBAAALAAAAAAAAAAAAAAAAAC8B&#10;AABfcmVscy8ucmVsc1BLAQItABQABgAIAAAAIQALfZpJagIAALsEAAAOAAAAAAAAAAAAAAAAAC4C&#10;AABkcnMvZTJvRG9jLnhtbFBLAQItABQABgAIAAAAIQDndA1f3gAAAAgBAAAPAAAAAAAAAAAAAAAA&#10;AMQEAABkcnMvZG93bnJldi54bWxQSwUGAAAAAAQABADzAAAAzwUAAAAA&#10;" fillcolor="window" stroked="f" strokeweight=".5pt">
                <v:fill opacity="0"/>
                <v:textbox>
                  <w:txbxContent>
                    <w:p w:rsidR="00E82C49" w:rsidRPr="00591030" w:rsidRDefault="00E82C49" w:rsidP="00E82C49">
                      <w:pPr>
                        <w:rPr>
                          <w:rFonts w:ascii="Times New Roman" w:hAnsi="Times New Roman" w:cs="Times New Roman"/>
                          <w:sz w:val="28"/>
                          <w:szCs w:val="28"/>
                        </w:rPr>
                      </w:pPr>
                      <w:r>
                        <w:rPr>
                          <w:rFonts w:ascii="Times New Roman" w:hAnsi="Times New Roman" w:cs="Times New Roman"/>
                          <w:sz w:val="28"/>
                          <w:szCs w:val="28"/>
                        </w:rPr>
                        <w:t xml:space="preserve"> </w:t>
                      </w:r>
                    </w:p>
                  </w:txbxContent>
                </v:textbox>
              </v:shape>
            </w:pict>
          </mc:Fallback>
        </mc:AlternateContent>
      </w:r>
      <w:r w:rsidR="00E82C49">
        <w:rPr>
          <w:rFonts w:ascii="Times New Roman" w:eastAsia="Calibri"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577202D8" wp14:editId="4BE40FAE">
                <wp:simplePos x="0" y="0"/>
                <wp:positionH relativeFrom="column">
                  <wp:posOffset>596266</wp:posOffset>
                </wp:positionH>
                <wp:positionV relativeFrom="paragraph">
                  <wp:posOffset>1590040</wp:posOffset>
                </wp:positionV>
                <wp:extent cx="4914900" cy="323850"/>
                <wp:effectExtent l="0" t="0" r="0" b="0"/>
                <wp:wrapNone/>
                <wp:docPr id="2" name="Поле 2"/>
                <wp:cNvGraphicFramePr/>
                <a:graphic xmlns:a="http://schemas.openxmlformats.org/drawingml/2006/main">
                  <a:graphicData uri="http://schemas.microsoft.com/office/word/2010/wordprocessingShape">
                    <wps:wsp>
                      <wps:cNvSpPr txBox="1"/>
                      <wps:spPr>
                        <a:xfrm>
                          <a:off x="0" y="0"/>
                          <a:ext cx="4914900" cy="323850"/>
                        </a:xfrm>
                        <a:prstGeom prst="rect">
                          <a:avLst/>
                        </a:prstGeom>
                        <a:solidFill>
                          <a:sysClr val="window" lastClr="FFFFFF">
                            <a:alpha val="0"/>
                          </a:sysClr>
                        </a:solidFill>
                        <a:ln w="6350">
                          <a:noFill/>
                        </a:ln>
                        <a:effectLst/>
                      </wps:spPr>
                      <wps:txbx>
                        <w:txbxContent>
                          <w:p w:rsidR="00E82C49" w:rsidRPr="00FF56CC" w:rsidRDefault="00E82C49" w:rsidP="00E82C49">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 o:spid="_x0000_s1028" type="#_x0000_t202" style="position:absolute;left:0;text-align:left;margin-left:46.95pt;margin-top:125.2pt;width:387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crdaQIAALsEAAAOAAAAZHJzL2Uyb0RvYy54bWysVMtOGzEU3VfqP1jel0lCoBAxQSkoVSUE&#10;SFCxdjweZiSPr2s7mUl/pl/RVaV+Qz6px54JUNpV1Syc+8p9nHtuzs67RrONcr4mk/PxwYgzZSQV&#10;tXnM+ef75bsTznwQphCajMr5Vnl+Pn/75qy1MzWhinShHEMS42etzXkVgp1lmZeVaoQ/IKsMnCW5&#10;RgSo7jErnGiRvdHZZDQ6zlpyhXUklfewXvZOPk/5y1LJcFOWXgWmc47eQnpdelfxzeZnYvbohK1q&#10;ObQh/qGLRtQGRZ9SXYog2NrVf6RqaunIUxkOJDUZlWUtVZoB04xHr6a5q4RVaRaA4+0TTP7/pZXX&#10;m1vH6iLnE86MaLCi3bfdz92P3Xc2iei01s8QdGcRFroP1GHLe7uHMQ7dla6J3xiHwQ+ct0/Yqi4w&#10;CeP0dDw9HcEl4TucHJ4cJfCz519b58NHRQ2LQs4ddpcgFZsrH9AJQvchsZgnXRfLWuukbP2Fdmwj&#10;sGawo6CWMy18gDHny/Tpc2lbiT5sX96nn6b0v6XUhrU5Pz5En7GCoVirb0ObaFGJXkNvEaYejiiF&#10;btUNoA4QrqjYAkFHPQO9lcsaY16hx1vhQDkggzMKN3hKTahMg8RZRe7r3+wxHkyAl7MWFM65/7IW&#10;TmH0TwYcAeLTyPmkTI/eT6C4l57VS49ZNxcE+MY4WCuTGOOD3oulo+YB17aIVeESRqJ2zsNevAj9&#10;YeFapVosUhBYbkW4MndWxtQRt7jE++5BODtsOoAj17Qnu5i9Wngf2+9gsQ5U1okNEeceVewuKriQ&#10;tMXhmuMJvtRT1PN/zvwXAAAA//8DAFBLAwQUAAYACAAAACEAMdwgBuAAAAAKAQAADwAAAGRycy9k&#10;b3ducmV2LnhtbEyPTU/DMAyG70j8h8hI3Fi6D0pX6k5oExKnoY5duKVNaKs1TpVkW/n3mBMcbT96&#10;/bzFZrKDuBgfekcI81kCwlDjdE8twvHj9SEDEaIirQZHBuHbBNiUtzeFyrW7UmUuh9gKDqGQK4Qu&#10;xjGXMjSdsSrM3GiIb1/OWxV59K3UXl053A5ykSSptKon/tCp0Ww705wOZ4vQ7PtjZevP/Tbz8n1M&#10;T7u3qdoh3t9NL88gopniHwy/+qwOJTvV7kw6iAFhvVwzibB4TFYgGMjSJ97UCMtkvgJZFvJ/hfIH&#10;AAD//wMAUEsBAi0AFAAGAAgAAAAhALaDOJL+AAAA4QEAABMAAAAAAAAAAAAAAAAAAAAAAFtDb250&#10;ZW50X1R5cGVzXS54bWxQSwECLQAUAAYACAAAACEAOP0h/9YAAACUAQAACwAAAAAAAAAAAAAAAAAv&#10;AQAAX3JlbHMvLnJlbHNQSwECLQAUAAYACAAAACEA9ZnK3WkCAAC7BAAADgAAAAAAAAAAAAAAAAAu&#10;AgAAZHJzL2Uyb0RvYy54bWxQSwECLQAUAAYACAAAACEAMdwgBuAAAAAKAQAADwAAAAAAAAAAAAAA&#10;AADDBAAAZHJzL2Rvd25yZXYueG1sUEsFBgAAAAAEAAQA8wAAANAFAAAAAA==&#10;" fillcolor="window" stroked="f" strokeweight=".5pt">
                <v:fill opacity="0"/>
                <v:textbox>
                  <w:txbxContent>
                    <w:p w:rsidR="00E82C49" w:rsidRPr="00FF56CC" w:rsidRDefault="00E82C49" w:rsidP="00E82C49">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
                  </w:txbxContent>
                </v:textbox>
              </v:shape>
            </w:pict>
          </mc:Fallback>
        </mc:AlternateContent>
      </w:r>
    </w:p>
    <w:p w:rsidR="00180854" w:rsidRDefault="00180854" w:rsidP="00180854">
      <w:pPr>
        <w:spacing w:after="0" w:line="240" w:lineRule="auto"/>
        <w:rPr>
          <w:rFonts w:ascii="Times New Roman" w:eastAsia="Times New Roman" w:hAnsi="Times New Roman" w:cs="Times New Roman"/>
          <w:b/>
          <w:bCs/>
          <w:sz w:val="29"/>
          <w:szCs w:val="24"/>
          <w:lang w:eastAsia="ru-RU"/>
        </w:rPr>
      </w:pPr>
    </w:p>
    <w:tbl>
      <w:tblPr>
        <w:tblW w:w="0" w:type="auto"/>
        <w:tblInd w:w="5328" w:type="dxa"/>
        <w:tblLook w:val="01E0" w:firstRow="1" w:lastRow="1" w:firstColumn="1" w:lastColumn="1" w:noHBand="0" w:noVBand="0"/>
      </w:tblPr>
      <w:tblGrid>
        <w:gridCol w:w="4243"/>
      </w:tblGrid>
      <w:tr w:rsidR="00E82C49" w:rsidRPr="00FF56CC" w:rsidTr="00CD7111">
        <w:tc>
          <w:tcPr>
            <w:tcW w:w="4243" w:type="dxa"/>
            <w:shd w:val="clear" w:color="auto" w:fill="auto"/>
          </w:tcPr>
          <w:p w:rsidR="00E82C49" w:rsidRPr="00B16682" w:rsidRDefault="00E82C49" w:rsidP="00C57499">
            <w:pPr>
              <w:spacing w:after="0" w:line="240" w:lineRule="auto"/>
              <w:rPr>
                <w:rFonts w:ascii="Times New Roman" w:eastAsia="Times New Roman" w:hAnsi="Times New Roman" w:cs="Times New Roman"/>
                <w:sz w:val="24"/>
                <w:szCs w:val="24"/>
                <w:lang w:val="tt-RU" w:eastAsia="ru-RU"/>
              </w:rPr>
            </w:pPr>
          </w:p>
        </w:tc>
      </w:tr>
    </w:tbl>
    <w:p w:rsidR="00B16682" w:rsidRPr="0021076B" w:rsidRDefault="00B16682" w:rsidP="00B16682">
      <w:pPr>
        <w:jc w:val="center"/>
        <w:rPr>
          <w:rFonts w:ascii="Arial" w:hAnsi="Arial" w:cs="Arial"/>
          <w:sz w:val="24"/>
          <w:szCs w:val="24"/>
          <w:lang w:val="tt"/>
        </w:rPr>
      </w:pPr>
      <w:r w:rsidRPr="00B30370">
        <w:rPr>
          <w:rFonts w:ascii="Arial" w:hAnsi="Arial" w:cs="Arial"/>
          <w:sz w:val="24"/>
          <w:szCs w:val="24"/>
          <w:lang w:val="tt"/>
        </w:rPr>
        <w:t>Тиешле еллар эшләгән өчен пенсиягә чыгуга бәйле рәвештә, даими рәвештә бер тапкыр бирелә торган бүләкләү нигезендә муниципаль хезмәткәргә, җирле үзидарәнең сайланулы вазыйфаи затына түләү тәртибе турындагы нигезләмәләр хакында.</w:t>
      </w:r>
    </w:p>
    <w:p w:rsidR="00B16682" w:rsidRDefault="00B16682" w:rsidP="00B16682">
      <w:pPr>
        <w:spacing w:after="0" w:line="240" w:lineRule="auto"/>
        <w:jc w:val="both"/>
        <w:rPr>
          <w:rFonts w:ascii="Arial" w:hAnsi="Arial" w:cs="Arial"/>
          <w:sz w:val="24"/>
          <w:szCs w:val="24"/>
          <w:lang w:val="tt"/>
        </w:rPr>
      </w:pPr>
      <w:r w:rsidRPr="00B30370">
        <w:rPr>
          <w:rFonts w:ascii="Arial" w:hAnsi="Arial" w:cs="Arial"/>
          <w:sz w:val="24"/>
          <w:szCs w:val="24"/>
          <w:lang w:val="tt"/>
        </w:rPr>
        <w:t xml:space="preserve">       Муниципаль хезмәт турында Татарстан Республикасы кодексының 27 статьясы, «Муниципаль берәмлек вәкиллекле органы депутаты, җирле үзидарәнең сайланулы органы әгъзасы, Татарстан Республикасында җирле үзидарәнең сайланулы вазыйфаи заты», Югары Ослан муниципаль районының </w:t>
      </w:r>
      <w:r w:rsidRPr="00B16682">
        <w:rPr>
          <w:rFonts w:ascii="Arial" w:eastAsia="Calibri" w:hAnsi="Arial" w:cs="Arial"/>
          <w:bCs/>
          <w:sz w:val="24"/>
          <w:szCs w:val="24"/>
          <w:lang w:val="tt"/>
        </w:rPr>
        <w:t xml:space="preserve">Югары Ослан </w:t>
      </w:r>
      <w:r w:rsidRPr="00B30370">
        <w:rPr>
          <w:rFonts w:ascii="Arial" w:hAnsi="Arial" w:cs="Arial"/>
          <w:sz w:val="24"/>
          <w:szCs w:val="24"/>
          <w:lang w:val="tt"/>
        </w:rPr>
        <w:t xml:space="preserve">авыл җирлеге Уставы, Югары Ослан муниципаль районының </w:t>
      </w:r>
      <w:r w:rsidRPr="00B16682">
        <w:rPr>
          <w:rFonts w:ascii="Arial" w:eastAsia="Calibri" w:hAnsi="Arial" w:cs="Arial"/>
          <w:bCs/>
          <w:sz w:val="24"/>
          <w:szCs w:val="24"/>
          <w:lang w:val="tt"/>
        </w:rPr>
        <w:t>Югары Ослан</w:t>
      </w:r>
      <w:r w:rsidRPr="00B30370">
        <w:rPr>
          <w:rFonts w:ascii="Arial" w:hAnsi="Arial" w:cs="Arial"/>
          <w:sz w:val="24"/>
          <w:szCs w:val="24"/>
          <w:lang w:val="tt"/>
        </w:rPr>
        <w:t xml:space="preserve"> авыл җирлегендә муниципаль хезмәт турындагы нигезләмә вәкаләтләрен гамәлгә ашыру гарантияләре турында» 2009 елның 12 февралендәге 15-ТРЗ номерлы Татарстан Республикасы Законы нигезендә,</w:t>
      </w:r>
    </w:p>
    <w:p w:rsidR="00B16682" w:rsidRPr="0021076B" w:rsidRDefault="00B16682" w:rsidP="00B16682">
      <w:pPr>
        <w:spacing w:after="0" w:line="240" w:lineRule="auto"/>
        <w:rPr>
          <w:rFonts w:ascii="Arial" w:hAnsi="Arial" w:cs="Arial"/>
          <w:sz w:val="24"/>
          <w:szCs w:val="24"/>
          <w:lang w:val="tt"/>
        </w:rPr>
      </w:pPr>
    </w:p>
    <w:p w:rsidR="00B16682" w:rsidRDefault="00B16682" w:rsidP="00B16682">
      <w:pPr>
        <w:spacing w:after="0" w:line="240" w:lineRule="auto"/>
        <w:jc w:val="center"/>
        <w:rPr>
          <w:rFonts w:ascii="Arial" w:hAnsi="Arial" w:cs="Arial"/>
          <w:sz w:val="24"/>
          <w:szCs w:val="24"/>
          <w:lang w:val="tt"/>
        </w:rPr>
      </w:pPr>
      <w:r w:rsidRPr="00B30370">
        <w:rPr>
          <w:rFonts w:ascii="Arial" w:hAnsi="Arial" w:cs="Arial"/>
          <w:sz w:val="24"/>
          <w:szCs w:val="24"/>
          <w:lang w:val="tt"/>
        </w:rPr>
        <w:t>Югары Ослан муниципаль районы</w:t>
      </w:r>
    </w:p>
    <w:p w:rsidR="00B16682" w:rsidRPr="00B30370" w:rsidRDefault="00B16682" w:rsidP="00B16682">
      <w:pPr>
        <w:spacing w:after="0" w:line="240" w:lineRule="auto"/>
        <w:jc w:val="center"/>
        <w:rPr>
          <w:rFonts w:ascii="Arial" w:hAnsi="Arial" w:cs="Arial"/>
          <w:sz w:val="24"/>
          <w:szCs w:val="24"/>
        </w:rPr>
      </w:pPr>
      <w:r w:rsidRPr="00B16682">
        <w:rPr>
          <w:rFonts w:ascii="Arial" w:eastAsia="Calibri" w:hAnsi="Arial" w:cs="Arial"/>
          <w:bCs/>
          <w:sz w:val="24"/>
          <w:szCs w:val="24"/>
        </w:rPr>
        <w:t xml:space="preserve">Югары Ослан </w:t>
      </w:r>
      <w:r w:rsidRPr="00B30370">
        <w:rPr>
          <w:rFonts w:ascii="Arial" w:hAnsi="Arial" w:cs="Arial"/>
          <w:sz w:val="24"/>
          <w:szCs w:val="24"/>
          <w:lang w:val="tt"/>
        </w:rPr>
        <w:t>авыл җирлеге Советы</w:t>
      </w:r>
    </w:p>
    <w:p w:rsidR="00B16682" w:rsidRPr="00B30370" w:rsidRDefault="00B16682" w:rsidP="00B16682">
      <w:pPr>
        <w:spacing w:after="0" w:line="240" w:lineRule="auto"/>
        <w:jc w:val="center"/>
        <w:rPr>
          <w:rFonts w:ascii="Arial" w:hAnsi="Arial" w:cs="Arial"/>
          <w:sz w:val="24"/>
          <w:szCs w:val="24"/>
        </w:rPr>
      </w:pPr>
      <w:r w:rsidRPr="00B30370">
        <w:rPr>
          <w:rFonts w:ascii="Arial" w:hAnsi="Arial" w:cs="Arial"/>
          <w:sz w:val="24"/>
          <w:szCs w:val="24"/>
          <w:lang w:val="tt"/>
        </w:rPr>
        <w:t>карар итте:</w:t>
      </w:r>
    </w:p>
    <w:p w:rsidR="00B16682" w:rsidRPr="00B30370" w:rsidRDefault="00B16682" w:rsidP="00B16682">
      <w:pPr>
        <w:spacing w:after="0" w:line="240" w:lineRule="auto"/>
        <w:jc w:val="both"/>
        <w:rPr>
          <w:rFonts w:ascii="Arial" w:hAnsi="Arial" w:cs="Arial"/>
          <w:sz w:val="24"/>
          <w:szCs w:val="24"/>
        </w:rPr>
      </w:pPr>
      <w:r w:rsidRPr="00B30370">
        <w:rPr>
          <w:rFonts w:ascii="Arial" w:hAnsi="Arial" w:cs="Arial"/>
          <w:sz w:val="24"/>
          <w:szCs w:val="24"/>
          <w:lang w:val="tt"/>
        </w:rPr>
        <w:t>1.</w:t>
      </w:r>
      <w:r w:rsidRPr="00B30370">
        <w:rPr>
          <w:rFonts w:ascii="Arial" w:hAnsi="Arial" w:cs="Arial"/>
          <w:sz w:val="24"/>
          <w:szCs w:val="24"/>
          <w:lang w:val="tt"/>
        </w:rPr>
        <w:tab/>
        <w:t xml:space="preserve">Югары Ослан муниципаль районы </w:t>
      </w:r>
      <w:r w:rsidRPr="00B16682">
        <w:rPr>
          <w:rFonts w:ascii="Arial" w:eastAsia="Calibri" w:hAnsi="Arial" w:cs="Arial"/>
          <w:bCs/>
          <w:sz w:val="24"/>
          <w:szCs w:val="24"/>
        </w:rPr>
        <w:t xml:space="preserve">Югары Ослан </w:t>
      </w:r>
      <w:r w:rsidRPr="00B30370">
        <w:rPr>
          <w:rFonts w:ascii="Arial" w:hAnsi="Arial" w:cs="Arial"/>
          <w:sz w:val="24"/>
          <w:szCs w:val="24"/>
          <w:lang w:val="tt"/>
        </w:rPr>
        <w:t>авыл җирлегенең муниципаль хезмәткәренә тиешле елларны эшләгән өчен пенсиягә чыгу уңаеннан бер мәртәбә бүләкләү түләү тәртибе турындагы нигезләмәне расларга (1 нче кушымта)</w:t>
      </w:r>
    </w:p>
    <w:p w:rsidR="00B16682" w:rsidRPr="00B30370" w:rsidRDefault="00B16682" w:rsidP="00B16682">
      <w:pPr>
        <w:spacing w:after="0" w:line="240" w:lineRule="auto"/>
        <w:jc w:val="both"/>
        <w:rPr>
          <w:rFonts w:ascii="Arial" w:hAnsi="Arial" w:cs="Arial"/>
          <w:sz w:val="24"/>
          <w:szCs w:val="24"/>
        </w:rPr>
      </w:pPr>
      <w:r w:rsidRPr="00B30370">
        <w:rPr>
          <w:rFonts w:ascii="Arial" w:hAnsi="Arial" w:cs="Arial"/>
          <w:sz w:val="24"/>
          <w:szCs w:val="24"/>
          <w:lang w:val="tt"/>
        </w:rPr>
        <w:t>2.</w:t>
      </w:r>
      <w:r w:rsidRPr="00B30370">
        <w:rPr>
          <w:rFonts w:ascii="Arial" w:hAnsi="Arial" w:cs="Arial"/>
          <w:sz w:val="24"/>
          <w:szCs w:val="24"/>
          <w:lang w:val="tt"/>
        </w:rPr>
        <w:tab/>
        <w:t xml:space="preserve">Югары Ослан муниципаль районы </w:t>
      </w:r>
      <w:r w:rsidRPr="00B16682">
        <w:rPr>
          <w:rFonts w:ascii="Arial" w:eastAsia="Calibri" w:hAnsi="Arial" w:cs="Arial"/>
          <w:bCs/>
          <w:sz w:val="24"/>
          <w:szCs w:val="24"/>
        </w:rPr>
        <w:t xml:space="preserve">Югары Ослан </w:t>
      </w:r>
      <w:r w:rsidRPr="00B30370">
        <w:rPr>
          <w:rFonts w:ascii="Arial" w:hAnsi="Arial" w:cs="Arial"/>
          <w:sz w:val="24"/>
          <w:szCs w:val="24"/>
          <w:lang w:val="tt"/>
        </w:rPr>
        <w:t>авыл җирлегенең сайланулы вазыйфаи затына даими рәвештә пенсия алуга чыгу сәбәпле бер мәртәбә бүләкләү нигезендә муниципаль вазыйфа биләүче җирле үзидарәнең сайланулы вазыйфаи затына түләү тәртибе турындагы нигезләмәне расларга (2 нче кушымта)</w:t>
      </w:r>
    </w:p>
    <w:p w:rsidR="00B16682" w:rsidRPr="00B30370" w:rsidRDefault="00B16682" w:rsidP="00B16682">
      <w:pPr>
        <w:spacing w:after="0" w:line="240" w:lineRule="auto"/>
        <w:jc w:val="both"/>
        <w:rPr>
          <w:rFonts w:ascii="Arial" w:hAnsi="Arial" w:cs="Arial"/>
          <w:sz w:val="24"/>
          <w:szCs w:val="24"/>
        </w:rPr>
      </w:pPr>
      <w:r w:rsidRPr="00B30370">
        <w:rPr>
          <w:rFonts w:ascii="Arial" w:hAnsi="Arial" w:cs="Arial"/>
          <w:sz w:val="24"/>
          <w:szCs w:val="24"/>
          <w:lang w:val="tt"/>
        </w:rPr>
        <w:t>3. Әлеге карарны Татарстан Республикасы хокукый мәгълүмат рәсми порталында һәм Югары Ослан муниципаль районының рәсми сайтында урнаштырырга.</w:t>
      </w:r>
    </w:p>
    <w:p w:rsidR="00B16682" w:rsidRDefault="00B16682" w:rsidP="00B16682">
      <w:pPr>
        <w:spacing w:after="0" w:line="240" w:lineRule="auto"/>
        <w:jc w:val="both"/>
        <w:rPr>
          <w:rFonts w:ascii="Arial" w:hAnsi="Arial" w:cs="Arial"/>
          <w:sz w:val="24"/>
          <w:szCs w:val="24"/>
          <w:lang w:val="tt-RU"/>
        </w:rPr>
      </w:pPr>
    </w:p>
    <w:p w:rsidR="00B16682" w:rsidRPr="00B16682" w:rsidRDefault="00B16682" w:rsidP="00B16682">
      <w:pPr>
        <w:spacing w:after="0" w:line="240" w:lineRule="auto"/>
        <w:jc w:val="both"/>
        <w:rPr>
          <w:rFonts w:ascii="Arial" w:eastAsia="Calibri" w:hAnsi="Arial" w:cs="Arial"/>
          <w:bCs/>
          <w:sz w:val="24"/>
          <w:szCs w:val="24"/>
          <w:lang w:val="tt-RU"/>
        </w:rPr>
      </w:pPr>
    </w:p>
    <w:p w:rsidR="00B16682" w:rsidRPr="00B16682" w:rsidRDefault="00B16682" w:rsidP="00B16682">
      <w:pPr>
        <w:spacing w:after="0" w:line="240" w:lineRule="auto"/>
        <w:jc w:val="both"/>
        <w:rPr>
          <w:rFonts w:ascii="Arial" w:eastAsia="Calibri" w:hAnsi="Arial" w:cs="Arial"/>
          <w:bCs/>
          <w:sz w:val="24"/>
          <w:szCs w:val="24"/>
        </w:rPr>
      </w:pPr>
      <w:r w:rsidRPr="00B16682">
        <w:rPr>
          <w:rFonts w:ascii="Arial" w:eastAsia="Calibri" w:hAnsi="Arial" w:cs="Arial"/>
          <w:bCs/>
          <w:sz w:val="24"/>
          <w:szCs w:val="24"/>
        </w:rPr>
        <w:t>Совет</w:t>
      </w:r>
      <w:r w:rsidRPr="00B16682">
        <w:rPr>
          <w:rFonts w:ascii="Arial" w:eastAsia="Calibri" w:hAnsi="Arial" w:cs="Arial"/>
          <w:bCs/>
          <w:sz w:val="24"/>
          <w:szCs w:val="24"/>
          <w:lang w:val="tt-RU"/>
        </w:rPr>
        <w:t xml:space="preserve"> </w:t>
      </w:r>
      <w:proofErr w:type="gramStart"/>
      <w:r w:rsidRPr="00B16682">
        <w:rPr>
          <w:rFonts w:ascii="Arial" w:eastAsia="Calibri" w:hAnsi="Arial" w:cs="Arial"/>
          <w:bCs/>
          <w:sz w:val="24"/>
          <w:szCs w:val="24"/>
          <w:lang w:val="tt-RU"/>
        </w:rPr>
        <w:t>р</w:t>
      </w:r>
      <w:proofErr w:type="gramEnd"/>
      <w:r w:rsidRPr="00B16682">
        <w:rPr>
          <w:rFonts w:ascii="Arial" w:eastAsia="Calibri" w:hAnsi="Arial" w:cs="Arial"/>
          <w:bCs/>
          <w:sz w:val="24"/>
          <w:szCs w:val="24"/>
          <w:lang w:val="tt-RU"/>
        </w:rPr>
        <w:t>әисе</w:t>
      </w:r>
      <w:r w:rsidRPr="00B16682">
        <w:rPr>
          <w:rFonts w:ascii="Arial" w:eastAsia="Calibri" w:hAnsi="Arial" w:cs="Arial"/>
          <w:bCs/>
          <w:sz w:val="24"/>
          <w:szCs w:val="24"/>
        </w:rPr>
        <w:t xml:space="preserve">, </w:t>
      </w:r>
    </w:p>
    <w:p w:rsidR="00B16682" w:rsidRPr="00B16682" w:rsidRDefault="00B16682" w:rsidP="00B16682">
      <w:pPr>
        <w:spacing w:after="0" w:line="240" w:lineRule="auto"/>
        <w:jc w:val="both"/>
        <w:rPr>
          <w:rFonts w:ascii="Arial" w:eastAsia="Calibri" w:hAnsi="Arial" w:cs="Arial"/>
          <w:bCs/>
          <w:sz w:val="24"/>
          <w:szCs w:val="24"/>
          <w:lang w:val="tt-RU"/>
        </w:rPr>
      </w:pPr>
      <w:r w:rsidRPr="00B16682">
        <w:rPr>
          <w:rFonts w:ascii="Arial" w:eastAsia="Calibri" w:hAnsi="Arial" w:cs="Arial"/>
          <w:bCs/>
          <w:sz w:val="24"/>
          <w:szCs w:val="24"/>
        </w:rPr>
        <w:t xml:space="preserve">Югары Ослан муниципаль районы </w:t>
      </w:r>
    </w:p>
    <w:p w:rsidR="00B16682" w:rsidRPr="00B16682" w:rsidRDefault="00B16682" w:rsidP="00B16682">
      <w:pPr>
        <w:spacing w:after="0" w:line="240" w:lineRule="auto"/>
        <w:jc w:val="both"/>
        <w:rPr>
          <w:rFonts w:ascii="Arial" w:eastAsia="Calibri" w:hAnsi="Arial" w:cs="Arial"/>
          <w:bCs/>
          <w:sz w:val="24"/>
          <w:szCs w:val="24"/>
          <w:lang w:val="tt-RU"/>
        </w:rPr>
      </w:pPr>
      <w:r w:rsidRPr="00B16682">
        <w:rPr>
          <w:rFonts w:ascii="Arial" w:eastAsia="Calibri" w:hAnsi="Arial" w:cs="Arial"/>
          <w:bCs/>
          <w:sz w:val="24"/>
          <w:szCs w:val="24"/>
        </w:rPr>
        <w:t>Югары Ослан авыл җирлеге башлыгы</w:t>
      </w:r>
      <w:r>
        <w:rPr>
          <w:rFonts w:ascii="Arial" w:eastAsia="Calibri" w:hAnsi="Arial" w:cs="Arial"/>
          <w:bCs/>
          <w:sz w:val="24"/>
          <w:szCs w:val="24"/>
          <w:lang w:val="tt-RU"/>
        </w:rPr>
        <w:t xml:space="preserve">                                   </w:t>
      </w:r>
      <w:r w:rsidRPr="00B16682">
        <w:rPr>
          <w:rFonts w:ascii="Arial" w:eastAsia="Calibri" w:hAnsi="Arial" w:cs="Arial"/>
          <w:bCs/>
          <w:sz w:val="24"/>
          <w:szCs w:val="24"/>
          <w:lang w:val="tt-RU"/>
        </w:rPr>
        <w:t xml:space="preserve">    </w:t>
      </w:r>
      <w:r w:rsidRPr="00B16682">
        <w:rPr>
          <w:rFonts w:ascii="Arial" w:eastAsia="Calibri" w:hAnsi="Arial" w:cs="Arial"/>
          <w:bCs/>
          <w:sz w:val="24"/>
          <w:szCs w:val="24"/>
        </w:rPr>
        <w:t>М.Г.Зиатдинов</w:t>
      </w:r>
    </w:p>
    <w:p w:rsidR="00B16682" w:rsidRPr="00B16682" w:rsidRDefault="00B16682" w:rsidP="00B16682">
      <w:pPr>
        <w:spacing w:after="0" w:line="240" w:lineRule="auto"/>
        <w:jc w:val="both"/>
        <w:rPr>
          <w:rFonts w:ascii="Arial" w:eastAsia="Calibri" w:hAnsi="Arial" w:cs="Arial"/>
          <w:bCs/>
          <w:sz w:val="24"/>
          <w:szCs w:val="24"/>
        </w:rPr>
      </w:pPr>
    </w:p>
    <w:p w:rsidR="00B16682" w:rsidRDefault="00B16682" w:rsidP="00B16682">
      <w:pPr>
        <w:spacing w:after="0" w:line="240" w:lineRule="auto"/>
        <w:jc w:val="right"/>
        <w:rPr>
          <w:rFonts w:ascii="Arial" w:hAnsi="Arial" w:cs="Arial"/>
          <w:sz w:val="24"/>
          <w:szCs w:val="24"/>
          <w:lang w:val="tt"/>
        </w:rPr>
      </w:pPr>
      <w:r w:rsidRPr="00B30370">
        <w:rPr>
          <w:rFonts w:ascii="Arial" w:hAnsi="Arial" w:cs="Arial"/>
          <w:sz w:val="24"/>
          <w:szCs w:val="24"/>
          <w:lang w:val="tt"/>
        </w:rPr>
        <w:t xml:space="preserve">Югары Ослан муниципаль районы </w:t>
      </w:r>
    </w:p>
    <w:p w:rsidR="00B16682" w:rsidRDefault="00B16682" w:rsidP="00B16682">
      <w:pPr>
        <w:spacing w:after="0" w:line="240" w:lineRule="auto"/>
        <w:jc w:val="right"/>
        <w:rPr>
          <w:rFonts w:ascii="Arial" w:hAnsi="Arial" w:cs="Arial"/>
          <w:sz w:val="24"/>
          <w:szCs w:val="24"/>
          <w:lang w:val="tt"/>
        </w:rPr>
      </w:pPr>
      <w:r w:rsidRPr="00B16682">
        <w:rPr>
          <w:rFonts w:ascii="Arial" w:eastAsia="Calibri" w:hAnsi="Arial" w:cs="Arial"/>
          <w:bCs/>
          <w:sz w:val="24"/>
          <w:szCs w:val="24"/>
          <w:lang w:val="tt"/>
        </w:rPr>
        <w:t xml:space="preserve">Югары Ослан </w:t>
      </w:r>
      <w:r w:rsidRPr="00B30370">
        <w:rPr>
          <w:rFonts w:ascii="Arial" w:hAnsi="Arial" w:cs="Arial"/>
          <w:sz w:val="24"/>
          <w:szCs w:val="24"/>
          <w:lang w:val="tt"/>
        </w:rPr>
        <w:t xml:space="preserve">авыл җирлеге </w:t>
      </w:r>
    </w:p>
    <w:p w:rsidR="00B16682" w:rsidRPr="0021076B" w:rsidRDefault="00B16682" w:rsidP="00B16682">
      <w:pPr>
        <w:spacing w:after="0" w:line="240" w:lineRule="auto"/>
        <w:jc w:val="right"/>
        <w:rPr>
          <w:rFonts w:ascii="Arial" w:hAnsi="Arial" w:cs="Arial"/>
          <w:sz w:val="24"/>
          <w:szCs w:val="24"/>
          <w:lang w:val="tt"/>
        </w:rPr>
      </w:pPr>
      <w:r w:rsidRPr="00B30370">
        <w:rPr>
          <w:rFonts w:ascii="Arial" w:hAnsi="Arial" w:cs="Arial"/>
          <w:sz w:val="24"/>
          <w:szCs w:val="24"/>
          <w:lang w:val="tt"/>
        </w:rPr>
        <w:t xml:space="preserve">Советының  </w:t>
      </w:r>
    </w:p>
    <w:p w:rsidR="00B16682" w:rsidRDefault="00B16682" w:rsidP="00B16682">
      <w:pPr>
        <w:spacing w:after="0" w:line="240" w:lineRule="auto"/>
        <w:jc w:val="right"/>
        <w:rPr>
          <w:rFonts w:ascii="Arial" w:hAnsi="Arial" w:cs="Arial"/>
          <w:sz w:val="24"/>
          <w:szCs w:val="24"/>
          <w:lang w:val="tt"/>
        </w:rPr>
      </w:pPr>
      <w:r>
        <w:rPr>
          <w:rFonts w:ascii="Arial" w:hAnsi="Arial" w:cs="Arial"/>
          <w:sz w:val="24"/>
          <w:szCs w:val="24"/>
          <w:lang w:val="tt"/>
        </w:rPr>
        <w:t xml:space="preserve">2018 елның 10 </w:t>
      </w:r>
      <w:r w:rsidRPr="00B30370">
        <w:rPr>
          <w:rFonts w:ascii="Arial" w:hAnsi="Arial" w:cs="Arial"/>
          <w:sz w:val="24"/>
          <w:szCs w:val="24"/>
          <w:lang w:val="tt"/>
        </w:rPr>
        <w:t xml:space="preserve"> сентябреннән </w:t>
      </w:r>
    </w:p>
    <w:p w:rsidR="00B16682" w:rsidRPr="0021076B" w:rsidRDefault="00B16682" w:rsidP="00B16682">
      <w:pPr>
        <w:spacing w:after="0" w:line="240" w:lineRule="auto"/>
        <w:jc w:val="right"/>
        <w:rPr>
          <w:rFonts w:ascii="Arial" w:hAnsi="Arial" w:cs="Arial"/>
          <w:sz w:val="24"/>
          <w:szCs w:val="24"/>
          <w:lang w:val="tt"/>
        </w:rPr>
      </w:pPr>
      <w:r w:rsidRPr="00B30370">
        <w:rPr>
          <w:rFonts w:ascii="Arial" w:hAnsi="Arial" w:cs="Arial"/>
          <w:sz w:val="24"/>
          <w:szCs w:val="24"/>
          <w:lang w:val="tt"/>
        </w:rPr>
        <w:t>№ 4</w:t>
      </w:r>
      <w:r>
        <w:rPr>
          <w:rFonts w:ascii="Arial" w:hAnsi="Arial" w:cs="Arial"/>
          <w:sz w:val="24"/>
          <w:szCs w:val="24"/>
          <w:lang w:val="tt"/>
        </w:rPr>
        <w:t>4</w:t>
      </w:r>
      <w:r w:rsidRPr="00B30370">
        <w:rPr>
          <w:rFonts w:ascii="Arial" w:hAnsi="Arial" w:cs="Arial"/>
          <w:sz w:val="24"/>
          <w:szCs w:val="24"/>
          <w:lang w:val="tt"/>
        </w:rPr>
        <w:t>-</w:t>
      </w:r>
      <w:r>
        <w:rPr>
          <w:rFonts w:ascii="Arial" w:hAnsi="Arial" w:cs="Arial"/>
          <w:sz w:val="24"/>
          <w:szCs w:val="24"/>
          <w:lang w:val="tt"/>
        </w:rPr>
        <w:t>214</w:t>
      </w:r>
      <w:r w:rsidRPr="00B30370">
        <w:rPr>
          <w:rFonts w:ascii="Arial" w:hAnsi="Arial" w:cs="Arial"/>
          <w:sz w:val="24"/>
          <w:szCs w:val="24"/>
          <w:lang w:val="tt"/>
        </w:rPr>
        <w:t xml:space="preserve"> карарына </w:t>
      </w:r>
    </w:p>
    <w:p w:rsidR="00B16682" w:rsidRPr="0021076B" w:rsidRDefault="00B16682" w:rsidP="00B16682">
      <w:pPr>
        <w:spacing w:after="0" w:line="240" w:lineRule="auto"/>
        <w:jc w:val="right"/>
        <w:rPr>
          <w:rFonts w:ascii="Arial" w:hAnsi="Arial" w:cs="Arial"/>
          <w:sz w:val="24"/>
          <w:szCs w:val="24"/>
          <w:lang w:val="tt"/>
        </w:rPr>
      </w:pPr>
      <w:r w:rsidRPr="00B30370">
        <w:rPr>
          <w:rFonts w:ascii="Arial" w:hAnsi="Arial" w:cs="Arial"/>
          <w:sz w:val="24"/>
          <w:szCs w:val="24"/>
          <w:lang w:val="tt"/>
        </w:rPr>
        <w:t xml:space="preserve">1 нче кушымта </w:t>
      </w:r>
    </w:p>
    <w:p w:rsidR="00B16682" w:rsidRPr="0021076B" w:rsidRDefault="00B16682" w:rsidP="00B16682">
      <w:pPr>
        <w:spacing w:after="0" w:line="240" w:lineRule="auto"/>
        <w:rPr>
          <w:rFonts w:ascii="Arial" w:hAnsi="Arial" w:cs="Arial"/>
          <w:sz w:val="24"/>
          <w:szCs w:val="24"/>
          <w:lang w:val="tt"/>
        </w:rPr>
      </w:pPr>
    </w:p>
    <w:p w:rsidR="00B16682" w:rsidRPr="0021076B" w:rsidRDefault="00B16682" w:rsidP="00B16682">
      <w:pPr>
        <w:rPr>
          <w:rFonts w:ascii="Arial" w:hAnsi="Arial" w:cs="Arial"/>
          <w:sz w:val="24"/>
          <w:szCs w:val="24"/>
          <w:lang w:val="tt"/>
        </w:rPr>
      </w:pPr>
    </w:p>
    <w:p w:rsidR="00B16682" w:rsidRPr="0021076B" w:rsidRDefault="00B16682" w:rsidP="00B16682">
      <w:pPr>
        <w:jc w:val="both"/>
        <w:rPr>
          <w:rFonts w:ascii="Arial" w:hAnsi="Arial" w:cs="Arial"/>
          <w:sz w:val="24"/>
          <w:szCs w:val="24"/>
          <w:lang w:val="tt"/>
        </w:rPr>
      </w:pPr>
      <w:r w:rsidRPr="00B30370">
        <w:rPr>
          <w:rFonts w:ascii="Arial" w:hAnsi="Arial" w:cs="Arial"/>
          <w:sz w:val="24"/>
          <w:szCs w:val="24"/>
          <w:lang w:val="tt"/>
        </w:rPr>
        <w:t xml:space="preserve">Тиешле еллар эшләгән өчен пенсиягә чыгуга бәйле рәвештә, даими рәвештә бер тапкыр бирелә торган бүләкләү нигезендә муниципаль хезмәткәргә, җирле үзидарәнең сайланулы вазыйфаи затына түләү тәртибе турындагы нигезләмә </w:t>
      </w:r>
    </w:p>
    <w:p w:rsidR="00B16682" w:rsidRPr="00B16682" w:rsidRDefault="00B16682" w:rsidP="00B16682">
      <w:pPr>
        <w:rPr>
          <w:rFonts w:ascii="Arial" w:hAnsi="Arial" w:cs="Arial"/>
          <w:sz w:val="24"/>
          <w:szCs w:val="24"/>
          <w:lang w:val="tt"/>
        </w:rPr>
      </w:pPr>
    </w:p>
    <w:p w:rsidR="00B16682" w:rsidRPr="00B16682" w:rsidRDefault="00B16682" w:rsidP="00B16682">
      <w:pPr>
        <w:spacing w:after="0"/>
        <w:jc w:val="both"/>
        <w:rPr>
          <w:rFonts w:ascii="Arial" w:hAnsi="Arial" w:cs="Arial"/>
          <w:sz w:val="24"/>
          <w:szCs w:val="24"/>
          <w:lang w:val="tt"/>
        </w:rPr>
      </w:pPr>
      <w:r w:rsidRPr="00B30370">
        <w:rPr>
          <w:rFonts w:ascii="Arial" w:hAnsi="Arial" w:cs="Arial"/>
          <w:sz w:val="24"/>
          <w:szCs w:val="24"/>
          <w:lang w:val="tt"/>
        </w:rPr>
        <w:t xml:space="preserve">1. Югары Ослан муниципаль районы </w:t>
      </w:r>
      <w:r w:rsidRPr="00B16682">
        <w:rPr>
          <w:rFonts w:ascii="Arial" w:eastAsia="Calibri" w:hAnsi="Arial" w:cs="Arial"/>
          <w:bCs/>
          <w:sz w:val="24"/>
          <w:szCs w:val="24"/>
          <w:lang w:val="tt"/>
        </w:rPr>
        <w:t xml:space="preserve">Югары Ослан </w:t>
      </w:r>
      <w:r w:rsidRPr="00B30370">
        <w:rPr>
          <w:rFonts w:ascii="Arial" w:hAnsi="Arial" w:cs="Arial"/>
          <w:sz w:val="24"/>
          <w:szCs w:val="24"/>
          <w:lang w:val="tt"/>
        </w:rPr>
        <w:t xml:space="preserve">авыл җирлегенең (алга таба - муниципаль хезмәткәр) муниципаль хезмәткәренә тиешле еллар эшләгән өчен пенсиягә чыгу сәбәпле бер мәртәбә бүләкләү (алга таба - бер мәртәбә бүләкләү) муниципаль хезмәткәренә муниципаль хезмәт турында Татарстан Республикасы кодексының 27 статьясы, Татарстан Республикасы законнары һәм норматив хокукый актлары, Югары Ослан муниципаль районы </w:t>
      </w:r>
      <w:r w:rsidRPr="00B16682">
        <w:rPr>
          <w:rFonts w:ascii="Arial" w:eastAsia="Calibri" w:hAnsi="Arial" w:cs="Arial"/>
          <w:bCs/>
          <w:sz w:val="24"/>
          <w:szCs w:val="24"/>
          <w:lang w:val="tt"/>
        </w:rPr>
        <w:t xml:space="preserve">Югары Ослан </w:t>
      </w:r>
      <w:r w:rsidRPr="00B30370">
        <w:rPr>
          <w:rFonts w:ascii="Arial" w:hAnsi="Arial" w:cs="Arial"/>
          <w:sz w:val="24"/>
          <w:szCs w:val="24"/>
          <w:lang w:val="tt"/>
        </w:rPr>
        <w:t xml:space="preserve">авыл җирлеге Уставы, Югары Ослан муниципаль районының </w:t>
      </w:r>
      <w:r w:rsidRPr="00B16682">
        <w:rPr>
          <w:rFonts w:ascii="Arial" w:eastAsia="Calibri" w:hAnsi="Arial" w:cs="Arial"/>
          <w:bCs/>
          <w:sz w:val="24"/>
          <w:szCs w:val="24"/>
          <w:lang w:val="tt"/>
        </w:rPr>
        <w:t xml:space="preserve">Югары Ослан </w:t>
      </w:r>
      <w:r w:rsidRPr="00B30370">
        <w:rPr>
          <w:rFonts w:ascii="Arial" w:hAnsi="Arial" w:cs="Arial"/>
          <w:sz w:val="24"/>
          <w:szCs w:val="24"/>
          <w:lang w:val="tt"/>
        </w:rPr>
        <w:t>авыл җирлегендә муниципаль хезмәт турында нигезләмә нигезендә түләү тәртибе турында нигезләмә эшләнде.</w:t>
      </w:r>
    </w:p>
    <w:p w:rsidR="00B16682" w:rsidRPr="0021076B" w:rsidRDefault="00B16682" w:rsidP="00B16682">
      <w:pPr>
        <w:spacing w:after="0"/>
        <w:jc w:val="both"/>
        <w:rPr>
          <w:rFonts w:ascii="Arial" w:hAnsi="Arial" w:cs="Arial"/>
          <w:sz w:val="24"/>
          <w:szCs w:val="24"/>
          <w:lang w:val="tt"/>
        </w:rPr>
      </w:pPr>
      <w:r w:rsidRPr="00B30370">
        <w:rPr>
          <w:rFonts w:ascii="Arial" w:hAnsi="Arial" w:cs="Arial"/>
          <w:sz w:val="24"/>
          <w:szCs w:val="24"/>
          <w:lang w:val="tt"/>
        </w:rPr>
        <w:t>2.  Муниципаль хезмәттән азат ителгәндә муниципаль хезмәткәргә (алга таба - муниципаль хезмәт) тиешле еллар эшләгән өчен пенсиягә чыгуга бәйле рәвештә, дәүләт яисә муниципаль хезмәт стажы 20 ел булганда һәм дәүләт яисә муниципаль хезмәтнең шуннан соңгы тулы елында - өстәмә рәвештә муниципаль хезмәткәрнең акчалата хезмәт вазыйфасын биләгән муниципаль хезмәт вазыйфасы буенча айлык акчалата түләүнең 0,5 күләмендә бер мәртәбә бүләкләү түләнә. Муниципаль хезмәт стажы муниципаль хезмәттән киткән көнгә билгеләнә.</w:t>
      </w:r>
    </w:p>
    <w:p w:rsidR="00B16682" w:rsidRPr="0021076B" w:rsidRDefault="00B16682" w:rsidP="00B16682">
      <w:pPr>
        <w:spacing w:after="0"/>
        <w:jc w:val="both"/>
        <w:rPr>
          <w:rFonts w:ascii="Arial" w:hAnsi="Arial" w:cs="Arial"/>
          <w:sz w:val="24"/>
          <w:szCs w:val="24"/>
          <w:lang w:val="tt"/>
        </w:rPr>
      </w:pPr>
      <w:r w:rsidRPr="00B30370">
        <w:rPr>
          <w:rFonts w:ascii="Arial" w:hAnsi="Arial" w:cs="Arial"/>
          <w:sz w:val="24"/>
          <w:szCs w:val="24"/>
          <w:lang w:val="tt"/>
        </w:rPr>
        <w:t>Тиешле еллар эшләгән өчен пенсиягә чыккач, картлык буенча хезмәт пенсиясе алу хокукын бирә торган яшькә җиткәч яисә «Россия Федерациясендә хезмәт пенсияләре турында» Федераль закон нигезендә һәм тиешле еллар эшләгән өчен пенсия алу өчен кирәкле муниципаль хезмәт стажы булганда инвалидлык буенча пенсия билгеләү буенча муниципаль хезмәттән китү аңлашыла.</w:t>
      </w:r>
    </w:p>
    <w:p w:rsidR="00B16682" w:rsidRPr="0021076B" w:rsidRDefault="00B16682" w:rsidP="00B16682">
      <w:pPr>
        <w:spacing w:after="0"/>
        <w:jc w:val="both"/>
        <w:rPr>
          <w:rFonts w:ascii="Arial" w:hAnsi="Arial" w:cs="Arial"/>
          <w:sz w:val="24"/>
          <w:szCs w:val="24"/>
          <w:lang w:val="tt"/>
        </w:rPr>
      </w:pPr>
      <w:r w:rsidRPr="00B30370">
        <w:rPr>
          <w:rFonts w:ascii="Arial" w:hAnsi="Arial" w:cs="Arial"/>
          <w:sz w:val="24"/>
          <w:szCs w:val="24"/>
          <w:lang w:val="tt"/>
        </w:rPr>
        <w:t>Бер мәртәбә акчалата бүләкләү Россия Федерациясе Хезмәт кодексында, «Коррупциягә каршы көрәш турында» Федераль законда, муниципаль хезмәт турындагы законнарда каралган хокук бозуларны кылган өчен муниципаль хезмәттән азат ителгән муниципаль хезмәткәрләргә гамәлгә ашырылмый.</w:t>
      </w:r>
    </w:p>
    <w:p w:rsidR="00B16682" w:rsidRPr="0021076B" w:rsidRDefault="00B16682" w:rsidP="00B16682">
      <w:pPr>
        <w:spacing w:after="0"/>
        <w:jc w:val="both"/>
        <w:rPr>
          <w:rFonts w:ascii="Arial" w:hAnsi="Arial" w:cs="Arial"/>
          <w:sz w:val="24"/>
          <w:szCs w:val="24"/>
          <w:lang w:val="tt"/>
        </w:rPr>
      </w:pPr>
      <w:r w:rsidRPr="00B30370">
        <w:rPr>
          <w:rFonts w:ascii="Arial" w:hAnsi="Arial" w:cs="Arial"/>
          <w:sz w:val="24"/>
          <w:szCs w:val="24"/>
          <w:lang w:val="tt"/>
        </w:rPr>
        <w:t>3. Бер мәртәбә бүләкләү түләү турындагы карар җирле үзидарә органы җитәкчесе тарафыннан кабул ителә, тиешле еллар эшләгән өчен пенсиягә чыгуга бәйле рәвештә муниципаль хезмәткәрне эштән чыгару турында карар кабул ителү белән бер үк вакытта рәсмиләштерелә.</w:t>
      </w:r>
    </w:p>
    <w:p w:rsidR="00B16682" w:rsidRPr="0021076B" w:rsidRDefault="00B16682" w:rsidP="00B16682">
      <w:pPr>
        <w:spacing w:after="0"/>
        <w:jc w:val="both"/>
        <w:rPr>
          <w:rFonts w:ascii="Arial" w:hAnsi="Arial" w:cs="Arial"/>
          <w:sz w:val="24"/>
          <w:szCs w:val="24"/>
          <w:lang w:val="tt"/>
        </w:rPr>
      </w:pPr>
      <w:r w:rsidRPr="00B30370">
        <w:rPr>
          <w:rFonts w:ascii="Arial" w:hAnsi="Arial" w:cs="Arial"/>
          <w:sz w:val="24"/>
          <w:szCs w:val="24"/>
          <w:lang w:val="tt"/>
        </w:rPr>
        <w:lastRenderedPageBreak/>
        <w:t>4. Бер үк вакытта бүләкләү муниципаль хезмәткәр эштән алыныр алдыннан турыдан-туры хезмәт итә торган җирле үзидарә органы тарафыннан муниципаль хезмәткәрне эштән азат итү (соңгы эш көне) көненнән дә соңга калмыйча түләнә.</w:t>
      </w:r>
    </w:p>
    <w:p w:rsidR="00B16682" w:rsidRPr="0021076B" w:rsidRDefault="00B16682" w:rsidP="00B16682">
      <w:pPr>
        <w:spacing w:after="0"/>
        <w:jc w:val="both"/>
        <w:rPr>
          <w:rFonts w:ascii="Arial" w:hAnsi="Arial" w:cs="Arial"/>
          <w:sz w:val="24"/>
          <w:szCs w:val="24"/>
          <w:lang w:val="tt"/>
        </w:rPr>
      </w:pPr>
      <w:r w:rsidRPr="00B30370">
        <w:rPr>
          <w:rFonts w:ascii="Arial" w:hAnsi="Arial" w:cs="Arial"/>
          <w:sz w:val="24"/>
          <w:szCs w:val="24"/>
          <w:lang w:val="tt"/>
        </w:rPr>
        <w:t xml:space="preserve">5. Муниципаль хезмәткәр хезмәт уза торган </w:t>
      </w:r>
      <w:r w:rsidRPr="00B16682">
        <w:rPr>
          <w:rFonts w:ascii="Arial" w:eastAsia="Calibri" w:hAnsi="Arial" w:cs="Arial"/>
          <w:bCs/>
          <w:sz w:val="24"/>
          <w:szCs w:val="24"/>
          <w:lang w:val="tt"/>
        </w:rPr>
        <w:t xml:space="preserve">Югары Ослан </w:t>
      </w:r>
      <w:r w:rsidRPr="00B30370">
        <w:rPr>
          <w:rFonts w:ascii="Arial" w:hAnsi="Arial" w:cs="Arial"/>
          <w:sz w:val="24"/>
          <w:szCs w:val="24"/>
          <w:lang w:val="tt"/>
        </w:rPr>
        <w:t>авыл җирлегенең җирле үзидарә органы (алга таба - җирле үзидарә органы) чираттагы финанс елына бюджет проектын төзегән чорда тиешле еллар эшләгән өчен пенсиягә чыкканга күрә, районның Финанс-бюджет Палатасына бер мәртәбә бүләкләү түләүләрен исәпләүне тапшыра.</w:t>
      </w:r>
    </w:p>
    <w:p w:rsidR="00B16682" w:rsidRPr="0021076B" w:rsidRDefault="00B16682" w:rsidP="00B16682">
      <w:pPr>
        <w:spacing w:after="0"/>
        <w:jc w:val="both"/>
        <w:rPr>
          <w:rFonts w:ascii="Arial" w:hAnsi="Arial" w:cs="Arial"/>
          <w:sz w:val="24"/>
          <w:szCs w:val="24"/>
          <w:lang w:val="tt"/>
        </w:rPr>
      </w:pPr>
      <w:r w:rsidRPr="00B30370">
        <w:rPr>
          <w:rFonts w:ascii="Arial" w:hAnsi="Arial" w:cs="Arial"/>
          <w:sz w:val="24"/>
          <w:szCs w:val="24"/>
          <w:lang w:val="tt"/>
        </w:rPr>
        <w:t xml:space="preserve">6. Бер тапкыр бүләкләү күләмен билгеләү өчен Югары Ослан муниципаль районының </w:t>
      </w:r>
      <w:r w:rsidRPr="00B16682">
        <w:rPr>
          <w:rFonts w:ascii="Arial" w:eastAsia="Calibri" w:hAnsi="Arial" w:cs="Arial"/>
          <w:bCs/>
          <w:sz w:val="24"/>
          <w:szCs w:val="24"/>
          <w:lang w:val="tt"/>
        </w:rPr>
        <w:t xml:space="preserve">Югары Ослан </w:t>
      </w:r>
      <w:r w:rsidRPr="00B30370">
        <w:rPr>
          <w:rFonts w:ascii="Arial" w:hAnsi="Arial" w:cs="Arial"/>
          <w:sz w:val="24"/>
          <w:szCs w:val="24"/>
          <w:lang w:val="tt"/>
        </w:rPr>
        <w:t>авыл җирлеге җирле үзидарә органы Югары Ослан муниципаль районының Финанс-бюджет Палатасына түбәндәге документларны тапшыра:</w:t>
      </w:r>
    </w:p>
    <w:p w:rsidR="00B16682" w:rsidRPr="0021076B" w:rsidRDefault="00B16682" w:rsidP="00B16682">
      <w:pPr>
        <w:spacing w:after="0"/>
        <w:jc w:val="both"/>
        <w:rPr>
          <w:rFonts w:ascii="Arial" w:hAnsi="Arial" w:cs="Arial"/>
          <w:sz w:val="24"/>
          <w:szCs w:val="24"/>
          <w:lang w:val="tt"/>
        </w:rPr>
      </w:pPr>
      <w:r w:rsidRPr="00B30370">
        <w:rPr>
          <w:rFonts w:ascii="Arial" w:hAnsi="Arial" w:cs="Arial"/>
          <w:sz w:val="24"/>
          <w:szCs w:val="24"/>
          <w:lang w:val="tt"/>
        </w:rPr>
        <w:t>муниципаль хезмәткәрнең айлык акчалата хезмәт хакы турында белешмә;</w:t>
      </w:r>
    </w:p>
    <w:p w:rsidR="00B16682" w:rsidRPr="0021076B" w:rsidRDefault="00B16682" w:rsidP="00B16682">
      <w:pPr>
        <w:spacing w:after="0"/>
        <w:jc w:val="both"/>
        <w:rPr>
          <w:rFonts w:ascii="Arial" w:hAnsi="Arial" w:cs="Arial"/>
          <w:sz w:val="24"/>
          <w:szCs w:val="24"/>
          <w:lang w:val="tt"/>
        </w:rPr>
      </w:pPr>
      <w:r w:rsidRPr="00B30370">
        <w:rPr>
          <w:rFonts w:ascii="Arial" w:hAnsi="Arial" w:cs="Arial"/>
          <w:sz w:val="24"/>
          <w:szCs w:val="24"/>
          <w:lang w:val="tt"/>
        </w:rPr>
        <w:t>муниципаль хезмәттә эшләүнең кадрлар хезмәте җитәкчесе тарафыннан таныкланган стажы турында белешмә;</w:t>
      </w:r>
    </w:p>
    <w:p w:rsidR="00B16682" w:rsidRPr="0021076B" w:rsidRDefault="00B16682" w:rsidP="00B16682">
      <w:pPr>
        <w:spacing w:after="0"/>
        <w:jc w:val="both"/>
        <w:rPr>
          <w:rFonts w:ascii="Arial" w:hAnsi="Arial" w:cs="Arial"/>
          <w:sz w:val="24"/>
          <w:szCs w:val="24"/>
          <w:lang w:val="tt"/>
        </w:rPr>
      </w:pPr>
      <w:r w:rsidRPr="00B30370">
        <w:rPr>
          <w:rFonts w:ascii="Arial" w:hAnsi="Arial" w:cs="Arial"/>
          <w:sz w:val="24"/>
          <w:szCs w:val="24"/>
          <w:lang w:val="tt"/>
        </w:rPr>
        <w:t>кадрлар хезмәте тарафыннан таныкланган хезмәт кенәгәсе һәм хәрби билет күчермәләре;</w:t>
      </w:r>
    </w:p>
    <w:p w:rsidR="00B16682" w:rsidRPr="0021076B" w:rsidRDefault="00B16682" w:rsidP="00B16682">
      <w:pPr>
        <w:spacing w:after="0"/>
        <w:jc w:val="both"/>
        <w:rPr>
          <w:rFonts w:ascii="Arial" w:hAnsi="Arial" w:cs="Arial"/>
          <w:sz w:val="24"/>
          <w:szCs w:val="24"/>
          <w:lang w:val="tt"/>
        </w:rPr>
      </w:pPr>
      <w:r w:rsidRPr="00B30370">
        <w:rPr>
          <w:rFonts w:ascii="Arial" w:hAnsi="Arial" w:cs="Arial"/>
          <w:sz w:val="24"/>
          <w:szCs w:val="24"/>
          <w:lang w:val="tt"/>
        </w:rPr>
        <w:t>сыйныф чинын бирү, муниципаль хезмәткәрнең айлык акчалата эчтәлеге составына керә торган вазыйфаи окладка өстәмәләр билгеләү турындагы карардан өземтәләр;</w:t>
      </w:r>
    </w:p>
    <w:p w:rsidR="00B16682" w:rsidRPr="0021076B" w:rsidRDefault="00B16682" w:rsidP="00B16682">
      <w:pPr>
        <w:spacing w:after="0"/>
        <w:jc w:val="both"/>
        <w:rPr>
          <w:rFonts w:ascii="Arial" w:hAnsi="Arial" w:cs="Arial"/>
          <w:sz w:val="24"/>
          <w:szCs w:val="24"/>
          <w:lang w:val="tt"/>
        </w:rPr>
      </w:pPr>
      <w:r w:rsidRPr="00B30370">
        <w:rPr>
          <w:rFonts w:ascii="Arial" w:hAnsi="Arial" w:cs="Arial"/>
          <w:sz w:val="24"/>
          <w:szCs w:val="24"/>
          <w:lang w:val="tt"/>
        </w:rPr>
        <w:t>муниципаль хезмәткәрнең эш стажын билгеләү өчен законнар нигезендә кирәкле башка документлар.</w:t>
      </w:r>
    </w:p>
    <w:p w:rsidR="00B16682" w:rsidRPr="0021076B" w:rsidRDefault="00B16682" w:rsidP="00B16682">
      <w:pPr>
        <w:spacing w:after="0"/>
        <w:jc w:val="both"/>
        <w:rPr>
          <w:rFonts w:ascii="Arial" w:hAnsi="Arial" w:cs="Arial"/>
          <w:sz w:val="24"/>
          <w:szCs w:val="24"/>
          <w:lang w:val="tt"/>
        </w:rPr>
      </w:pPr>
      <w:r w:rsidRPr="00B30370">
        <w:rPr>
          <w:rFonts w:ascii="Arial" w:hAnsi="Arial" w:cs="Arial"/>
          <w:sz w:val="24"/>
          <w:szCs w:val="24"/>
          <w:lang w:val="tt"/>
        </w:rPr>
        <w:t xml:space="preserve">7. Югары Ослан муниципаль районының </w:t>
      </w:r>
      <w:r w:rsidRPr="00B16682">
        <w:rPr>
          <w:rFonts w:ascii="Arial" w:eastAsia="Calibri" w:hAnsi="Arial" w:cs="Arial"/>
          <w:bCs/>
          <w:sz w:val="24"/>
          <w:szCs w:val="24"/>
          <w:lang w:val="tt"/>
        </w:rPr>
        <w:t xml:space="preserve">Югары Ослан </w:t>
      </w:r>
      <w:r w:rsidRPr="00B30370">
        <w:rPr>
          <w:rFonts w:ascii="Arial" w:hAnsi="Arial" w:cs="Arial"/>
          <w:sz w:val="24"/>
          <w:szCs w:val="24"/>
          <w:lang w:val="tt"/>
        </w:rPr>
        <w:t>авыл җирлеге җирле үзидарә органы тиешле еллар эшләгән өчен пенсиягә чыгу сәбәпле муниципаль хезмәткәрне эштән азат итү көненә кадәр 30 календарь көн кала документлар тапшыра.</w:t>
      </w:r>
    </w:p>
    <w:p w:rsidR="00B16682" w:rsidRPr="0021076B" w:rsidRDefault="00B16682" w:rsidP="00B16682">
      <w:pPr>
        <w:spacing w:after="0"/>
        <w:jc w:val="both"/>
        <w:rPr>
          <w:rFonts w:ascii="Arial" w:hAnsi="Arial" w:cs="Arial"/>
          <w:sz w:val="24"/>
          <w:szCs w:val="24"/>
          <w:lang w:val="tt"/>
        </w:rPr>
      </w:pPr>
      <w:r w:rsidRPr="00B30370">
        <w:rPr>
          <w:rFonts w:ascii="Arial" w:hAnsi="Arial" w:cs="Arial"/>
          <w:sz w:val="24"/>
          <w:szCs w:val="24"/>
          <w:lang w:val="tt"/>
        </w:rPr>
        <w:t>8. Бер мәртәбә бүләкләү күләмен билгеләгәндә исәпкә алына торган айлык акчалата түләү составына түбәндәгеләр керә:</w:t>
      </w:r>
    </w:p>
    <w:p w:rsidR="00B16682" w:rsidRPr="0021076B" w:rsidRDefault="00B16682" w:rsidP="00B16682">
      <w:pPr>
        <w:spacing w:after="0"/>
        <w:jc w:val="both"/>
        <w:rPr>
          <w:rFonts w:ascii="Arial" w:hAnsi="Arial" w:cs="Arial"/>
          <w:sz w:val="24"/>
          <w:szCs w:val="24"/>
          <w:lang w:val="tt"/>
        </w:rPr>
      </w:pPr>
      <w:r w:rsidRPr="00B30370">
        <w:rPr>
          <w:rFonts w:ascii="Arial" w:hAnsi="Arial" w:cs="Arial"/>
          <w:sz w:val="24"/>
          <w:szCs w:val="24"/>
          <w:lang w:val="tt"/>
        </w:rPr>
        <w:t>вазыйфаи оклад;</w:t>
      </w:r>
    </w:p>
    <w:p w:rsidR="00B16682" w:rsidRPr="0021076B" w:rsidRDefault="00B16682" w:rsidP="00B16682">
      <w:pPr>
        <w:spacing w:after="0"/>
        <w:jc w:val="both"/>
        <w:rPr>
          <w:rFonts w:ascii="Arial" w:hAnsi="Arial" w:cs="Arial"/>
          <w:sz w:val="24"/>
          <w:szCs w:val="24"/>
          <w:lang w:val="tt"/>
        </w:rPr>
      </w:pPr>
      <w:r w:rsidRPr="00B30370">
        <w:rPr>
          <w:rFonts w:ascii="Arial" w:hAnsi="Arial" w:cs="Arial"/>
          <w:sz w:val="24"/>
          <w:szCs w:val="24"/>
          <w:lang w:val="tt"/>
        </w:rPr>
        <w:t>класс чины өчен айлык өстәмәләр;</w:t>
      </w:r>
    </w:p>
    <w:p w:rsidR="00B16682" w:rsidRPr="0021076B" w:rsidRDefault="00B16682" w:rsidP="00B16682">
      <w:pPr>
        <w:spacing w:after="0"/>
        <w:jc w:val="both"/>
        <w:rPr>
          <w:rFonts w:ascii="Arial" w:hAnsi="Arial" w:cs="Arial"/>
          <w:sz w:val="24"/>
          <w:szCs w:val="24"/>
          <w:lang w:val="tt"/>
        </w:rPr>
      </w:pPr>
      <w:r w:rsidRPr="00B30370">
        <w:rPr>
          <w:rFonts w:ascii="Arial" w:hAnsi="Arial" w:cs="Arial"/>
          <w:sz w:val="24"/>
          <w:szCs w:val="24"/>
          <w:lang w:val="tt"/>
        </w:rPr>
        <w:t>еллык түләүле отпуск биргәндә бер тапкыр бирелә торган түләү күләме 1/12;</w:t>
      </w:r>
    </w:p>
    <w:p w:rsidR="00B16682" w:rsidRPr="0021076B" w:rsidRDefault="00B16682" w:rsidP="00B16682">
      <w:pPr>
        <w:spacing w:after="0"/>
        <w:jc w:val="both"/>
        <w:rPr>
          <w:rFonts w:ascii="Arial" w:hAnsi="Arial" w:cs="Arial"/>
          <w:sz w:val="24"/>
          <w:szCs w:val="24"/>
          <w:lang w:val="tt"/>
        </w:rPr>
      </w:pPr>
      <w:r w:rsidRPr="00B30370">
        <w:rPr>
          <w:rFonts w:ascii="Arial" w:hAnsi="Arial" w:cs="Arial"/>
          <w:sz w:val="24"/>
          <w:szCs w:val="24"/>
          <w:lang w:val="tt"/>
        </w:rPr>
        <w:t>айлык башка түләүләр:</w:t>
      </w:r>
    </w:p>
    <w:p w:rsidR="00B16682" w:rsidRPr="0021076B" w:rsidRDefault="00B16682" w:rsidP="00B16682">
      <w:pPr>
        <w:spacing w:after="0"/>
        <w:jc w:val="both"/>
        <w:rPr>
          <w:rFonts w:ascii="Arial" w:hAnsi="Arial" w:cs="Arial"/>
          <w:sz w:val="24"/>
          <w:szCs w:val="24"/>
          <w:lang w:val="tt"/>
        </w:rPr>
      </w:pPr>
      <w:r w:rsidRPr="00B30370">
        <w:rPr>
          <w:rFonts w:ascii="Arial" w:hAnsi="Arial" w:cs="Arial"/>
          <w:sz w:val="24"/>
          <w:szCs w:val="24"/>
          <w:lang w:val="tt"/>
        </w:rPr>
        <w:t>тиешле еллар эшләгән өчен вазыйфаи окладка айлык өстәмә түләү;</w:t>
      </w:r>
    </w:p>
    <w:p w:rsidR="00B16682" w:rsidRPr="0021076B" w:rsidRDefault="00B16682" w:rsidP="00B16682">
      <w:pPr>
        <w:spacing w:after="0"/>
        <w:jc w:val="both"/>
        <w:rPr>
          <w:rFonts w:ascii="Arial" w:hAnsi="Arial" w:cs="Arial"/>
          <w:sz w:val="24"/>
          <w:szCs w:val="24"/>
          <w:lang w:val="tt"/>
        </w:rPr>
      </w:pPr>
      <w:r w:rsidRPr="00B30370">
        <w:rPr>
          <w:rFonts w:ascii="Arial" w:hAnsi="Arial" w:cs="Arial"/>
          <w:sz w:val="24"/>
          <w:szCs w:val="24"/>
          <w:lang w:val="tt"/>
        </w:rPr>
        <w:t>вазыйфаи окладның 50 процентыннан артмаган күләмдә акчалата бүләкләү;</w:t>
      </w:r>
    </w:p>
    <w:p w:rsidR="00B16682" w:rsidRPr="0021076B" w:rsidRDefault="00B16682" w:rsidP="00B16682">
      <w:pPr>
        <w:spacing w:after="0"/>
        <w:jc w:val="both"/>
        <w:rPr>
          <w:rFonts w:ascii="Arial" w:hAnsi="Arial" w:cs="Arial"/>
          <w:sz w:val="24"/>
          <w:szCs w:val="24"/>
          <w:lang w:val="tt"/>
        </w:rPr>
      </w:pPr>
      <w:r w:rsidRPr="00B30370">
        <w:rPr>
          <w:rFonts w:ascii="Arial" w:hAnsi="Arial" w:cs="Arial"/>
          <w:sz w:val="24"/>
          <w:szCs w:val="24"/>
          <w:lang w:val="tt"/>
        </w:rPr>
        <w:t>дәүләт серен тәшкил итүче белешмәләр белән эшләгән өчен вазыйфаи окладка процент өстәмәсе;</w:t>
      </w:r>
    </w:p>
    <w:p w:rsidR="00B16682" w:rsidRPr="0021076B" w:rsidRDefault="00B16682" w:rsidP="00B16682">
      <w:pPr>
        <w:spacing w:after="0"/>
        <w:jc w:val="both"/>
        <w:rPr>
          <w:rFonts w:ascii="Arial" w:hAnsi="Arial" w:cs="Arial"/>
          <w:sz w:val="24"/>
          <w:szCs w:val="24"/>
          <w:lang w:val="tt"/>
        </w:rPr>
      </w:pPr>
      <w:r w:rsidRPr="00B30370">
        <w:rPr>
          <w:rFonts w:ascii="Arial" w:hAnsi="Arial" w:cs="Arial"/>
          <w:sz w:val="24"/>
          <w:szCs w:val="24"/>
          <w:lang w:val="tt"/>
        </w:rPr>
        <w:t>муниципаль хезмәткәрне эштән азат итү көненә кадәр кимендә 6 ай кала билгеләнгән күләмдә муниципаль хезмәтнең махсус шартлары өчен вазыйфаи окладка айлык өстәмә түләү;</w:t>
      </w:r>
    </w:p>
    <w:p w:rsidR="00B16682" w:rsidRPr="0021076B" w:rsidRDefault="00B16682" w:rsidP="00B16682">
      <w:pPr>
        <w:spacing w:after="0"/>
        <w:jc w:val="both"/>
        <w:rPr>
          <w:rFonts w:ascii="Arial" w:hAnsi="Arial" w:cs="Arial"/>
          <w:sz w:val="24"/>
          <w:szCs w:val="24"/>
          <w:lang w:val="tt"/>
        </w:rPr>
      </w:pPr>
      <w:r w:rsidRPr="00B30370">
        <w:rPr>
          <w:rFonts w:ascii="Arial" w:hAnsi="Arial" w:cs="Arial"/>
          <w:sz w:val="24"/>
          <w:szCs w:val="24"/>
          <w:lang w:val="tt"/>
        </w:rPr>
        <w:t>норматив булмаган хезмәт көне шартларында эшләгән өчен муниципаль хезмәткәрләргә ай саен түләнә торган компенсация түләү;</w:t>
      </w:r>
    </w:p>
    <w:p w:rsidR="00B16682" w:rsidRPr="0021076B" w:rsidRDefault="00B16682" w:rsidP="00B16682">
      <w:pPr>
        <w:spacing w:after="0"/>
        <w:jc w:val="both"/>
        <w:rPr>
          <w:rFonts w:ascii="Arial" w:hAnsi="Arial" w:cs="Arial"/>
          <w:sz w:val="24"/>
          <w:szCs w:val="24"/>
          <w:lang w:val="tt"/>
        </w:rPr>
      </w:pPr>
      <w:r w:rsidRPr="00B30370">
        <w:rPr>
          <w:rFonts w:ascii="Arial" w:hAnsi="Arial" w:cs="Arial"/>
          <w:sz w:val="24"/>
          <w:szCs w:val="24"/>
          <w:lang w:val="tt"/>
        </w:rPr>
        <w:t xml:space="preserve">муниципаль хезмәткәрләргә фәннәр кандидатының профильле гыйльми дәрәҗәсе, фәннәр докторының гыйльми дәрәҗәсе, Татарстан Республикасының мактаулы исеме өчен айлык вазыйфаи окладка өстәмәләр кертү. </w:t>
      </w:r>
    </w:p>
    <w:p w:rsidR="00B16682" w:rsidRPr="0021076B" w:rsidRDefault="00B16682" w:rsidP="00B16682">
      <w:pPr>
        <w:spacing w:after="0"/>
        <w:jc w:val="both"/>
        <w:rPr>
          <w:rFonts w:ascii="Arial" w:hAnsi="Arial" w:cs="Arial"/>
          <w:sz w:val="24"/>
          <w:szCs w:val="24"/>
          <w:lang w:val="tt"/>
        </w:rPr>
      </w:pPr>
      <w:r w:rsidRPr="00B30370">
        <w:rPr>
          <w:rFonts w:ascii="Arial" w:hAnsi="Arial" w:cs="Arial"/>
          <w:sz w:val="24"/>
          <w:szCs w:val="24"/>
          <w:lang w:val="tt"/>
        </w:rPr>
        <w:t xml:space="preserve">9. Югары Ослан муниципаль районының финанс-бюджет Палатасы җирле үзидарә органы документлар тапшырганнан соң 20 көн эчендә бюджет ассигнованиеләре турында һәм муниципаль хезмәткәргә бер мәртәбә бүләкләүне түләү өчен бюджет </w:t>
      </w:r>
      <w:r w:rsidRPr="00B30370">
        <w:rPr>
          <w:rFonts w:ascii="Arial" w:hAnsi="Arial" w:cs="Arial"/>
          <w:sz w:val="24"/>
          <w:szCs w:val="24"/>
          <w:lang w:val="tt"/>
        </w:rPr>
        <w:lastRenderedPageBreak/>
        <w:t>йөкләмәләре лимитлары турында аңа хәбәр итә яисә бер мәртәбә акчалата ярдәм күрсәтү өчен җирле үзидарә органына акча бирүдән дәлилләнгән баш тарта.</w:t>
      </w:r>
    </w:p>
    <w:p w:rsidR="00B16682" w:rsidRPr="0021076B" w:rsidRDefault="00B16682" w:rsidP="00B16682">
      <w:pPr>
        <w:spacing w:after="0"/>
        <w:jc w:val="both"/>
        <w:rPr>
          <w:rFonts w:ascii="Arial" w:hAnsi="Arial" w:cs="Arial"/>
          <w:sz w:val="24"/>
          <w:szCs w:val="24"/>
          <w:lang w:val="tt"/>
        </w:rPr>
      </w:pPr>
      <w:r w:rsidRPr="00B30370">
        <w:rPr>
          <w:rFonts w:ascii="Arial" w:hAnsi="Arial" w:cs="Arial"/>
          <w:sz w:val="24"/>
          <w:szCs w:val="24"/>
          <w:lang w:val="tt"/>
        </w:rPr>
        <w:t>Югары Ослан муниципаль районының финанс-бюджет Палатасы, әлеге Нигезләмәнең 6 пунктында каралган барлык документлар да тапшырылмаган очракларда, җирле үзидарә органына бер мәртәбә бүләкләү өчен акча бирүдән баш тарта.</w:t>
      </w:r>
    </w:p>
    <w:p w:rsidR="00B16682" w:rsidRPr="0021076B" w:rsidRDefault="00B16682" w:rsidP="00B16682">
      <w:pPr>
        <w:spacing w:after="0"/>
        <w:jc w:val="both"/>
        <w:rPr>
          <w:rFonts w:ascii="Arial" w:hAnsi="Arial" w:cs="Arial"/>
          <w:sz w:val="24"/>
          <w:szCs w:val="24"/>
          <w:lang w:val="tt"/>
        </w:rPr>
      </w:pPr>
      <w:r w:rsidRPr="00B30370">
        <w:rPr>
          <w:rFonts w:ascii="Arial" w:hAnsi="Arial" w:cs="Arial"/>
          <w:sz w:val="24"/>
          <w:szCs w:val="24"/>
          <w:lang w:val="tt"/>
        </w:rPr>
        <w:t>10. Җирле үзидарә органы күрсәтелгән мөрәҗәгатьләр нигезендә муниципаль хезмәткәргә бер мәртәбә бүләкләү түли.</w:t>
      </w:r>
    </w:p>
    <w:p w:rsidR="00B16682" w:rsidRPr="0021076B" w:rsidRDefault="00B16682" w:rsidP="00B16682">
      <w:pPr>
        <w:spacing w:after="0"/>
        <w:jc w:val="both"/>
        <w:rPr>
          <w:rFonts w:ascii="Arial" w:hAnsi="Arial" w:cs="Arial"/>
          <w:sz w:val="24"/>
          <w:szCs w:val="24"/>
          <w:lang w:val="tt"/>
        </w:rPr>
      </w:pPr>
      <w:r w:rsidRPr="00B30370">
        <w:rPr>
          <w:rFonts w:ascii="Arial" w:hAnsi="Arial" w:cs="Arial"/>
          <w:sz w:val="24"/>
          <w:szCs w:val="24"/>
          <w:lang w:val="tt"/>
        </w:rPr>
        <w:t>11. Бер тапкыр бүләкләү хезмәт кенәгәсендә тамга куеп бер мәртәбә түләнә.</w:t>
      </w:r>
    </w:p>
    <w:p w:rsidR="00B16682" w:rsidRPr="0021076B" w:rsidRDefault="00B16682" w:rsidP="00B16682">
      <w:pPr>
        <w:spacing w:after="0"/>
        <w:jc w:val="both"/>
        <w:rPr>
          <w:rFonts w:ascii="Arial" w:hAnsi="Arial" w:cs="Arial"/>
          <w:sz w:val="24"/>
          <w:szCs w:val="24"/>
          <w:lang w:val="tt"/>
        </w:rPr>
      </w:pPr>
      <w:r w:rsidRPr="00B30370">
        <w:rPr>
          <w:rFonts w:ascii="Arial" w:hAnsi="Arial" w:cs="Arial"/>
          <w:sz w:val="24"/>
          <w:szCs w:val="24"/>
          <w:lang w:val="tt"/>
        </w:rPr>
        <w:t>Тиешле еллар эшләгән өчен пенсиягә чыкканнан соң һәм муниципаль хезмәт туктатылганнан соң, гражданны муниципаль хезмәткә алганда, бер үк вакытта бүләкләү кабат түләнми.</w:t>
      </w:r>
    </w:p>
    <w:p w:rsidR="00B16682" w:rsidRPr="0021076B" w:rsidRDefault="00B16682" w:rsidP="00B16682">
      <w:pPr>
        <w:spacing w:after="0"/>
        <w:jc w:val="both"/>
        <w:rPr>
          <w:rFonts w:ascii="Arial" w:hAnsi="Arial" w:cs="Arial"/>
          <w:sz w:val="24"/>
          <w:szCs w:val="24"/>
          <w:lang w:val="tt"/>
        </w:rPr>
      </w:pPr>
      <w:r w:rsidRPr="00B30370">
        <w:rPr>
          <w:rFonts w:ascii="Arial" w:hAnsi="Arial" w:cs="Arial"/>
          <w:sz w:val="24"/>
          <w:szCs w:val="24"/>
          <w:lang w:val="tt"/>
        </w:rPr>
        <w:t xml:space="preserve">12. Бер мәртәбә бүләкләү әлеге Нигезләмә нигезендә Югары Ослан муниципаль районының </w:t>
      </w:r>
      <w:r w:rsidRPr="00B16682">
        <w:rPr>
          <w:rFonts w:ascii="Arial" w:eastAsia="Calibri" w:hAnsi="Arial" w:cs="Arial"/>
          <w:bCs/>
          <w:sz w:val="24"/>
          <w:szCs w:val="24"/>
          <w:lang w:val="tt"/>
        </w:rPr>
        <w:t xml:space="preserve">Югары Ослан </w:t>
      </w:r>
      <w:r w:rsidRPr="00B30370">
        <w:rPr>
          <w:rFonts w:ascii="Arial" w:hAnsi="Arial" w:cs="Arial"/>
          <w:sz w:val="24"/>
          <w:szCs w:val="24"/>
          <w:lang w:val="tt"/>
        </w:rPr>
        <w:t>авыл җирлеге бюджеты акчаларыннан гамәлгә ашырыла.</w:t>
      </w:r>
    </w:p>
    <w:p w:rsidR="00B16682" w:rsidRPr="0021076B" w:rsidRDefault="00B16682" w:rsidP="00B16682">
      <w:pPr>
        <w:spacing w:after="0"/>
        <w:jc w:val="both"/>
        <w:rPr>
          <w:rFonts w:ascii="Arial" w:hAnsi="Arial" w:cs="Arial"/>
          <w:sz w:val="24"/>
          <w:szCs w:val="24"/>
          <w:lang w:val="tt"/>
        </w:rPr>
      </w:pPr>
      <w:r w:rsidRPr="00B30370">
        <w:rPr>
          <w:rFonts w:ascii="Arial" w:hAnsi="Arial" w:cs="Arial"/>
          <w:sz w:val="24"/>
          <w:szCs w:val="24"/>
          <w:lang w:val="tt"/>
        </w:rPr>
        <w:t>13. Җирле үзидарә органнары гамәлдәге законнар нигезендә гарантияләр, хокуклар һәм ташламалар күрсәтүче, күрсәтелгән категориядәге гражданнарга Россия Федерациясе Хөкүмәте билгеләгән тәртиптә һәм күләмдә, һәм ЕГИССО операторы билгеләгән форматлар нигезендә, социаль тәэмин итүнең Бердәм дәүләт мәгълүмат системасыннан (алга таба - ЕГИССО) файдалану юлы белән күрсәтелгән гарантияләр, хокуклар һәм ташламалар бирү турында мәгълүмат тапшыруны тәэмин итәләр.</w:t>
      </w:r>
    </w:p>
    <w:p w:rsidR="00B16682" w:rsidRPr="0021076B" w:rsidRDefault="00B16682" w:rsidP="00B16682">
      <w:pPr>
        <w:spacing w:after="0"/>
        <w:jc w:val="both"/>
        <w:rPr>
          <w:rFonts w:ascii="Arial" w:hAnsi="Arial" w:cs="Arial"/>
          <w:sz w:val="24"/>
          <w:szCs w:val="24"/>
          <w:lang w:val="tt"/>
        </w:rPr>
      </w:pPr>
      <w:r w:rsidRPr="00B30370">
        <w:rPr>
          <w:rFonts w:ascii="Arial" w:hAnsi="Arial" w:cs="Arial"/>
          <w:sz w:val="24"/>
          <w:szCs w:val="24"/>
          <w:lang w:val="tt"/>
        </w:rPr>
        <w:t>Бирелгән гарантияләр, хокуклар һәм ташламалар турында мәгълүмат ЕГИССО тарафыннан Россия Федерациясе Хөкүмәте билгеләгән тәртиптә һәм күләмдә һәм ЕГИССО операторы билгеләгән форматлар нигезендә алынырга мөмкин.</w:t>
      </w:r>
    </w:p>
    <w:p w:rsidR="00B16682" w:rsidRPr="0021076B" w:rsidRDefault="00B16682" w:rsidP="00B16682">
      <w:pPr>
        <w:spacing w:after="0"/>
        <w:jc w:val="both"/>
        <w:rPr>
          <w:rFonts w:ascii="Arial" w:hAnsi="Arial" w:cs="Arial"/>
          <w:sz w:val="24"/>
          <w:szCs w:val="24"/>
          <w:lang w:val="tt"/>
        </w:rPr>
      </w:pPr>
    </w:p>
    <w:p w:rsidR="00B16682" w:rsidRPr="00B16682" w:rsidRDefault="00B16682" w:rsidP="00B16682">
      <w:pPr>
        <w:spacing w:after="0" w:line="240" w:lineRule="auto"/>
        <w:jc w:val="both"/>
        <w:rPr>
          <w:rFonts w:ascii="Arial" w:eastAsia="Calibri" w:hAnsi="Arial" w:cs="Arial"/>
          <w:bCs/>
          <w:sz w:val="24"/>
          <w:szCs w:val="24"/>
        </w:rPr>
      </w:pPr>
      <w:r w:rsidRPr="00B16682">
        <w:rPr>
          <w:rFonts w:ascii="Arial" w:eastAsia="Calibri" w:hAnsi="Arial" w:cs="Arial"/>
          <w:bCs/>
          <w:sz w:val="24"/>
          <w:szCs w:val="24"/>
        </w:rPr>
        <w:t>Совет</w:t>
      </w:r>
      <w:r w:rsidRPr="00B16682">
        <w:rPr>
          <w:rFonts w:ascii="Arial" w:eastAsia="Calibri" w:hAnsi="Arial" w:cs="Arial"/>
          <w:bCs/>
          <w:sz w:val="24"/>
          <w:szCs w:val="24"/>
          <w:lang w:val="tt-RU"/>
        </w:rPr>
        <w:t xml:space="preserve"> </w:t>
      </w:r>
      <w:proofErr w:type="gramStart"/>
      <w:r w:rsidRPr="00B16682">
        <w:rPr>
          <w:rFonts w:ascii="Arial" w:eastAsia="Calibri" w:hAnsi="Arial" w:cs="Arial"/>
          <w:bCs/>
          <w:sz w:val="24"/>
          <w:szCs w:val="24"/>
          <w:lang w:val="tt-RU"/>
        </w:rPr>
        <w:t>р</w:t>
      </w:r>
      <w:proofErr w:type="gramEnd"/>
      <w:r w:rsidRPr="00B16682">
        <w:rPr>
          <w:rFonts w:ascii="Arial" w:eastAsia="Calibri" w:hAnsi="Arial" w:cs="Arial"/>
          <w:bCs/>
          <w:sz w:val="24"/>
          <w:szCs w:val="24"/>
          <w:lang w:val="tt-RU"/>
        </w:rPr>
        <w:t>әисе</w:t>
      </w:r>
      <w:r w:rsidRPr="00B16682">
        <w:rPr>
          <w:rFonts w:ascii="Arial" w:eastAsia="Calibri" w:hAnsi="Arial" w:cs="Arial"/>
          <w:bCs/>
          <w:sz w:val="24"/>
          <w:szCs w:val="24"/>
        </w:rPr>
        <w:t xml:space="preserve">, </w:t>
      </w:r>
    </w:p>
    <w:p w:rsidR="00B16682" w:rsidRPr="00B16682" w:rsidRDefault="00B16682" w:rsidP="00B16682">
      <w:pPr>
        <w:spacing w:after="0" w:line="240" w:lineRule="auto"/>
        <w:jc w:val="both"/>
        <w:rPr>
          <w:rFonts w:ascii="Arial" w:eastAsia="Calibri" w:hAnsi="Arial" w:cs="Arial"/>
          <w:bCs/>
          <w:sz w:val="24"/>
          <w:szCs w:val="24"/>
          <w:lang w:val="tt-RU"/>
        </w:rPr>
      </w:pPr>
      <w:r w:rsidRPr="00B16682">
        <w:rPr>
          <w:rFonts w:ascii="Arial" w:eastAsia="Calibri" w:hAnsi="Arial" w:cs="Arial"/>
          <w:bCs/>
          <w:sz w:val="24"/>
          <w:szCs w:val="24"/>
        </w:rPr>
        <w:t xml:space="preserve">Югары Ослан муниципаль районы </w:t>
      </w:r>
    </w:p>
    <w:p w:rsidR="00B16682" w:rsidRPr="00B16682" w:rsidRDefault="00B16682" w:rsidP="00B16682">
      <w:pPr>
        <w:spacing w:after="0" w:line="240" w:lineRule="auto"/>
        <w:jc w:val="both"/>
        <w:rPr>
          <w:rFonts w:ascii="Arial" w:eastAsia="Calibri" w:hAnsi="Arial" w:cs="Arial"/>
          <w:bCs/>
          <w:sz w:val="24"/>
          <w:szCs w:val="24"/>
          <w:lang w:val="tt-RU"/>
        </w:rPr>
      </w:pPr>
      <w:r w:rsidRPr="00B16682">
        <w:rPr>
          <w:rFonts w:ascii="Arial" w:eastAsia="Calibri" w:hAnsi="Arial" w:cs="Arial"/>
          <w:bCs/>
          <w:sz w:val="24"/>
          <w:szCs w:val="24"/>
        </w:rPr>
        <w:t xml:space="preserve">Югары Ослан авыл җирлеге башлыгы </w:t>
      </w:r>
      <w:r>
        <w:rPr>
          <w:rFonts w:ascii="Arial" w:eastAsia="Calibri" w:hAnsi="Arial" w:cs="Arial"/>
          <w:bCs/>
          <w:sz w:val="24"/>
          <w:szCs w:val="24"/>
          <w:lang w:val="tt-RU"/>
        </w:rPr>
        <w:t xml:space="preserve">                                    </w:t>
      </w:r>
      <w:r w:rsidRPr="00B16682">
        <w:rPr>
          <w:rFonts w:ascii="Arial" w:eastAsia="Calibri" w:hAnsi="Arial" w:cs="Arial"/>
          <w:bCs/>
          <w:sz w:val="24"/>
          <w:szCs w:val="24"/>
          <w:lang w:val="tt-RU"/>
        </w:rPr>
        <w:t xml:space="preserve"> </w:t>
      </w:r>
      <w:r w:rsidRPr="00B16682">
        <w:rPr>
          <w:rFonts w:ascii="Arial" w:eastAsia="Calibri" w:hAnsi="Arial" w:cs="Arial"/>
          <w:bCs/>
          <w:sz w:val="24"/>
          <w:szCs w:val="24"/>
        </w:rPr>
        <w:t>М.Г.Зиатдинов</w:t>
      </w:r>
    </w:p>
    <w:p w:rsidR="00B16682" w:rsidRPr="00B16682" w:rsidRDefault="00B16682" w:rsidP="00B16682">
      <w:pPr>
        <w:spacing w:after="0" w:line="240" w:lineRule="auto"/>
        <w:jc w:val="both"/>
        <w:rPr>
          <w:rFonts w:ascii="Arial" w:eastAsia="Calibri" w:hAnsi="Arial" w:cs="Arial"/>
          <w:bCs/>
          <w:sz w:val="24"/>
          <w:szCs w:val="24"/>
        </w:rPr>
      </w:pPr>
    </w:p>
    <w:p w:rsidR="00B16682" w:rsidRPr="00B16682" w:rsidRDefault="00B16682" w:rsidP="00B16682">
      <w:pPr>
        <w:jc w:val="both"/>
        <w:rPr>
          <w:rFonts w:ascii="Arial" w:hAnsi="Arial" w:cs="Arial"/>
          <w:sz w:val="24"/>
          <w:szCs w:val="24"/>
        </w:rPr>
      </w:pPr>
    </w:p>
    <w:p w:rsidR="00B16682" w:rsidRPr="00B16682" w:rsidRDefault="00B16682" w:rsidP="00B16682">
      <w:pPr>
        <w:jc w:val="both"/>
        <w:rPr>
          <w:rFonts w:ascii="Arial" w:hAnsi="Arial" w:cs="Arial"/>
          <w:sz w:val="24"/>
          <w:szCs w:val="24"/>
          <w:lang w:val="tt"/>
        </w:rPr>
      </w:pPr>
    </w:p>
    <w:p w:rsidR="00B16682" w:rsidRPr="00B16682" w:rsidRDefault="00B16682" w:rsidP="00B16682">
      <w:pPr>
        <w:jc w:val="both"/>
        <w:rPr>
          <w:rFonts w:ascii="Arial" w:hAnsi="Arial" w:cs="Arial"/>
          <w:sz w:val="24"/>
          <w:szCs w:val="24"/>
          <w:lang w:val="tt"/>
        </w:rPr>
      </w:pPr>
    </w:p>
    <w:p w:rsidR="00B16682" w:rsidRPr="00B16682" w:rsidRDefault="00B16682" w:rsidP="00B16682">
      <w:pPr>
        <w:jc w:val="both"/>
        <w:rPr>
          <w:rFonts w:ascii="Arial" w:hAnsi="Arial" w:cs="Arial"/>
          <w:sz w:val="24"/>
          <w:szCs w:val="24"/>
          <w:lang w:val="tt"/>
        </w:rPr>
      </w:pPr>
    </w:p>
    <w:p w:rsidR="00B16682" w:rsidRPr="00B16682" w:rsidRDefault="00B16682" w:rsidP="00B16682">
      <w:pPr>
        <w:jc w:val="both"/>
        <w:rPr>
          <w:rFonts w:ascii="Arial" w:hAnsi="Arial" w:cs="Arial"/>
          <w:sz w:val="24"/>
          <w:szCs w:val="24"/>
          <w:lang w:val="tt"/>
        </w:rPr>
      </w:pPr>
    </w:p>
    <w:p w:rsidR="00B16682" w:rsidRPr="00B16682" w:rsidRDefault="00B16682" w:rsidP="00B16682">
      <w:pPr>
        <w:jc w:val="both"/>
        <w:rPr>
          <w:rFonts w:ascii="Arial" w:hAnsi="Arial" w:cs="Arial"/>
          <w:sz w:val="24"/>
          <w:szCs w:val="24"/>
          <w:lang w:val="tt"/>
        </w:rPr>
      </w:pPr>
    </w:p>
    <w:p w:rsidR="00B16682" w:rsidRDefault="00B16682" w:rsidP="00B16682">
      <w:pPr>
        <w:spacing w:after="0"/>
        <w:jc w:val="right"/>
        <w:rPr>
          <w:rFonts w:ascii="Arial" w:hAnsi="Arial" w:cs="Arial"/>
          <w:sz w:val="24"/>
          <w:szCs w:val="24"/>
          <w:lang w:val="tt"/>
        </w:rPr>
      </w:pPr>
    </w:p>
    <w:p w:rsidR="00DF01CF" w:rsidRDefault="00DF01CF" w:rsidP="00B16682">
      <w:pPr>
        <w:spacing w:after="0"/>
        <w:jc w:val="right"/>
        <w:rPr>
          <w:rFonts w:ascii="Arial" w:hAnsi="Arial" w:cs="Arial"/>
          <w:sz w:val="24"/>
          <w:szCs w:val="24"/>
          <w:lang w:val="tt"/>
        </w:rPr>
      </w:pPr>
    </w:p>
    <w:p w:rsidR="00DF01CF" w:rsidRDefault="00DF01CF" w:rsidP="00B16682">
      <w:pPr>
        <w:spacing w:after="0"/>
        <w:jc w:val="right"/>
        <w:rPr>
          <w:rFonts w:ascii="Arial" w:hAnsi="Arial" w:cs="Arial"/>
          <w:sz w:val="24"/>
          <w:szCs w:val="24"/>
          <w:lang w:val="tt"/>
        </w:rPr>
      </w:pPr>
      <w:bookmarkStart w:id="0" w:name="_GoBack"/>
      <w:bookmarkEnd w:id="0"/>
    </w:p>
    <w:p w:rsidR="00B16682" w:rsidRDefault="00B16682" w:rsidP="00B16682">
      <w:pPr>
        <w:spacing w:after="0"/>
        <w:jc w:val="right"/>
        <w:rPr>
          <w:rFonts w:ascii="Arial" w:hAnsi="Arial" w:cs="Arial"/>
          <w:sz w:val="24"/>
          <w:szCs w:val="24"/>
          <w:lang w:val="tt"/>
        </w:rPr>
      </w:pPr>
    </w:p>
    <w:p w:rsidR="00B16682" w:rsidRDefault="00B16682" w:rsidP="00B16682">
      <w:pPr>
        <w:spacing w:after="0"/>
        <w:jc w:val="right"/>
        <w:rPr>
          <w:rFonts w:ascii="Arial" w:hAnsi="Arial" w:cs="Arial"/>
          <w:sz w:val="24"/>
          <w:szCs w:val="24"/>
          <w:lang w:val="tt"/>
        </w:rPr>
      </w:pPr>
    </w:p>
    <w:p w:rsidR="00B16682" w:rsidRDefault="00B16682" w:rsidP="00B16682">
      <w:pPr>
        <w:spacing w:after="0"/>
        <w:jc w:val="right"/>
        <w:rPr>
          <w:rFonts w:ascii="Arial" w:hAnsi="Arial" w:cs="Arial"/>
          <w:sz w:val="24"/>
          <w:szCs w:val="24"/>
          <w:lang w:val="tt"/>
        </w:rPr>
      </w:pPr>
      <w:r w:rsidRPr="00B30370">
        <w:rPr>
          <w:rFonts w:ascii="Arial" w:hAnsi="Arial" w:cs="Arial"/>
          <w:sz w:val="24"/>
          <w:szCs w:val="24"/>
          <w:lang w:val="tt"/>
        </w:rPr>
        <w:lastRenderedPageBreak/>
        <w:t xml:space="preserve">Югары Ослан муниципаль районы </w:t>
      </w:r>
    </w:p>
    <w:p w:rsidR="00B16682" w:rsidRPr="00B16682" w:rsidRDefault="00B16682" w:rsidP="00B16682">
      <w:pPr>
        <w:spacing w:after="0"/>
        <w:jc w:val="right"/>
        <w:rPr>
          <w:rFonts w:ascii="Arial" w:hAnsi="Arial" w:cs="Arial"/>
          <w:sz w:val="24"/>
          <w:szCs w:val="24"/>
          <w:lang w:val="tt"/>
        </w:rPr>
      </w:pPr>
      <w:r w:rsidRPr="00B30370">
        <w:rPr>
          <w:rFonts w:ascii="Arial" w:hAnsi="Arial" w:cs="Arial"/>
          <w:sz w:val="24"/>
          <w:szCs w:val="24"/>
          <w:lang w:val="tt"/>
        </w:rPr>
        <w:t xml:space="preserve"> </w:t>
      </w:r>
      <w:r w:rsidRPr="00B16682">
        <w:rPr>
          <w:rFonts w:ascii="Arial" w:eastAsia="Calibri" w:hAnsi="Arial" w:cs="Arial"/>
          <w:bCs/>
          <w:sz w:val="24"/>
          <w:szCs w:val="24"/>
          <w:lang w:val="tt"/>
        </w:rPr>
        <w:t xml:space="preserve">Югары Ослан </w:t>
      </w:r>
      <w:r w:rsidRPr="00B30370">
        <w:rPr>
          <w:rFonts w:ascii="Arial" w:hAnsi="Arial" w:cs="Arial"/>
          <w:sz w:val="24"/>
          <w:szCs w:val="24"/>
          <w:lang w:val="tt"/>
        </w:rPr>
        <w:t xml:space="preserve">авыл җирлеге Советының </w:t>
      </w:r>
    </w:p>
    <w:p w:rsidR="00B16682" w:rsidRDefault="00B16682" w:rsidP="00B16682">
      <w:pPr>
        <w:spacing w:after="0"/>
        <w:jc w:val="right"/>
        <w:rPr>
          <w:rFonts w:ascii="Arial" w:hAnsi="Arial" w:cs="Arial"/>
          <w:sz w:val="24"/>
          <w:szCs w:val="24"/>
          <w:lang w:val="tt"/>
        </w:rPr>
      </w:pPr>
      <w:r w:rsidRPr="00B30370">
        <w:rPr>
          <w:rFonts w:ascii="Arial" w:hAnsi="Arial" w:cs="Arial"/>
          <w:sz w:val="24"/>
          <w:szCs w:val="24"/>
          <w:lang w:val="tt"/>
        </w:rPr>
        <w:t xml:space="preserve">2018 елның « </w:t>
      </w:r>
      <w:r>
        <w:rPr>
          <w:rFonts w:ascii="Arial" w:hAnsi="Arial" w:cs="Arial"/>
          <w:sz w:val="24"/>
          <w:szCs w:val="24"/>
          <w:lang w:val="tt"/>
        </w:rPr>
        <w:t>10</w:t>
      </w:r>
      <w:r w:rsidRPr="00B30370">
        <w:rPr>
          <w:rFonts w:ascii="Arial" w:hAnsi="Arial" w:cs="Arial"/>
          <w:sz w:val="24"/>
          <w:szCs w:val="24"/>
          <w:lang w:val="tt"/>
        </w:rPr>
        <w:t>» сентябреннән</w:t>
      </w:r>
    </w:p>
    <w:p w:rsidR="00B16682" w:rsidRPr="00B16682" w:rsidRDefault="00B16682" w:rsidP="00B16682">
      <w:pPr>
        <w:spacing w:after="0"/>
        <w:jc w:val="right"/>
        <w:rPr>
          <w:rFonts w:ascii="Arial" w:hAnsi="Arial" w:cs="Arial"/>
          <w:sz w:val="24"/>
          <w:szCs w:val="24"/>
          <w:lang w:val="tt"/>
        </w:rPr>
      </w:pPr>
      <w:r w:rsidRPr="00B30370">
        <w:rPr>
          <w:rFonts w:ascii="Arial" w:hAnsi="Arial" w:cs="Arial"/>
          <w:sz w:val="24"/>
          <w:szCs w:val="24"/>
          <w:lang w:val="tt"/>
        </w:rPr>
        <w:t xml:space="preserve"> № 4</w:t>
      </w:r>
      <w:r>
        <w:rPr>
          <w:rFonts w:ascii="Arial" w:hAnsi="Arial" w:cs="Arial"/>
          <w:sz w:val="24"/>
          <w:szCs w:val="24"/>
          <w:lang w:val="tt"/>
        </w:rPr>
        <w:t>4</w:t>
      </w:r>
      <w:r w:rsidRPr="00B30370">
        <w:rPr>
          <w:rFonts w:ascii="Arial" w:hAnsi="Arial" w:cs="Arial"/>
          <w:sz w:val="24"/>
          <w:szCs w:val="24"/>
          <w:lang w:val="tt"/>
        </w:rPr>
        <w:t>-</w:t>
      </w:r>
      <w:r>
        <w:rPr>
          <w:rFonts w:ascii="Arial" w:hAnsi="Arial" w:cs="Arial"/>
          <w:sz w:val="24"/>
          <w:szCs w:val="24"/>
          <w:lang w:val="tt"/>
        </w:rPr>
        <w:t>214</w:t>
      </w:r>
      <w:r w:rsidRPr="00B30370">
        <w:rPr>
          <w:rFonts w:ascii="Arial" w:hAnsi="Arial" w:cs="Arial"/>
          <w:sz w:val="24"/>
          <w:szCs w:val="24"/>
          <w:lang w:val="tt"/>
        </w:rPr>
        <w:t xml:space="preserve">карарына </w:t>
      </w:r>
    </w:p>
    <w:p w:rsidR="00B16682" w:rsidRPr="00B16682" w:rsidRDefault="00B16682" w:rsidP="00B16682">
      <w:pPr>
        <w:spacing w:after="0"/>
        <w:jc w:val="right"/>
        <w:rPr>
          <w:rFonts w:ascii="Arial" w:hAnsi="Arial" w:cs="Arial"/>
          <w:sz w:val="24"/>
          <w:szCs w:val="24"/>
          <w:lang w:val="tt"/>
        </w:rPr>
      </w:pPr>
      <w:r w:rsidRPr="00B30370">
        <w:rPr>
          <w:rFonts w:ascii="Arial" w:hAnsi="Arial" w:cs="Arial"/>
          <w:sz w:val="24"/>
          <w:szCs w:val="24"/>
          <w:lang w:val="tt"/>
        </w:rPr>
        <w:t xml:space="preserve">2 нче кушымта </w:t>
      </w:r>
    </w:p>
    <w:p w:rsidR="00B16682" w:rsidRPr="00B16682" w:rsidRDefault="00B16682" w:rsidP="00B16682">
      <w:pPr>
        <w:spacing w:after="0"/>
        <w:jc w:val="right"/>
        <w:rPr>
          <w:rFonts w:ascii="Arial" w:hAnsi="Arial" w:cs="Arial"/>
          <w:sz w:val="24"/>
          <w:szCs w:val="24"/>
          <w:lang w:val="tt"/>
        </w:rPr>
      </w:pPr>
    </w:p>
    <w:p w:rsidR="00B16682" w:rsidRPr="00B16682" w:rsidRDefault="00B16682" w:rsidP="00B16682">
      <w:pPr>
        <w:jc w:val="both"/>
        <w:rPr>
          <w:rFonts w:ascii="Arial" w:hAnsi="Arial" w:cs="Arial"/>
          <w:sz w:val="24"/>
          <w:szCs w:val="24"/>
          <w:lang w:val="tt"/>
        </w:rPr>
      </w:pPr>
    </w:p>
    <w:p w:rsidR="00B16682" w:rsidRPr="00B16682" w:rsidRDefault="00B16682" w:rsidP="00B16682">
      <w:pPr>
        <w:jc w:val="both"/>
        <w:rPr>
          <w:rFonts w:ascii="Arial" w:hAnsi="Arial" w:cs="Arial"/>
          <w:sz w:val="24"/>
          <w:szCs w:val="24"/>
          <w:lang w:val="tt"/>
        </w:rPr>
      </w:pPr>
    </w:p>
    <w:p w:rsidR="00B16682" w:rsidRPr="00B16682" w:rsidRDefault="00B16682" w:rsidP="00B16682">
      <w:pPr>
        <w:jc w:val="both"/>
        <w:rPr>
          <w:rFonts w:ascii="Arial" w:hAnsi="Arial" w:cs="Arial"/>
          <w:sz w:val="24"/>
          <w:szCs w:val="24"/>
          <w:lang w:val="tt"/>
        </w:rPr>
      </w:pPr>
      <w:r w:rsidRPr="00B30370">
        <w:rPr>
          <w:rFonts w:ascii="Arial" w:hAnsi="Arial" w:cs="Arial"/>
          <w:sz w:val="24"/>
          <w:szCs w:val="24"/>
          <w:lang w:val="tt"/>
        </w:rPr>
        <w:t xml:space="preserve">Югары Ослан муниципаль районының </w:t>
      </w:r>
      <w:r w:rsidRPr="00B16682">
        <w:rPr>
          <w:rFonts w:ascii="Arial" w:eastAsia="Calibri" w:hAnsi="Arial" w:cs="Arial"/>
          <w:bCs/>
          <w:sz w:val="24"/>
          <w:szCs w:val="24"/>
          <w:lang w:val="tt"/>
        </w:rPr>
        <w:t xml:space="preserve">Югары Ослан </w:t>
      </w:r>
      <w:r w:rsidRPr="00B30370">
        <w:rPr>
          <w:rFonts w:ascii="Arial" w:hAnsi="Arial" w:cs="Arial"/>
          <w:sz w:val="24"/>
          <w:szCs w:val="24"/>
          <w:lang w:val="tt"/>
        </w:rPr>
        <w:t>авыл җирлеге җирле үзидарәсенең сайлап куелган вазыйфаи затына тиешле еллар эшләгән өчен пенсиягә чыгу сәбәпле даими рәвештә бер мәртәбә бүләкләү нигезендә муниципаль вазыйфа биләүче кешегә түләү тәртибе турында нигезләмә</w:t>
      </w:r>
    </w:p>
    <w:p w:rsidR="00B16682" w:rsidRPr="00B16682" w:rsidRDefault="00B16682" w:rsidP="00B16682">
      <w:pPr>
        <w:jc w:val="both"/>
        <w:rPr>
          <w:rFonts w:ascii="Arial" w:hAnsi="Arial" w:cs="Arial"/>
          <w:sz w:val="24"/>
          <w:szCs w:val="24"/>
          <w:lang w:val="tt"/>
        </w:rPr>
      </w:pPr>
    </w:p>
    <w:p w:rsidR="00B16682" w:rsidRPr="0021076B" w:rsidRDefault="00B16682" w:rsidP="00B16682">
      <w:pPr>
        <w:jc w:val="both"/>
        <w:rPr>
          <w:rFonts w:ascii="Arial" w:hAnsi="Arial" w:cs="Arial"/>
          <w:sz w:val="24"/>
          <w:szCs w:val="24"/>
          <w:lang w:val="tt"/>
        </w:rPr>
      </w:pPr>
      <w:r w:rsidRPr="00B30370">
        <w:rPr>
          <w:rFonts w:ascii="Arial" w:hAnsi="Arial" w:cs="Arial"/>
          <w:sz w:val="24"/>
          <w:szCs w:val="24"/>
          <w:lang w:val="tt"/>
        </w:rPr>
        <w:t xml:space="preserve">         1. Югары Ослан муниципаль районының даими нигездә муниципаль вазыйфа биләүче </w:t>
      </w:r>
      <w:r w:rsidRPr="00B16682">
        <w:rPr>
          <w:rFonts w:ascii="Arial" w:eastAsia="Calibri" w:hAnsi="Arial" w:cs="Arial"/>
          <w:bCs/>
          <w:sz w:val="24"/>
          <w:szCs w:val="24"/>
          <w:lang w:val="tt"/>
        </w:rPr>
        <w:t xml:space="preserve">Югары Ослан </w:t>
      </w:r>
      <w:r w:rsidRPr="00B30370">
        <w:rPr>
          <w:rFonts w:ascii="Arial" w:hAnsi="Arial" w:cs="Arial"/>
          <w:sz w:val="24"/>
          <w:szCs w:val="24"/>
          <w:lang w:val="tt"/>
        </w:rPr>
        <w:t xml:space="preserve">авыл җирлегенең (алга таба - муниципаль вазыйфа биләүче зат) җирле үзидарәнең сайланулы вазыйфаи затына тиешле еллар эшләгән өчен пенсия алуга бәйле рәвештә бер мәртәбә бүләкләү (алга таба - бер мәртәбә бүләкләү) тәртибе турында нигезләмә «Татарстан Республикасында муниципаль берәмлекнең вәкиллекле органы депутаты, җирле үзидарәнең сайланулы органы әгъзасы, җирле үзидарәнең сайланулы вазыйфаи заты вәкаләтләрен гамәлгә ашыру гарантияләре турында»12.02.2009 елдагы 15-ТРЗ номерлы Татарстан Республикасы Законы нигезендә, Югары Ослан муниципаль районының </w:t>
      </w:r>
      <w:r w:rsidRPr="00B16682">
        <w:rPr>
          <w:rFonts w:ascii="Arial" w:eastAsia="Calibri" w:hAnsi="Arial" w:cs="Arial"/>
          <w:bCs/>
          <w:sz w:val="24"/>
          <w:szCs w:val="24"/>
          <w:lang w:val="tt"/>
        </w:rPr>
        <w:t xml:space="preserve">Югары Ослан </w:t>
      </w:r>
      <w:r w:rsidRPr="00B30370">
        <w:rPr>
          <w:rFonts w:ascii="Arial" w:hAnsi="Arial" w:cs="Arial"/>
          <w:sz w:val="24"/>
          <w:szCs w:val="24"/>
          <w:lang w:val="tt"/>
        </w:rPr>
        <w:t xml:space="preserve">авыл җирлеге Уставы нигезендә эшләнде. </w:t>
      </w:r>
    </w:p>
    <w:p w:rsidR="00B16682" w:rsidRPr="0021076B" w:rsidRDefault="00B16682" w:rsidP="00B16682">
      <w:pPr>
        <w:jc w:val="both"/>
        <w:rPr>
          <w:rFonts w:ascii="Arial" w:hAnsi="Arial" w:cs="Arial"/>
          <w:sz w:val="24"/>
          <w:szCs w:val="24"/>
          <w:lang w:val="tt"/>
        </w:rPr>
      </w:pPr>
      <w:r w:rsidRPr="00B30370">
        <w:rPr>
          <w:rFonts w:ascii="Arial" w:hAnsi="Arial" w:cs="Arial"/>
          <w:sz w:val="24"/>
          <w:szCs w:val="24"/>
          <w:lang w:val="tt"/>
        </w:rPr>
        <w:t xml:space="preserve">        2. Муниципаль вазыйфаны даими нигездә биләгән затка тиешле еллар эшләгән өчен пенсиягә чыгуга бәйле рәвештә эштән киткәндә, муниципаль вазыйфа биләгәндә бер елдан да ким булмаган күләмдә һәм муниципаль яки дәүләт вазыйфаларын биләгәндә гомуми стаж, дәүләт яки муниципаль хезмәт стажы кимендә 20 ел булганда бер тапкыр бирелә торган акчалата бүләк түләнә. Дәүләт яисә муниципаль хезмәт стажы муниципаль вазыйфаны биләүче затны эштән азат итү көненә билгеләнә.</w:t>
      </w:r>
    </w:p>
    <w:p w:rsidR="00B16682" w:rsidRPr="0021076B" w:rsidRDefault="00B16682" w:rsidP="00B16682">
      <w:pPr>
        <w:jc w:val="both"/>
        <w:rPr>
          <w:rFonts w:ascii="Arial" w:hAnsi="Arial" w:cs="Arial"/>
          <w:sz w:val="24"/>
          <w:szCs w:val="24"/>
          <w:lang w:val="tt"/>
        </w:rPr>
      </w:pPr>
      <w:r w:rsidRPr="00B30370">
        <w:rPr>
          <w:rFonts w:ascii="Arial" w:hAnsi="Arial" w:cs="Arial"/>
          <w:sz w:val="24"/>
          <w:szCs w:val="24"/>
          <w:lang w:val="tt"/>
        </w:rPr>
        <w:t>Тиешле еллар эшләгән өчен пенсиягә чыгу дигәндә, муниципаль вазыйфаны биләп торучы затны картлык буенча хезмәт пенсиясе алу хокукын бирүче яшькә җиткәннән соң эштән азат итү яисә «Россия Федерациясендә хезмәт пенсияләре турында» Федераль закон нигезендә инвалидлык буенча пенсия билгеләү, иң чик яшькә җитү, муниципаль вазыйфа биләгәндә һәм муниципаль яки дәүләт вазыйфаларын биләү буенча гомуми стаж, дәүләт яки муниципаль хезмәт стажы 20 елдан да ким булмаган очракта, аңлашыла.</w:t>
      </w:r>
    </w:p>
    <w:p w:rsidR="00B16682" w:rsidRPr="0021076B" w:rsidRDefault="00B16682" w:rsidP="00B16682">
      <w:pPr>
        <w:jc w:val="both"/>
        <w:rPr>
          <w:rFonts w:ascii="Arial" w:hAnsi="Arial" w:cs="Arial"/>
          <w:sz w:val="24"/>
          <w:szCs w:val="24"/>
          <w:lang w:val="tt"/>
        </w:rPr>
      </w:pPr>
      <w:r w:rsidRPr="00B30370">
        <w:rPr>
          <w:rFonts w:ascii="Arial" w:hAnsi="Arial" w:cs="Arial"/>
          <w:sz w:val="24"/>
          <w:szCs w:val="24"/>
          <w:lang w:val="tt"/>
        </w:rPr>
        <w:t>Бер мәртәбә бүләкләү  муниципаль вазыйфаны биләүче затка түбәндәге очракларда түләнми:</w:t>
      </w:r>
    </w:p>
    <w:p w:rsidR="00B16682" w:rsidRPr="0021076B" w:rsidRDefault="00B16682" w:rsidP="00B16682">
      <w:pPr>
        <w:jc w:val="both"/>
        <w:rPr>
          <w:rFonts w:ascii="Arial" w:hAnsi="Arial" w:cs="Arial"/>
          <w:sz w:val="24"/>
          <w:szCs w:val="24"/>
          <w:lang w:val="tt"/>
        </w:rPr>
      </w:pPr>
      <w:r w:rsidRPr="00B30370">
        <w:rPr>
          <w:rFonts w:ascii="Arial" w:hAnsi="Arial" w:cs="Arial"/>
          <w:sz w:val="24"/>
          <w:szCs w:val="24"/>
          <w:lang w:val="tt"/>
        </w:rPr>
        <w:lastRenderedPageBreak/>
        <w:t xml:space="preserve">1) </w:t>
      </w:r>
      <w:r w:rsidRPr="00B30370">
        <w:rPr>
          <w:rFonts w:ascii="Arial" w:hAnsi="Arial" w:cs="Arial"/>
          <w:sz w:val="24"/>
          <w:szCs w:val="24"/>
          <w:lang w:val="tt"/>
        </w:rPr>
        <w:tab/>
        <w:t>гражданнарның турыдан-туры ихтыяр белдерү юлы белән кабул ителгән карарны гамәлгә ашыру өчен таләп ителә торган муниципаль хокукый актны бастырып чыгару срогы бозылган очракта, район Советы вәкаләтләрен вакытыннан алда туктату;</w:t>
      </w:r>
    </w:p>
    <w:p w:rsidR="00B16682" w:rsidRPr="00B30370" w:rsidRDefault="00B16682" w:rsidP="00B16682">
      <w:pPr>
        <w:jc w:val="both"/>
        <w:rPr>
          <w:rFonts w:ascii="Arial" w:hAnsi="Arial" w:cs="Arial"/>
          <w:sz w:val="24"/>
          <w:szCs w:val="24"/>
        </w:rPr>
      </w:pPr>
      <w:r w:rsidRPr="00B30370">
        <w:rPr>
          <w:rFonts w:ascii="Arial" w:hAnsi="Arial" w:cs="Arial"/>
          <w:sz w:val="24"/>
          <w:szCs w:val="24"/>
          <w:lang w:val="tt"/>
        </w:rPr>
        <w:t>2)</w:t>
      </w:r>
      <w:r w:rsidRPr="00B30370">
        <w:rPr>
          <w:rFonts w:ascii="Arial" w:hAnsi="Arial" w:cs="Arial"/>
          <w:sz w:val="24"/>
          <w:szCs w:val="24"/>
          <w:lang w:val="tt"/>
        </w:rPr>
        <w:tab/>
        <w:t>131-ФЗ номерлы Федераль законның 74.1 статьясы нигезендә отставкага китү;</w:t>
      </w:r>
    </w:p>
    <w:p w:rsidR="00B16682" w:rsidRPr="00B30370" w:rsidRDefault="00B16682" w:rsidP="00B16682">
      <w:pPr>
        <w:jc w:val="both"/>
        <w:rPr>
          <w:rFonts w:ascii="Arial" w:hAnsi="Arial" w:cs="Arial"/>
          <w:sz w:val="24"/>
          <w:szCs w:val="24"/>
        </w:rPr>
      </w:pPr>
      <w:r w:rsidRPr="00B30370">
        <w:rPr>
          <w:rFonts w:ascii="Arial" w:hAnsi="Arial" w:cs="Arial"/>
          <w:sz w:val="24"/>
          <w:szCs w:val="24"/>
          <w:lang w:val="tt"/>
        </w:rPr>
        <w:t>3)</w:t>
      </w:r>
      <w:r w:rsidRPr="00B30370">
        <w:rPr>
          <w:rFonts w:ascii="Arial" w:hAnsi="Arial" w:cs="Arial"/>
          <w:sz w:val="24"/>
          <w:szCs w:val="24"/>
          <w:lang w:val="tt"/>
        </w:rPr>
        <w:tab/>
        <w:t>131-ФЗ номерлы Федераль законның 74 статьясы нигезендә вазыйфасыннан ваз кичү;</w:t>
      </w:r>
    </w:p>
    <w:p w:rsidR="00B16682" w:rsidRPr="00B30370" w:rsidRDefault="00B16682" w:rsidP="00B16682">
      <w:pPr>
        <w:jc w:val="both"/>
        <w:rPr>
          <w:rFonts w:ascii="Arial" w:hAnsi="Arial" w:cs="Arial"/>
          <w:sz w:val="24"/>
          <w:szCs w:val="24"/>
        </w:rPr>
      </w:pPr>
      <w:r w:rsidRPr="00B30370">
        <w:rPr>
          <w:rFonts w:ascii="Arial" w:hAnsi="Arial" w:cs="Arial"/>
          <w:sz w:val="24"/>
          <w:szCs w:val="24"/>
          <w:lang w:val="tt"/>
        </w:rPr>
        <w:t>4)</w:t>
      </w:r>
      <w:r w:rsidRPr="00B30370">
        <w:rPr>
          <w:rFonts w:ascii="Arial" w:hAnsi="Arial" w:cs="Arial"/>
          <w:sz w:val="24"/>
          <w:szCs w:val="24"/>
          <w:lang w:val="tt"/>
        </w:rPr>
        <w:tab/>
        <w:t>муниципаль вазыйфаны закон көченә биләүче затка карата гаепләү хөкеме карары;</w:t>
      </w:r>
    </w:p>
    <w:p w:rsidR="00B16682" w:rsidRPr="00B30370" w:rsidRDefault="00B16682" w:rsidP="00B16682">
      <w:pPr>
        <w:jc w:val="both"/>
        <w:rPr>
          <w:rFonts w:ascii="Arial" w:hAnsi="Arial" w:cs="Arial"/>
          <w:sz w:val="24"/>
          <w:szCs w:val="24"/>
        </w:rPr>
      </w:pPr>
      <w:r w:rsidRPr="00B30370">
        <w:rPr>
          <w:rFonts w:ascii="Arial" w:hAnsi="Arial" w:cs="Arial"/>
          <w:sz w:val="24"/>
          <w:szCs w:val="24"/>
          <w:lang w:val="tt"/>
        </w:rPr>
        <w:t>5)</w:t>
      </w:r>
      <w:r w:rsidRPr="00B30370">
        <w:rPr>
          <w:rFonts w:ascii="Arial" w:hAnsi="Arial" w:cs="Arial"/>
          <w:sz w:val="24"/>
          <w:szCs w:val="24"/>
          <w:lang w:val="tt"/>
        </w:rPr>
        <w:tab/>
        <w:t>сайлаучылар тарафыннан чакыртып алу;</w:t>
      </w:r>
    </w:p>
    <w:p w:rsidR="00B16682" w:rsidRPr="00B30370" w:rsidRDefault="00B16682" w:rsidP="00B16682">
      <w:pPr>
        <w:jc w:val="both"/>
        <w:rPr>
          <w:rFonts w:ascii="Arial" w:hAnsi="Arial" w:cs="Arial"/>
          <w:sz w:val="24"/>
          <w:szCs w:val="24"/>
        </w:rPr>
      </w:pPr>
      <w:r w:rsidRPr="00B30370">
        <w:rPr>
          <w:rFonts w:ascii="Arial" w:hAnsi="Arial" w:cs="Arial"/>
          <w:sz w:val="24"/>
          <w:szCs w:val="24"/>
          <w:lang w:val="tt"/>
        </w:rPr>
        <w:t>6) Россия Федерациясеннән читкә даими яшәү урынына чыгу;</w:t>
      </w:r>
    </w:p>
    <w:p w:rsidR="00B16682" w:rsidRPr="00B30370" w:rsidRDefault="00B16682" w:rsidP="00B16682">
      <w:pPr>
        <w:jc w:val="both"/>
        <w:rPr>
          <w:rFonts w:ascii="Arial" w:hAnsi="Arial" w:cs="Arial"/>
          <w:sz w:val="24"/>
          <w:szCs w:val="24"/>
        </w:rPr>
      </w:pPr>
      <w:r w:rsidRPr="00B30370">
        <w:rPr>
          <w:rFonts w:ascii="Arial" w:hAnsi="Arial" w:cs="Arial"/>
          <w:sz w:val="24"/>
          <w:szCs w:val="24"/>
          <w:lang w:val="tt"/>
        </w:rPr>
        <w:t>7) Россия Федерациясе гражданлыгын туктату, чит ил гражданы - Россия Федерациясе халыкара шартнамәсендә катнашучы чит дәүләт гражданлыгын туктату, аның нигезендә чит ил гражданы җирле үзидарә органнарына сайланырга, чит дәүләт гражданлыгы алырга йә аның Россия Федерациясе гражданының Россия Федерациясе халыкара шартнамәсендә катнашучы булып тормаган чит ил дәүләте территориясендә даими яшәү хокукын раслаучы бүтән документ яисә башка документ алырга хокуклы, аның нигезендә чит ил гражданлыгы булган Россия Федерациясе гражданы җирле үзидарә органнарына сайланырга хокуклы;</w:t>
      </w:r>
    </w:p>
    <w:p w:rsidR="00B16682" w:rsidRPr="00B30370" w:rsidRDefault="00B16682" w:rsidP="00B16682">
      <w:pPr>
        <w:jc w:val="both"/>
        <w:rPr>
          <w:rFonts w:ascii="Arial" w:hAnsi="Arial" w:cs="Arial"/>
          <w:sz w:val="24"/>
          <w:szCs w:val="24"/>
        </w:rPr>
      </w:pPr>
      <w:r w:rsidRPr="00B30370">
        <w:rPr>
          <w:rFonts w:ascii="Arial" w:hAnsi="Arial" w:cs="Arial"/>
          <w:sz w:val="24"/>
          <w:szCs w:val="24"/>
          <w:lang w:val="tt"/>
        </w:rPr>
        <w:t>8) Россия Федерациясе Президентының ышанычын югалту;</w:t>
      </w:r>
    </w:p>
    <w:p w:rsidR="00B16682" w:rsidRPr="00B30370" w:rsidRDefault="00B16682" w:rsidP="00B16682">
      <w:pPr>
        <w:jc w:val="both"/>
        <w:rPr>
          <w:rFonts w:ascii="Arial" w:hAnsi="Arial" w:cs="Arial"/>
          <w:sz w:val="24"/>
          <w:szCs w:val="24"/>
        </w:rPr>
      </w:pPr>
      <w:r w:rsidRPr="00B30370">
        <w:rPr>
          <w:rFonts w:ascii="Arial" w:hAnsi="Arial" w:cs="Arial"/>
          <w:sz w:val="24"/>
          <w:szCs w:val="24"/>
          <w:lang w:val="tt"/>
        </w:rPr>
        <w:t>9) “Коррупциягә каршы көрәш турында” 2008 елның 25 декабрендәге 273-ФЗ номерлы Федераль закон, “Дәүләт вазыйфаларын биләүче затлар һәм аларның керемнәренә башка затлар чыгымнарының туры килүен тикшереп тору турында” 2012 елның 3 декабрендәге 230-ФЗ номерлы Федераль закон, “Аерым категориядәге затларга Россия Федерациясе территориясеннән читтә урнашкан чит ил банкларында счетлар (кертемнәр) ачуны һәм счетлар (кертемнәр) булдыруны, акчалар һәм кыйммәтле әйберләр саклауны, чит ил финанс инструментларына ия булуны һәм (яисә) алардан файдалануны тыю турында” 2013 елның 7 маендагы 79-ФЗ номерлы Федераль закон белән билгеләнгән чикләүләрне, тыюларны, бурычларны үтәмәгән очракта вәкаләтләрне вакытыннан алда туктату;</w:t>
      </w:r>
    </w:p>
    <w:p w:rsidR="00B16682" w:rsidRPr="00B30370" w:rsidRDefault="00B16682" w:rsidP="00B16682">
      <w:pPr>
        <w:jc w:val="both"/>
        <w:rPr>
          <w:rFonts w:ascii="Arial" w:hAnsi="Arial" w:cs="Arial"/>
          <w:sz w:val="24"/>
          <w:szCs w:val="24"/>
        </w:rPr>
      </w:pPr>
      <w:r w:rsidRPr="00B30370">
        <w:rPr>
          <w:rFonts w:ascii="Arial" w:hAnsi="Arial" w:cs="Arial"/>
          <w:sz w:val="24"/>
          <w:szCs w:val="24"/>
          <w:lang w:val="tt"/>
        </w:rPr>
        <w:t>10) «Россия Федерациясендә җирле үзидарә оештыруның гомуми принциплары турында» 2003 елның 6 октябрендәге 131-ФЗ номерлы Федераль законда билгеләнгән чикләүләр үтәлмәгән очракта, вәкаләтләрне вакытыннан алда туктату;</w:t>
      </w:r>
    </w:p>
    <w:p w:rsidR="00B16682" w:rsidRPr="00B30370" w:rsidRDefault="00B16682" w:rsidP="00B16682">
      <w:pPr>
        <w:jc w:val="both"/>
        <w:rPr>
          <w:rFonts w:ascii="Arial" w:hAnsi="Arial" w:cs="Arial"/>
          <w:sz w:val="24"/>
          <w:szCs w:val="24"/>
        </w:rPr>
      </w:pPr>
      <w:r w:rsidRPr="00B30370">
        <w:rPr>
          <w:rFonts w:ascii="Arial" w:hAnsi="Arial" w:cs="Arial"/>
          <w:sz w:val="24"/>
          <w:szCs w:val="24"/>
          <w:lang w:val="tt"/>
        </w:rPr>
        <w:t>11) «Россия Федерациясендә җирле үзидарә оештыруның гомуми принциплары турында» 2003 елның 6 октябрендәге 131-ФЗ номерлы Федераль законның 73 статьясындагы 1 өлешендә каралган нигез буенча район Советын тарату турында Татарстан Республикасы Законы үз көченә керү.</w:t>
      </w:r>
    </w:p>
    <w:p w:rsidR="00B16682" w:rsidRPr="0021076B" w:rsidRDefault="00B16682" w:rsidP="00B16682">
      <w:pPr>
        <w:jc w:val="both"/>
        <w:rPr>
          <w:rFonts w:ascii="Arial" w:hAnsi="Arial" w:cs="Arial"/>
          <w:sz w:val="24"/>
          <w:szCs w:val="24"/>
          <w:lang w:val="tt"/>
        </w:rPr>
      </w:pPr>
      <w:r w:rsidRPr="00B30370">
        <w:rPr>
          <w:rFonts w:ascii="Arial" w:hAnsi="Arial" w:cs="Arial"/>
          <w:sz w:val="24"/>
          <w:szCs w:val="24"/>
          <w:lang w:val="tt"/>
        </w:rPr>
        <w:lastRenderedPageBreak/>
        <w:t xml:space="preserve"> 3. Бер мәртәбә бүләкләү түләү турындагы карар җирле үзидарә органы җитәкчесе тарафыннан кабул ителә, бер үк вакытта Югары Ослан муниципаль районының </w:t>
      </w:r>
      <w:r w:rsidRPr="00B16682">
        <w:rPr>
          <w:rFonts w:ascii="Arial" w:eastAsia="Calibri" w:hAnsi="Arial" w:cs="Arial"/>
          <w:bCs/>
          <w:sz w:val="24"/>
          <w:szCs w:val="24"/>
          <w:lang w:val="tt"/>
        </w:rPr>
        <w:t xml:space="preserve">Югары Ослан </w:t>
      </w:r>
      <w:r w:rsidRPr="00B30370">
        <w:rPr>
          <w:rFonts w:ascii="Arial" w:hAnsi="Arial" w:cs="Arial"/>
          <w:sz w:val="24"/>
          <w:szCs w:val="24"/>
          <w:lang w:val="tt"/>
        </w:rPr>
        <w:t>авыл җирлеге җирле үзидарә органы (алга таба - җирле үзидарә органы) тиешле еллар эшләгән өчен пенсиягә чыгуга бәйле рәвештә муниципаль вазыйфа биләүче затны эштән азат итү турында карар кабул итү белән рәсмиләштерелә.</w:t>
      </w:r>
    </w:p>
    <w:p w:rsidR="00B16682" w:rsidRPr="0021076B" w:rsidRDefault="00B16682" w:rsidP="00B16682">
      <w:pPr>
        <w:jc w:val="both"/>
        <w:rPr>
          <w:rFonts w:ascii="Arial" w:hAnsi="Arial" w:cs="Arial"/>
          <w:sz w:val="24"/>
          <w:szCs w:val="24"/>
          <w:lang w:val="tt"/>
        </w:rPr>
      </w:pPr>
      <w:r w:rsidRPr="00B30370">
        <w:rPr>
          <w:rFonts w:ascii="Arial" w:hAnsi="Arial" w:cs="Arial"/>
          <w:sz w:val="24"/>
          <w:szCs w:val="24"/>
          <w:lang w:val="tt"/>
        </w:rPr>
        <w:t>4. Бер үк вакытта бүләкләүне муниципаль вазыйфаны эштән азат итү алдыннан, муниципаль вазыйфаны (муниципаль вазыйфаны биләүче затны эштән азат итү көненнән (соңгы эш көненнән) соңга калмыйча башкарган җирле үзидарә органы түли.</w:t>
      </w:r>
    </w:p>
    <w:p w:rsidR="00B16682" w:rsidRPr="0021076B" w:rsidRDefault="00B16682" w:rsidP="00B16682">
      <w:pPr>
        <w:jc w:val="both"/>
        <w:rPr>
          <w:rFonts w:ascii="Arial" w:hAnsi="Arial" w:cs="Arial"/>
          <w:sz w:val="24"/>
          <w:szCs w:val="24"/>
          <w:lang w:val="tt"/>
        </w:rPr>
      </w:pPr>
      <w:r w:rsidRPr="00B30370">
        <w:rPr>
          <w:rFonts w:ascii="Arial" w:hAnsi="Arial" w:cs="Arial"/>
          <w:sz w:val="24"/>
          <w:szCs w:val="24"/>
          <w:lang w:val="tt"/>
        </w:rPr>
        <w:t>5. Җирле үзидарә органы чираттагы финанс елына бюджет проектын төзегән вакытта тиешле еллар эшләгән өчен пенсиягә чыгуга бәйле рәвештә бер мәртәбә бүләкләү түләвен исәпләп чыгара.</w:t>
      </w:r>
    </w:p>
    <w:p w:rsidR="00B16682" w:rsidRPr="0021076B" w:rsidRDefault="00B16682" w:rsidP="00B16682">
      <w:pPr>
        <w:jc w:val="both"/>
        <w:rPr>
          <w:rFonts w:ascii="Arial" w:hAnsi="Arial" w:cs="Arial"/>
          <w:sz w:val="24"/>
          <w:szCs w:val="24"/>
          <w:lang w:val="tt"/>
        </w:rPr>
      </w:pPr>
      <w:r w:rsidRPr="00B30370">
        <w:rPr>
          <w:rFonts w:ascii="Arial" w:hAnsi="Arial" w:cs="Arial"/>
          <w:sz w:val="24"/>
          <w:szCs w:val="24"/>
          <w:lang w:val="tt"/>
        </w:rPr>
        <w:t>6. Бер тапкыр бүләкләү күләмен билгеләү өчен җирле үзидарә органы Югары Ослан муниципаль районының Финанс-бюджет Палатасына түбәндәге документларны тапшыра:</w:t>
      </w:r>
    </w:p>
    <w:p w:rsidR="00B16682" w:rsidRPr="0021076B" w:rsidRDefault="00B16682" w:rsidP="00B16682">
      <w:pPr>
        <w:jc w:val="both"/>
        <w:rPr>
          <w:rFonts w:ascii="Arial" w:hAnsi="Arial" w:cs="Arial"/>
          <w:sz w:val="24"/>
          <w:szCs w:val="24"/>
          <w:lang w:val="tt"/>
        </w:rPr>
      </w:pPr>
      <w:r w:rsidRPr="00B30370">
        <w:rPr>
          <w:rFonts w:ascii="Arial" w:hAnsi="Arial" w:cs="Arial"/>
          <w:sz w:val="24"/>
          <w:szCs w:val="24"/>
          <w:lang w:val="tt"/>
        </w:rPr>
        <w:t>муниципаль вазыйфаны биләүче затның айлык акчалата түләү хакындагы белешмәсен;</w:t>
      </w:r>
    </w:p>
    <w:p w:rsidR="00B16682" w:rsidRPr="0021076B" w:rsidRDefault="00B16682" w:rsidP="00B16682">
      <w:pPr>
        <w:jc w:val="both"/>
        <w:rPr>
          <w:rFonts w:ascii="Arial" w:hAnsi="Arial" w:cs="Arial"/>
          <w:sz w:val="24"/>
          <w:szCs w:val="24"/>
          <w:lang w:val="tt"/>
        </w:rPr>
      </w:pPr>
      <w:r w:rsidRPr="00B30370">
        <w:rPr>
          <w:rFonts w:ascii="Arial" w:hAnsi="Arial" w:cs="Arial"/>
          <w:sz w:val="24"/>
          <w:szCs w:val="24"/>
          <w:lang w:val="tt"/>
        </w:rPr>
        <w:t>муниципаль вазыйфаны биләүче затның кадрлар хезмәте җитәкчесе тарафыннан таныкланган эш стажы турында белешмә;</w:t>
      </w:r>
    </w:p>
    <w:p w:rsidR="00B16682" w:rsidRPr="0021076B" w:rsidRDefault="00B16682" w:rsidP="00B16682">
      <w:pPr>
        <w:jc w:val="both"/>
        <w:rPr>
          <w:rFonts w:ascii="Arial" w:hAnsi="Arial" w:cs="Arial"/>
          <w:sz w:val="24"/>
          <w:szCs w:val="24"/>
          <w:lang w:val="tt"/>
        </w:rPr>
      </w:pPr>
      <w:r w:rsidRPr="00B30370">
        <w:rPr>
          <w:rFonts w:ascii="Arial" w:hAnsi="Arial" w:cs="Arial"/>
          <w:sz w:val="24"/>
          <w:szCs w:val="24"/>
          <w:lang w:val="tt"/>
        </w:rPr>
        <w:t>кадрлар хезмәте тарафыннан таныкланган хезмәт кенәгәсе һәм хәрби билет күчермәләре;</w:t>
      </w:r>
    </w:p>
    <w:p w:rsidR="00B16682" w:rsidRPr="0021076B" w:rsidRDefault="00B16682" w:rsidP="00B16682">
      <w:pPr>
        <w:jc w:val="both"/>
        <w:rPr>
          <w:rFonts w:ascii="Arial" w:hAnsi="Arial" w:cs="Arial"/>
          <w:sz w:val="24"/>
          <w:szCs w:val="24"/>
          <w:lang w:val="tt"/>
        </w:rPr>
      </w:pPr>
      <w:r w:rsidRPr="00B30370">
        <w:rPr>
          <w:rFonts w:ascii="Arial" w:hAnsi="Arial" w:cs="Arial"/>
          <w:sz w:val="24"/>
          <w:szCs w:val="24"/>
          <w:lang w:val="tt"/>
        </w:rPr>
        <w:t>муниципаль вазыйфаны биләүче затның эш стажын билгеләү өчен законнар нигезендә кирәкле башка документлар.</w:t>
      </w:r>
    </w:p>
    <w:p w:rsidR="00B16682" w:rsidRPr="0021076B" w:rsidRDefault="00B16682" w:rsidP="00B16682">
      <w:pPr>
        <w:jc w:val="both"/>
        <w:rPr>
          <w:rFonts w:ascii="Arial" w:hAnsi="Arial" w:cs="Arial"/>
          <w:sz w:val="24"/>
          <w:szCs w:val="24"/>
          <w:lang w:val="tt"/>
        </w:rPr>
      </w:pPr>
      <w:r w:rsidRPr="00B30370">
        <w:rPr>
          <w:rFonts w:ascii="Arial" w:hAnsi="Arial" w:cs="Arial"/>
          <w:sz w:val="24"/>
          <w:szCs w:val="24"/>
          <w:lang w:val="tt"/>
        </w:rPr>
        <w:t>7. Җирле үзидарә органы муниципаль вазыйфаны биләүче затны эштән азат итү көненә кадәр 30 календарь көн кала тиешле еллар эшләгән өчен пенсиягә чыгуга бәйле рәвештә документларны тапшыра.</w:t>
      </w:r>
    </w:p>
    <w:p w:rsidR="00B16682" w:rsidRPr="0021076B" w:rsidRDefault="00B16682" w:rsidP="00B16682">
      <w:pPr>
        <w:jc w:val="both"/>
        <w:rPr>
          <w:rFonts w:ascii="Arial" w:hAnsi="Arial" w:cs="Arial"/>
          <w:sz w:val="24"/>
          <w:szCs w:val="24"/>
          <w:lang w:val="tt"/>
        </w:rPr>
      </w:pPr>
      <w:r w:rsidRPr="00B30370">
        <w:rPr>
          <w:rFonts w:ascii="Arial" w:hAnsi="Arial" w:cs="Arial"/>
          <w:sz w:val="24"/>
          <w:szCs w:val="24"/>
          <w:lang w:val="tt"/>
        </w:rPr>
        <w:t>8. Югары Ослан муниципаль районының финанс-бюджет Палатасы җирле үзидарә органы документлар тапшырганнан соң 20 көн эчендә бюджет ассигнованиеләре турында һәм муниципаль вазыйфаны биләүче затка бер мәртәбә бүләкләү өчен бюджет йөкләмәләре лимитлары турында аңа хәбәр җиткерә.   яисә җирле үзидарә органына бер мәртәбә акчалата ярдәм алу өчен акча бирүдән мотивацияләнгән баш тарту.</w:t>
      </w:r>
    </w:p>
    <w:p w:rsidR="00B16682" w:rsidRPr="0021076B" w:rsidRDefault="00B16682" w:rsidP="00B16682">
      <w:pPr>
        <w:jc w:val="both"/>
        <w:rPr>
          <w:rFonts w:ascii="Arial" w:hAnsi="Arial" w:cs="Arial"/>
          <w:sz w:val="24"/>
          <w:szCs w:val="24"/>
          <w:lang w:val="tt"/>
        </w:rPr>
      </w:pPr>
      <w:r w:rsidRPr="00B30370">
        <w:rPr>
          <w:rFonts w:ascii="Arial" w:hAnsi="Arial" w:cs="Arial"/>
          <w:sz w:val="24"/>
          <w:szCs w:val="24"/>
          <w:lang w:val="tt"/>
        </w:rPr>
        <w:t>Әлеге Нигезләмәнең 5 пунктында каралган барлык документлар да тәкъдим ителмәгән очракта, Югары Ослан муниципаль районының финанс-бюджет Палатасы җирле үзидарә органына бер мәртәбә бүләкләү өчен акча бирүдән баш тарта.</w:t>
      </w:r>
    </w:p>
    <w:p w:rsidR="00B16682" w:rsidRPr="0021076B" w:rsidRDefault="00B16682" w:rsidP="00B16682">
      <w:pPr>
        <w:jc w:val="both"/>
        <w:rPr>
          <w:rFonts w:ascii="Arial" w:hAnsi="Arial" w:cs="Arial"/>
          <w:sz w:val="24"/>
          <w:szCs w:val="24"/>
          <w:lang w:val="tt"/>
        </w:rPr>
      </w:pPr>
      <w:r w:rsidRPr="00B30370">
        <w:rPr>
          <w:rFonts w:ascii="Arial" w:hAnsi="Arial" w:cs="Arial"/>
          <w:sz w:val="24"/>
          <w:szCs w:val="24"/>
          <w:lang w:val="tt"/>
        </w:rPr>
        <w:t>9. Җирле үзидарә органы күрсәтелгән мөрәҗәгатьләр нигезендә муниципаль вазыйфаны бер мәртәбә бүләкләү түләүләрен биләүче затны җитештерә.</w:t>
      </w:r>
    </w:p>
    <w:p w:rsidR="00B16682" w:rsidRPr="0021076B" w:rsidRDefault="00B16682" w:rsidP="00B16682">
      <w:pPr>
        <w:jc w:val="both"/>
        <w:rPr>
          <w:rFonts w:ascii="Arial" w:hAnsi="Arial" w:cs="Arial"/>
          <w:sz w:val="24"/>
          <w:szCs w:val="24"/>
          <w:lang w:val="tt"/>
        </w:rPr>
      </w:pPr>
      <w:r w:rsidRPr="00B30370">
        <w:rPr>
          <w:rFonts w:ascii="Arial" w:hAnsi="Arial" w:cs="Arial"/>
          <w:sz w:val="24"/>
          <w:szCs w:val="24"/>
          <w:lang w:val="tt"/>
        </w:rPr>
        <w:lastRenderedPageBreak/>
        <w:t>10. Бер тапкыр бүләкләү хезмәт кенәгәсендә тамга куеп бер мәртәбә түләнә.</w:t>
      </w:r>
    </w:p>
    <w:p w:rsidR="00B16682" w:rsidRPr="0021076B" w:rsidRDefault="00B16682" w:rsidP="00B16682">
      <w:pPr>
        <w:jc w:val="both"/>
        <w:rPr>
          <w:rFonts w:ascii="Arial" w:hAnsi="Arial" w:cs="Arial"/>
          <w:sz w:val="24"/>
          <w:szCs w:val="24"/>
          <w:lang w:val="tt"/>
        </w:rPr>
      </w:pPr>
      <w:r w:rsidRPr="00B30370">
        <w:rPr>
          <w:rFonts w:ascii="Arial" w:hAnsi="Arial" w:cs="Arial"/>
          <w:sz w:val="24"/>
          <w:szCs w:val="24"/>
          <w:lang w:val="tt"/>
        </w:rPr>
        <w:t xml:space="preserve">11. Бер мәртәбә бүләкләү әлеге Нигезләмә нигезендә Югары Ослан муниципаль районының </w:t>
      </w:r>
      <w:r w:rsidRPr="00B16682">
        <w:rPr>
          <w:rFonts w:ascii="Arial" w:eastAsia="Calibri" w:hAnsi="Arial" w:cs="Arial"/>
          <w:bCs/>
          <w:sz w:val="24"/>
          <w:szCs w:val="24"/>
          <w:lang w:val="tt"/>
        </w:rPr>
        <w:t xml:space="preserve">Югары Ослан </w:t>
      </w:r>
      <w:r w:rsidRPr="00B30370">
        <w:rPr>
          <w:rFonts w:ascii="Arial" w:hAnsi="Arial" w:cs="Arial"/>
          <w:sz w:val="24"/>
          <w:szCs w:val="24"/>
          <w:lang w:val="tt"/>
        </w:rPr>
        <w:t>авыл җирлеге бюджеты акчаларыннан гамәлгә ашырыла.</w:t>
      </w:r>
    </w:p>
    <w:p w:rsidR="00B16682" w:rsidRPr="0021076B" w:rsidRDefault="00B16682" w:rsidP="00B16682">
      <w:pPr>
        <w:jc w:val="both"/>
        <w:rPr>
          <w:rFonts w:ascii="Arial" w:hAnsi="Arial" w:cs="Arial"/>
          <w:sz w:val="24"/>
          <w:szCs w:val="24"/>
          <w:lang w:val="tt"/>
        </w:rPr>
      </w:pPr>
      <w:r w:rsidRPr="00B30370">
        <w:rPr>
          <w:rFonts w:ascii="Arial" w:hAnsi="Arial" w:cs="Arial"/>
          <w:sz w:val="24"/>
          <w:szCs w:val="24"/>
          <w:lang w:val="tt"/>
        </w:rPr>
        <w:t>12. Җирле үзидарә органнары әлеге Нигезләмә нигезендә гарантияләр, хокуклар һәм ташламалар бирүчеләр күрсәтелгән гарантияләрне, хокукларны һәм ташламаларны Россия Федерациясе Хөкүмәте билгеләгән тәртиптә һәм күләмдә гражданнарның күрсәтелгән категорияләренә социаль тәэмин итүнең Бердәм дәүләт мәгълүмат системасыннан (алга таба - ЕГИССО) файдалану юлы белән һәм ЕГИССО операторы билгеләгән форматлар нигезендә мәгълүмат бирүне тәэмин итәләр.</w:t>
      </w:r>
    </w:p>
    <w:p w:rsidR="00E82C49" w:rsidRPr="00B16682" w:rsidRDefault="00B16682" w:rsidP="00B16682">
      <w:pPr>
        <w:spacing w:after="0" w:line="240" w:lineRule="auto"/>
        <w:rPr>
          <w:rFonts w:ascii="Times New Roman" w:eastAsia="Times New Roman" w:hAnsi="Times New Roman" w:cs="Times New Roman"/>
          <w:b/>
          <w:sz w:val="28"/>
          <w:szCs w:val="24"/>
          <w:lang w:val="tt" w:eastAsia="ru-RU"/>
        </w:rPr>
      </w:pPr>
      <w:r w:rsidRPr="00B30370">
        <w:rPr>
          <w:rFonts w:ascii="Arial" w:hAnsi="Arial" w:cs="Arial"/>
          <w:sz w:val="24"/>
          <w:szCs w:val="24"/>
          <w:lang w:val="tt"/>
        </w:rPr>
        <w:t>Бирелгән гарантияләр, хокуклар һәм ташламалар турында мәгълүмат ЕГИССО тарафыннан Россия Федерациясе Хөкүмәте билгеләгән тәртиптә һәм күләмдә һәм ЕГИССО операторы билгеләгән форматлар нигезендә алынырга мөмкин.</w:t>
      </w:r>
    </w:p>
    <w:p w:rsidR="00E82C49" w:rsidRPr="00B16682" w:rsidRDefault="00E82C49" w:rsidP="00E82C49">
      <w:pPr>
        <w:spacing w:after="0" w:line="240" w:lineRule="auto"/>
        <w:ind w:firstLine="540"/>
        <w:jc w:val="center"/>
        <w:rPr>
          <w:rFonts w:ascii="Times New Roman" w:eastAsia="Times New Roman" w:hAnsi="Times New Roman" w:cs="Times New Roman"/>
          <w:b/>
          <w:sz w:val="28"/>
          <w:szCs w:val="24"/>
          <w:lang w:val="tt" w:eastAsia="ru-RU"/>
        </w:rPr>
      </w:pPr>
    </w:p>
    <w:p w:rsidR="00B16682" w:rsidRPr="00B16682" w:rsidRDefault="00B16682" w:rsidP="00B16682">
      <w:pPr>
        <w:spacing w:after="0" w:line="240" w:lineRule="auto"/>
        <w:jc w:val="both"/>
        <w:rPr>
          <w:rFonts w:ascii="Arial" w:eastAsia="Calibri" w:hAnsi="Arial" w:cs="Arial"/>
          <w:bCs/>
          <w:sz w:val="24"/>
          <w:szCs w:val="24"/>
        </w:rPr>
      </w:pPr>
      <w:r w:rsidRPr="00B16682">
        <w:rPr>
          <w:rFonts w:ascii="Arial" w:eastAsia="Calibri" w:hAnsi="Arial" w:cs="Arial"/>
          <w:bCs/>
          <w:sz w:val="24"/>
          <w:szCs w:val="24"/>
        </w:rPr>
        <w:t>Совет</w:t>
      </w:r>
      <w:r w:rsidRPr="00B16682">
        <w:rPr>
          <w:rFonts w:ascii="Arial" w:eastAsia="Calibri" w:hAnsi="Arial" w:cs="Arial"/>
          <w:bCs/>
          <w:sz w:val="24"/>
          <w:szCs w:val="24"/>
          <w:lang w:val="tt-RU"/>
        </w:rPr>
        <w:t xml:space="preserve"> </w:t>
      </w:r>
      <w:proofErr w:type="gramStart"/>
      <w:r w:rsidRPr="00B16682">
        <w:rPr>
          <w:rFonts w:ascii="Arial" w:eastAsia="Calibri" w:hAnsi="Arial" w:cs="Arial"/>
          <w:bCs/>
          <w:sz w:val="24"/>
          <w:szCs w:val="24"/>
          <w:lang w:val="tt-RU"/>
        </w:rPr>
        <w:t>р</w:t>
      </w:r>
      <w:proofErr w:type="gramEnd"/>
      <w:r w:rsidRPr="00B16682">
        <w:rPr>
          <w:rFonts w:ascii="Arial" w:eastAsia="Calibri" w:hAnsi="Arial" w:cs="Arial"/>
          <w:bCs/>
          <w:sz w:val="24"/>
          <w:szCs w:val="24"/>
          <w:lang w:val="tt-RU"/>
        </w:rPr>
        <w:t>әисе</w:t>
      </w:r>
      <w:r w:rsidRPr="00B16682">
        <w:rPr>
          <w:rFonts w:ascii="Arial" w:eastAsia="Calibri" w:hAnsi="Arial" w:cs="Arial"/>
          <w:bCs/>
          <w:sz w:val="24"/>
          <w:szCs w:val="24"/>
        </w:rPr>
        <w:t xml:space="preserve">, </w:t>
      </w:r>
    </w:p>
    <w:p w:rsidR="00B16682" w:rsidRPr="00B16682" w:rsidRDefault="00B16682" w:rsidP="00B16682">
      <w:pPr>
        <w:spacing w:after="0" w:line="240" w:lineRule="auto"/>
        <w:jc w:val="both"/>
        <w:rPr>
          <w:rFonts w:ascii="Arial" w:eastAsia="Calibri" w:hAnsi="Arial" w:cs="Arial"/>
          <w:bCs/>
          <w:sz w:val="24"/>
          <w:szCs w:val="24"/>
          <w:lang w:val="tt-RU"/>
        </w:rPr>
      </w:pPr>
      <w:r w:rsidRPr="00B16682">
        <w:rPr>
          <w:rFonts w:ascii="Arial" w:eastAsia="Calibri" w:hAnsi="Arial" w:cs="Arial"/>
          <w:bCs/>
          <w:sz w:val="24"/>
          <w:szCs w:val="24"/>
        </w:rPr>
        <w:t xml:space="preserve">Югары Ослан муниципаль районы </w:t>
      </w:r>
    </w:p>
    <w:p w:rsidR="00B16682" w:rsidRPr="00B16682" w:rsidRDefault="00B16682" w:rsidP="00B16682">
      <w:pPr>
        <w:spacing w:after="0" w:line="240" w:lineRule="auto"/>
        <w:jc w:val="both"/>
        <w:rPr>
          <w:rFonts w:ascii="Arial" w:eastAsia="Calibri" w:hAnsi="Arial" w:cs="Arial"/>
          <w:bCs/>
          <w:sz w:val="24"/>
          <w:szCs w:val="24"/>
          <w:lang w:val="tt-RU"/>
        </w:rPr>
      </w:pPr>
      <w:r w:rsidRPr="00B16682">
        <w:rPr>
          <w:rFonts w:ascii="Arial" w:eastAsia="Calibri" w:hAnsi="Arial" w:cs="Arial"/>
          <w:bCs/>
          <w:sz w:val="24"/>
          <w:szCs w:val="24"/>
        </w:rPr>
        <w:t xml:space="preserve">Югары Ослан авыл җирлеге башлыгы </w:t>
      </w:r>
      <w:r w:rsidRPr="00B16682">
        <w:rPr>
          <w:rFonts w:ascii="Arial" w:eastAsia="Calibri" w:hAnsi="Arial" w:cs="Arial"/>
          <w:bCs/>
          <w:sz w:val="24"/>
          <w:szCs w:val="24"/>
          <w:lang w:val="tt-RU"/>
        </w:rPr>
        <w:t xml:space="preserve">  </w:t>
      </w:r>
      <w:r>
        <w:rPr>
          <w:rFonts w:ascii="Arial" w:eastAsia="Calibri" w:hAnsi="Arial" w:cs="Arial"/>
          <w:bCs/>
          <w:sz w:val="24"/>
          <w:szCs w:val="24"/>
          <w:lang w:val="tt-RU"/>
        </w:rPr>
        <w:t xml:space="preserve">                               </w:t>
      </w:r>
      <w:r w:rsidRPr="00B16682">
        <w:rPr>
          <w:rFonts w:ascii="Arial" w:eastAsia="Calibri" w:hAnsi="Arial" w:cs="Arial"/>
          <w:bCs/>
          <w:sz w:val="24"/>
          <w:szCs w:val="24"/>
          <w:lang w:val="tt-RU"/>
        </w:rPr>
        <w:t xml:space="preserve"> </w:t>
      </w:r>
      <w:r w:rsidRPr="00B16682">
        <w:rPr>
          <w:rFonts w:ascii="Arial" w:eastAsia="Calibri" w:hAnsi="Arial" w:cs="Arial"/>
          <w:bCs/>
          <w:sz w:val="24"/>
          <w:szCs w:val="24"/>
        </w:rPr>
        <w:t>М.Г.Зиатдинов</w:t>
      </w:r>
    </w:p>
    <w:p w:rsidR="00B16682" w:rsidRPr="00B16682" w:rsidRDefault="00B16682" w:rsidP="00B16682">
      <w:pPr>
        <w:spacing w:after="0" w:line="240" w:lineRule="auto"/>
        <w:jc w:val="both"/>
        <w:rPr>
          <w:rFonts w:ascii="Arial" w:eastAsia="Calibri" w:hAnsi="Arial" w:cs="Arial"/>
          <w:bCs/>
          <w:sz w:val="24"/>
          <w:szCs w:val="24"/>
        </w:rPr>
      </w:pPr>
    </w:p>
    <w:p w:rsidR="00E82C49" w:rsidRDefault="00E82C49" w:rsidP="00E82C49">
      <w:pPr>
        <w:spacing w:after="0" w:line="240" w:lineRule="auto"/>
        <w:ind w:firstLine="540"/>
        <w:jc w:val="both"/>
      </w:pPr>
    </w:p>
    <w:p w:rsidR="00E82C49" w:rsidRDefault="00E82C49" w:rsidP="00E82C49"/>
    <w:p w:rsidR="0057149D" w:rsidRDefault="0057149D"/>
    <w:sectPr w:rsidR="0057149D" w:rsidSect="00B16682">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E12CA"/>
    <w:multiLevelType w:val="multilevel"/>
    <w:tmpl w:val="88D8321C"/>
    <w:lvl w:ilvl="0">
      <w:start w:val="1"/>
      <w:numFmt w:val="decimal"/>
      <w:lvlText w:val="%1."/>
      <w:lvlJc w:val="left"/>
      <w:pPr>
        <w:ind w:left="1575" w:hanging="103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1">
    <w:nsid w:val="1C581953"/>
    <w:multiLevelType w:val="hybridMultilevel"/>
    <w:tmpl w:val="4F887A0A"/>
    <w:lvl w:ilvl="0" w:tplc="8F24FAE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C49"/>
    <w:rsid w:val="00180854"/>
    <w:rsid w:val="0018637B"/>
    <w:rsid w:val="0021486D"/>
    <w:rsid w:val="002403BE"/>
    <w:rsid w:val="00367EEC"/>
    <w:rsid w:val="00407B35"/>
    <w:rsid w:val="00410848"/>
    <w:rsid w:val="00411E4E"/>
    <w:rsid w:val="00460770"/>
    <w:rsid w:val="004B2BFD"/>
    <w:rsid w:val="0057149D"/>
    <w:rsid w:val="005A5536"/>
    <w:rsid w:val="006074F8"/>
    <w:rsid w:val="0069499E"/>
    <w:rsid w:val="00700AFA"/>
    <w:rsid w:val="007058A5"/>
    <w:rsid w:val="007709D7"/>
    <w:rsid w:val="00855012"/>
    <w:rsid w:val="00AA060D"/>
    <w:rsid w:val="00B16682"/>
    <w:rsid w:val="00B257E9"/>
    <w:rsid w:val="00C02631"/>
    <w:rsid w:val="00C57499"/>
    <w:rsid w:val="00CD7111"/>
    <w:rsid w:val="00DF01CF"/>
    <w:rsid w:val="00E4377E"/>
    <w:rsid w:val="00E82C49"/>
    <w:rsid w:val="00EE180D"/>
    <w:rsid w:val="00F1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C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2C49"/>
    <w:pPr>
      <w:ind w:left="720"/>
      <w:contextualSpacing/>
    </w:pPr>
  </w:style>
  <w:style w:type="paragraph" w:styleId="a4">
    <w:name w:val="Balloon Text"/>
    <w:basedOn w:val="a"/>
    <w:link w:val="a5"/>
    <w:uiPriority w:val="99"/>
    <w:semiHidden/>
    <w:unhideWhenUsed/>
    <w:rsid w:val="00EE180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E18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C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2C49"/>
    <w:pPr>
      <w:ind w:left="720"/>
      <w:contextualSpacing/>
    </w:pPr>
  </w:style>
  <w:style w:type="paragraph" w:styleId="a4">
    <w:name w:val="Balloon Text"/>
    <w:basedOn w:val="a"/>
    <w:link w:val="a5"/>
    <w:uiPriority w:val="99"/>
    <w:semiHidden/>
    <w:unhideWhenUsed/>
    <w:rsid w:val="00EE180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E18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2406</Words>
  <Characters>13716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3</cp:revision>
  <cp:lastPrinted>2022-05-19T09:31:00Z</cp:lastPrinted>
  <dcterms:created xsi:type="dcterms:W3CDTF">2022-04-08T12:17:00Z</dcterms:created>
  <dcterms:modified xsi:type="dcterms:W3CDTF">2022-05-19T09:31:00Z</dcterms:modified>
</cp:coreProperties>
</file>