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76" w:rsidRDefault="000E7776" w:rsidP="00BA0F26">
      <w:pPr>
        <w:pStyle w:val="a5"/>
        <w:ind w:left="0" w:right="184"/>
        <w:jc w:val="both"/>
        <w:rPr>
          <w:b w:val="0"/>
          <w:sz w:val="14"/>
        </w:rPr>
      </w:pPr>
    </w:p>
    <w:p w:rsidR="006756CC" w:rsidRDefault="000E7776" w:rsidP="000E7776">
      <w:pPr>
        <w:pStyle w:val="a5"/>
        <w:ind w:left="0" w:right="184"/>
        <w:jc w:val="both"/>
        <w:rPr>
          <w:b w:val="0"/>
          <w:szCs w:val="28"/>
          <w:lang w:val="tt-RU"/>
        </w:rPr>
      </w:pPr>
      <w:r>
        <w:rPr>
          <w:noProof/>
        </w:rPr>
        <w:drawing>
          <wp:inline distT="0" distB="0" distL="0" distR="0" wp14:anchorId="11FDE4AD" wp14:editId="543A7958">
            <wp:extent cx="6146165" cy="2329815"/>
            <wp:effectExtent l="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56CC">
        <w:rPr>
          <w:b w:val="0"/>
          <w:szCs w:val="28"/>
          <w:lang w:val="tt-RU"/>
        </w:rPr>
        <w:t xml:space="preserve">                                                </w:t>
      </w:r>
    </w:p>
    <w:p w:rsidR="006756CC" w:rsidRDefault="006756CC" w:rsidP="000E7776">
      <w:pPr>
        <w:pStyle w:val="a5"/>
        <w:ind w:left="0" w:right="184"/>
        <w:jc w:val="both"/>
        <w:rPr>
          <w:b w:val="0"/>
          <w:szCs w:val="28"/>
          <w:lang w:val="tt-RU"/>
        </w:rPr>
      </w:pPr>
    </w:p>
    <w:p w:rsidR="000E7776" w:rsidRPr="006756CC" w:rsidRDefault="006756CC" w:rsidP="000E7776">
      <w:pPr>
        <w:pStyle w:val="a5"/>
        <w:ind w:left="0" w:right="184"/>
        <w:jc w:val="both"/>
        <w:rPr>
          <w:b w:val="0"/>
          <w:szCs w:val="28"/>
          <w:lang w:val="tt-RU"/>
        </w:rPr>
      </w:pPr>
      <w:r>
        <w:rPr>
          <w:b w:val="0"/>
          <w:szCs w:val="28"/>
          <w:lang w:val="tt-RU"/>
        </w:rPr>
        <w:t xml:space="preserve">                     </w:t>
      </w:r>
      <w:r w:rsidR="000E7776" w:rsidRPr="000E7776">
        <w:rPr>
          <w:b w:val="0"/>
          <w:szCs w:val="28"/>
          <w:lang w:val="tt-RU"/>
        </w:rPr>
        <w:t xml:space="preserve">01.10.2018                        </w:t>
      </w:r>
      <w:r w:rsidR="000E7776">
        <w:rPr>
          <w:b w:val="0"/>
          <w:szCs w:val="28"/>
          <w:lang w:val="tt-RU"/>
        </w:rPr>
        <w:t xml:space="preserve">                                         </w:t>
      </w:r>
      <w:r w:rsidR="000E7776" w:rsidRPr="000E7776">
        <w:rPr>
          <w:b w:val="0"/>
          <w:szCs w:val="28"/>
          <w:lang w:val="tt-RU"/>
        </w:rPr>
        <w:t>№1150</w:t>
      </w:r>
    </w:p>
    <w:p w:rsidR="000E7776" w:rsidRDefault="000E7776" w:rsidP="00BA0F26">
      <w:pPr>
        <w:pStyle w:val="a5"/>
        <w:ind w:left="0" w:right="184"/>
        <w:jc w:val="both"/>
        <w:rPr>
          <w:b w:val="0"/>
          <w:szCs w:val="28"/>
          <w:lang w:val="tt-RU"/>
        </w:rPr>
      </w:pPr>
      <w:r>
        <w:rPr>
          <w:b w:val="0"/>
          <w:szCs w:val="28"/>
          <w:lang w:val="tt-RU"/>
        </w:rPr>
        <w:t xml:space="preserve">  </w:t>
      </w:r>
      <w:r w:rsidRPr="000E7776">
        <w:rPr>
          <w:b w:val="0"/>
          <w:szCs w:val="28"/>
          <w:lang w:val="tt-RU"/>
        </w:rPr>
        <w:t xml:space="preserve">     </w:t>
      </w:r>
    </w:p>
    <w:p w:rsidR="000E7776" w:rsidRDefault="000E7776" w:rsidP="00BA0F26">
      <w:pPr>
        <w:pStyle w:val="a5"/>
        <w:ind w:left="0" w:right="184"/>
        <w:jc w:val="both"/>
        <w:rPr>
          <w:b w:val="0"/>
          <w:szCs w:val="28"/>
          <w:lang w:val="tt-RU"/>
        </w:rPr>
      </w:pPr>
      <w:bookmarkStart w:id="0" w:name="_GoBack"/>
      <w:r w:rsidRPr="000E7776">
        <w:rPr>
          <w:b w:val="0"/>
          <w:szCs w:val="28"/>
          <w:lang w:val="tt-RU"/>
        </w:rPr>
        <w:t xml:space="preserve">Җәмәгать тыңлауларын билгеләү турында       </w:t>
      </w:r>
    </w:p>
    <w:bookmarkEnd w:id="0"/>
    <w:p w:rsidR="000E7776" w:rsidRDefault="000E7776" w:rsidP="00BA0F26">
      <w:pPr>
        <w:pStyle w:val="a5"/>
        <w:ind w:left="0" w:right="184"/>
        <w:jc w:val="both"/>
        <w:rPr>
          <w:b w:val="0"/>
          <w:szCs w:val="28"/>
          <w:lang w:val="tt-RU"/>
        </w:rPr>
      </w:pPr>
    </w:p>
    <w:p w:rsidR="000E7776" w:rsidRDefault="000E7776" w:rsidP="00BA0F26">
      <w:pPr>
        <w:pStyle w:val="a5"/>
        <w:ind w:left="0" w:right="184"/>
        <w:jc w:val="both"/>
        <w:rPr>
          <w:b w:val="0"/>
          <w:szCs w:val="28"/>
          <w:lang w:val="tt-RU"/>
        </w:rPr>
      </w:pPr>
      <w:r w:rsidRPr="000E7776">
        <w:rPr>
          <w:b w:val="0"/>
          <w:szCs w:val="28"/>
          <w:lang w:val="tt-RU"/>
        </w:rPr>
        <w:t xml:space="preserve">    Россия Федерациясе Шәһәр төзелеше кодексы, «Россия Федерациясендә җирле үзидарә оештыруның гомуми принциплары турында» 2003</w:t>
      </w:r>
      <w:r>
        <w:rPr>
          <w:b w:val="0"/>
          <w:szCs w:val="28"/>
          <w:lang w:val="tt-RU"/>
        </w:rPr>
        <w:t>нче</w:t>
      </w:r>
      <w:r w:rsidRPr="000E7776">
        <w:rPr>
          <w:b w:val="0"/>
          <w:szCs w:val="28"/>
          <w:lang w:val="tt-RU"/>
        </w:rPr>
        <w:t xml:space="preserve"> елның 6</w:t>
      </w:r>
      <w:r>
        <w:rPr>
          <w:b w:val="0"/>
          <w:szCs w:val="28"/>
          <w:lang w:val="tt-RU"/>
        </w:rPr>
        <w:t>нчы</w:t>
      </w:r>
      <w:r w:rsidRPr="000E7776">
        <w:rPr>
          <w:b w:val="0"/>
          <w:szCs w:val="28"/>
          <w:lang w:val="tt-RU"/>
        </w:rPr>
        <w:t xml:space="preserve"> октябрендәге 131-ФЗ номерлы Федераль законның 28</w:t>
      </w:r>
      <w:r>
        <w:rPr>
          <w:b w:val="0"/>
          <w:szCs w:val="28"/>
          <w:lang w:val="tt-RU"/>
        </w:rPr>
        <w:t>нче маддәсе</w:t>
      </w:r>
      <w:r w:rsidRPr="000E7776">
        <w:rPr>
          <w:b w:val="0"/>
          <w:szCs w:val="28"/>
          <w:lang w:val="tt-RU"/>
        </w:rPr>
        <w:t xml:space="preserve"> һәм 46</w:t>
      </w:r>
      <w:r>
        <w:rPr>
          <w:b w:val="0"/>
          <w:szCs w:val="28"/>
          <w:lang w:val="tt-RU"/>
        </w:rPr>
        <w:t>нчы маддәсе</w:t>
      </w:r>
      <w:r w:rsidRPr="000E7776">
        <w:rPr>
          <w:b w:val="0"/>
          <w:szCs w:val="28"/>
          <w:lang w:val="tt-RU"/>
        </w:rPr>
        <w:t xml:space="preserve"> нигезендә, территорияне тотрыклы үстерүне тәэмин итү һәм планлаштыру структурасы элементларын бүлеп бирү максатларында, Татарстан Республикасы Югары Ослан муниципаль районы Башкарма комитеты КАРАР БИРӘ:     </w:t>
      </w:r>
    </w:p>
    <w:p w:rsidR="004D1AF7" w:rsidRDefault="000E7776" w:rsidP="00BA0F26">
      <w:pPr>
        <w:pStyle w:val="a5"/>
        <w:ind w:left="0" w:right="184"/>
        <w:jc w:val="both"/>
        <w:rPr>
          <w:b w:val="0"/>
          <w:szCs w:val="28"/>
          <w:lang w:val="tt-RU"/>
        </w:rPr>
      </w:pPr>
      <w:r w:rsidRPr="000E7776">
        <w:rPr>
          <w:b w:val="0"/>
          <w:szCs w:val="28"/>
          <w:lang w:val="tt-RU"/>
        </w:rPr>
        <w:t>1.</w:t>
      </w:r>
      <w:r w:rsidRPr="000E7776">
        <w:rPr>
          <w:b w:val="0"/>
          <w:szCs w:val="28"/>
          <w:lang w:val="tt-RU"/>
        </w:rPr>
        <w:tab/>
        <w:t>«Татарстан Республикасы Югары Ослан муниципаль районының Пятид</w:t>
      </w:r>
      <w:r w:rsidR="004D1AF7">
        <w:rPr>
          <w:b w:val="0"/>
          <w:szCs w:val="28"/>
          <w:lang w:val="tt-RU"/>
        </w:rPr>
        <w:t>ворье поселогына газүткәргечне китерү</w:t>
      </w:r>
      <w:r w:rsidRPr="000E7776">
        <w:rPr>
          <w:b w:val="0"/>
          <w:szCs w:val="28"/>
          <w:lang w:val="tt-RU"/>
        </w:rPr>
        <w:t>" сызыкча объект өчен территорияне планлаштыру документларын раслау турында халык тыңлаулары</w:t>
      </w:r>
      <w:r>
        <w:rPr>
          <w:b w:val="0"/>
          <w:szCs w:val="28"/>
          <w:lang w:val="tt-RU"/>
        </w:rPr>
        <w:t xml:space="preserve"> </w:t>
      </w:r>
      <w:r w:rsidRPr="000E7776">
        <w:rPr>
          <w:b w:val="0"/>
          <w:szCs w:val="28"/>
          <w:lang w:val="tt-RU"/>
        </w:rPr>
        <w:t xml:space="preserve">билгеләргә»;  </w:t>
      </w:r>
    </w:p>
    <w:p w:rsidR="004D1AF7" w:rsidRDefault="004D1AF7" w:rsidP="00BA0F26">
      <w:pPr>
        <w:pStyle w:val="a5"/>
        <w:ind w:left="0" w:right="184"/>
        <w:jc w:val="both"/>
        <w:rPr>
          <w:b w:val="0"/>
          <w:szCs w:val="28"/>
          <w:lang w:val="tt-RU"/>
        </w:rPr>
      </w:pPr>
      <w:r w:rsidRPr="004D1AF7">
        <w:rPr>
          <w:b w:val="0"/>
          <w:szCs w:val="28"/>
          <w:lang w:val="tt-RU"/>
        </w:rPr>
        <w:t>2.</w:t>
      </w:r>
      <w:r w:rsidRPr="004D1AF7">
        <w:rPr>
          <w:b w:val="0"/>
          <w:szCs w:val="28"/>
          <w:lang w:val="tt-RU"/>
        </w:rPr>
        <w:tab/>
        <w:t xml:space="preserve">Татарстан Республикасы Югары Ослан муниципаль районы Башкарма комитетының архитектура </w:t>
      </w:r>
      <w:r>
        <w:rPr>
          <w:b w:val="0"/>
          <w:szCs w:val="28"/>
          <w:lang w:val="tt-RU"/>
        </w:rPr>
        <w:t>һәм шәһәр төзелеше бүлеген халык</w:t>
      </w:r>
      <w:r w:rsidRPr="004D1AF7">
        <w:rPr>
          <w:b w:val="0"/>
          <w:szCs w:val="28"/>
          <w:lang w:val="tt-RU"/>
        </w:rPr>
        <w:t xml:space="preserve"> тыңлаулар</w:t>
      </w:r>
      <w:r>
        <w:rPr>
          <w:b w:val="0"/>
          <w:szCs w:val="28"/>
          <w:lang w:val="tt-RU"/>
        </w:rPr>
        <w:t>ы</w:t>
      </w:r>
      <w:r w:rsidRPr="004D1AF7">
        <w:rPr>
          <w:b w:val="0"/>
          <w:szCs w:val="28"/>
          <w:lang w:val="tt-RU"/>
        </w:rPr>
        <w:t xml:space="preserve"> уздыруны оештыручы итеп билгеләргә;</w:t>
      </w:r>
      <w:r w:rsidR="000E7776" w:rsidRPr="000E7776">
        <w:rPr>
          <w:b w:val="0"/>
          <w:szCs w:val="28"/>
          <w:lang w:val="tt-RU"/>
        </w:rPr>
        <w:t xml:space="preserve">      </w:t>
      </w:r>
    </w:p>
    <w:p w:rsidR="004D1AF7" w:rsidRDefault="000E7776" w:rsidP="00BA0F26">
      <w:pPr>
        <w:pStyle w:val="a5"/>
        <w:ind w:left="0" w:right="184"/>
        <w:jc w:val="both"/>
        <w:rPr>
          <w:b w:val="0"/>
          <w:szCs w:val="28"/>
          <w:lang w:val="tt-RU"/>
        </w:rPr>
      </w:pPr>
      <w:r w:rsidRPr="000E7776">
        <w:rPr>
          <w:b w:val="0"/>
          <w:szCs w:val="28"/>
          <w:lang w:val="tt-RU"/>
        </w:rPr>
        <w:t xml:space="preserve"> </w:t>
      </w:r>
      <w:r w:rsidR="004D1AF7" w:rsidRPr="004D1AF7">
        <w:rPr>
          <w:b w:val="0"/>
          <w:szCs w:val="28"/>
          <w:lang w:val="tt-RU"/>
        </w:rPr>
        <w:t>3.</w:t>
      </w:r>
      <w:r w:rsidR="004D1AF7" w:rsidRPr="004D1AF7">
        <w:rPr>
          <w:b w:val="0"/>
          <w:szCs w:val="28"/>
          <w:lang w:val="tt-RU"/>
        </w:rPr>
        <w:tab/>
        <w:t>Беренче фикер алышу 2018</w:t>
      </w:r>
      <w:r w:rsidR="004D1AF7">
        <w:rPr>
          <w:b w:val="0"/>
          <w:szCs w:val="28"/>
          <w:lang w:val="tt-RU"/>
        </w:rPr>
        <w:t>нче</w:t>
      </w:r>
      <w:r w:rsidR="004D1AF7" w:rsidRPr="004D1AF7">
        <w:rPr>
          <w:b w:val="0"/>
          <w:szCs w:val="28"/>
          <w:lang w:val="tt-RU"/>
        </w:rPr>
        <w:t xml:space="preserve"> елның 19</w:t>
      </w:r>
      <w:r w:rsidR="004D1AF7">
        <w:rPr>
          <w:b w:val="0"/>
          <w:szCs w:val="28"/>
          <w:lang w:val="tt-RU"/>
        </w:rPr>
        <w:t>нчы октябрендә 10:</w:t>
      </w:r>
      <w:r w:rsidR="004D1AF7" w:rsidRPr="004D1AF7">
        <w:rPr>
          <w:b w:val="0"/>
          <w:szCs w:val="28"/>
          <w:lang w:val="tt-RU"/>
        </w:rPr>
        <w:t>00 сәгатьтә Татарстан Республикасы, Югары Ослан авылы, Чехов урамы, 18</w:t>
      </w:r>
      <w:r w:rsidR="004D1AF7">
        <w:rPr>
          <w:b w:val="0"/>
          <w:szCs w:val="28"/>
          <w:lang w:val="tt-RU"/>
        </w:rPr>
        <w:t>нче йорт</w:t>
      </w:r>
      <w:r w:rsidR="004D1AF7" w:rsidRPr="004D1AF7">
        <w:rPr>
          <w:b w:val="0"/>
          <w:szCs w:val="28"/>
          <w:lang w:val="tt-RU"/>
        </w:rPr>
        <w:t>, 2</w:t>
      </w:r>
      <w:r w:rsidR="004D1AF7">
        <w:rPr>
          <w:b w:val="0"/>
          <w:szCs w:val="28"/>
          <w:lang w:val="tt-RU"/>
        </w:rPr>
        <w:t>нче</w:t>
      </w:r>
      <w:r w:rsidR="004D1AF7" w:rsidRPr="004D1AF7">
        <w:rPr>
          <w:b w:val="0"/>
          <w:szCs w:val="28"/>
          <w:lang w:val="tt-RU"/>
        </w:rPr>
        <w:t xml:space="preserve"> кат адресы буенча урнашкан Татарстан Республикасы Югары Ослан муниципаль районы Советының актлар залында узачак.</w:t>
      </w:r>
      <w:r w:rsidRPr="000E7776">
        <w:rPr>
          <w:b w:val="0"/>
          <w:szCs w:val="28"/>
          <w:lang w:val="tt-RU"/>
        </w:rPr>
        <w:t xml:space="preserve">     </w:t>
      </w:r>
    </w:p>
    <w:p w:rsidR="004D1AF7" w:rsidRDefault="000E7776" w:rsidP="00BA0F26">
      <w:pPr>
        <w:pStyle w:val="a5"/>
        <w:ind w:left="0" w:right="184"/>
        <w:jc w:val="both"/>
        <w:rPr>
          <w:b w:val="0"/>
          <w:szCs w:val="28"/>
          <w:lang w:val="tt-RU"/>
        </w:rPr>
      </w:pPr>
      <w:r w:rsidRPr="000E7776">
        <w:rPr>
          <w:b w:val="0"/>
          <w:szCs w:val="28"/>
          <w:lang w:val="tt-RU"/>
        </w:rPr>
        <w:t xml:space="preserve"> </w:t>
      </w:r>
      <w:r w:rsidR="004D1AF7" w:rsidRPr="004D1AF7">
        <w:rPr>
          <w:b w:val="0"/>
          <w:szCs w:val="28"/>
          <w:lang w:val="tt-RU"/>
        </w:rPr>
        <w:t>4.</w:t>
      </w:r>
      <w:r w:rsidR="004D1AF7" w:rsidRPr="004D1AF7">
        <w:rPr>
          <w:b w:val="0"/>
          <w:szCs w:val="28"/>
          <w:lang w:val="tt-RU"/>
        </w:rPr>
        <w:tab/>
        <w:t xml:space="preserve">Татарстан Республикасы, Югары Ослан авылы, Чехов урамы, 18 нче йорт адресы буенча урнашкан Югары Ослан муниципаль районы Башкарма комитеты бинасына </w:t>
      </w:r>
      <w:r w:rsidR="004D1AF7">
        <w:rPr>
          <w:b w:val="0"/>
          <w:szCs w:val="28"/>
          <w:lang w:val="tt-RU"/>
        </w:rPr>
        <w:t>халык тыңлауларына кертелгән сораулар</w:t>
      </w:r>
      <w:r w:rsidR="004D1AF7" w:rsidRPr="004D1AF7">
        <w:rPr>
          <w:b w:val="0"/>
          <w:szCs w:val="28"/>
          <w:lang w:val="tt-RU"/>
        </w:rPr>
        <w:t xml:space="preserve"> </w:t>
      </w:r>
      <w:r w:rsidR="004D1AF7">
        <w:rPr>
          <w:b w:val="0"/>
          <w:szCs w:val="28"/>
          <w:lang w:val="tt-RU"/>
        </w:rPr>
        <w:t xml:space="preserve">буенча </w:t>
      </w:r>
      <w:r w:rsidR="004D1AF7" w:rsidRPr="004D1AF7">
        <w:rPr>
          <w:b w:val="0"/>
          <w:szCs w:val="28"/>
          <w:lang w:val="tt-RU"/>
        </w:rPr>
        <w:t xml:space="preserve">физик </w:t>
      </w:r>
      <w:r w:rsidR="004D1AF7">
        <w:rPr>
          <w:b w:val="0"/>
          <w:szCs w:val="28"/>
          <w:lang w:val="tt-RU"/>
        </w:rPr>
        <w:t>һәм юридик затлардан тәкъдимнәр</w:t>
      </w:r>
      <w:r w:rsidR="004D1AF7" w:rsidRPr="004D1AF7">
        <w:rPr>
          <w:b w:val="0"/>
          <w:szCs w:val="28"/>
          <w:lang w:val="tt-RU"/>
        </w:rPr>
        <w:t xml:space="preserve"> һәм гаризалар кабул итүне оештыру.</w:t>
      </w:r>
      <w:r w:rsidRPr="000E7776">
        <w:rPr>
          <w:b w:val="0"/>
          <w:szCs w:val="28"/>
          <w:lang w:val="tt-RU"/>
        </w:rPr>
        <w:t xml:space="preserve">      </w:t>
      </w:r>
    </w:p>
    <w:p w:rsidR="006756CC" w:rsidRDefault="000E7776" w:rsidP="00BA0F26">
      <w:pPr>
        <w:pStyle w:val="a5"/>
        <w:ind w:left="0" w:right="184"/>
        <w:jc w:val="both"/>
        <w:rPr>
          <w:b w:val="0"/>
          <w:szCs w:val="28"/>
          <w:lang w:val="tt-RU"/>
        </w:rPr>
      </w:pPr>
      <w:r w:rsidRPr="000E7776">
        <w:rPr>
          <w:b w:val="0"/>
          <w:szCs w:val="28"/>
          <w:lang w:val="tt-RU"/>
        </w:rPr>
        <w:t xml:space="preserve">    </w:t>
      </w:r>
      <w:r w:rsidR="004D1AF7" w:rsidRPr="004D1AF7">
        <w:rPr>
          <w:b w:val="0"/>
          <w:szCs w:val="28"/>
          <w:lang w:val="tt-RU"/>
        </w:rPr>
        <w:t>5.  Югары Ослан муниципаль районы Башкарма комитетының архитектура һәм шәһәр төзелеше бүлегенә</w:t>
      </w:r>
      <w:r w:rsidR="006756CC">
        <w:rPr>
          <w:b w:val="0"/>
          <w:szCs w:val="28"/>
          <w:lang w:val="tt-RU"/>
        </w:rPr>
        <w:t xml:space="preserve"> үткәрү, беркетмәне әзерләү турында,</w:t>
      </w:r>
      <w:r w:rsidR="004D1AF7" w:rsidRPr="004D1AF7">
        <w:rPr>
          <w:b w:val="0"/>
          <w:szCs w:val="28"/>
          <w:lang w:val="tt-RU"/>
        </w:rPr>
        <w:t xml:space="preserve"> халык алдында тыңлаул</w:t>
      </w:r>
      <w:r w:rsidR="006756CC">
        <w:rPr>
          <w:b w:val="0"/>
          <w:szCs w:val="28"/>
          <w:lang w:val="tt-RU"/>
        </w:rPr>
        <w:t xml:space="preserve">ар нәтиҗәләре турында бәяләмә </w:t>
      </w:r>
      <w:r w:rsidR="004D1AF7" w:rsidRPr="004D1AF7">
        <w:rPr>
          <w:b w:val="0"/>
          <w:szCs w:val="28"/>
          <w:lang w:val="tt-RU"/>
        </w:rPr>
        <w:t>әзерләү буенча эш оештырырга.</w:t>
      </w:r>
      <w:r w:rsidRPr="000E7776">
        <w:rPr>
          <w:b w:val="0"/>
          <w:szCs w:val="28"/>
          <w:lang w:val="tt-RU"/>
        </w:rPr>
        <w:t xml:space="preserve">         </w:t>
      </w:r>
    </w:p>
    <w:p w:rsidR="006756CC" w:rsidRDefault="000E7776" w:rsidP="00BA0F26">
      <w:pPr>
        <w:pStyle w:val="a5"/>
        <w:ind w:left="0" w:right="184"/>
        <w:jc w:val="both"/>
        <w:rPr>
          <w:b w:val="0"/>
          <w:szCs w:val="28"/>
          <w:lang w:val="tt-RU"/>
        </w:rPr>
      </w:pPr>
      <w:r w:rsidRPr="000E7776">
        <w:rPr>
          <w:b w:val="0"/>
          <w:szCs w:val="28"/>
          <w:lang w:val="tt-RU"/>
        </w:rPr>
        <w:t xml:space="preserve">   </w:t>
      </w:r>
      <w:r w:rsidR="006756CC" w:rsidRPr="006756CC">
        <w:rPr>
          <w:b w:val="0"/>
          <w:szCs w:val="28"/>
          <w:lang w:val="tt-RU"/>
        </w:rPr>
        <w:t>6. Әлеге карарның үтәлешен контрольдә тотуны Югары Ослан муниципаль районы Башкарма комитетының архитектура һә</w:t>
      </w:r>
      <w:r w:rsidR="006756CC">
        <w:rPr>
          <w:b w:val="0"/>
          <w:szCs w:val="28"/>
          <w:lang w:val="tt-RU"/>
        </w:rPr>
        <w:t>м шәһәр төзелеше бүлеге башлы</w:t>
      </w:r>
      <w:r w:rsidR="006756CC" w:rsidRPr="006756CC">
        <w:rPr>
          <w:b w:val="0"/>
          <w:szCs w:val="28"/>
          <w:lang w:val="tt-RU"/>
        </w:rPr>
        <w:t>гына йөкләргә.</w:t>
      </w:r>
      <w:r w:rsidRPr="000E7776">
        <w:rPr>
          <w:b w:val="0"/>
          <w:szCs w:val="28"/>
          <w:lang w:val="tt-RU"/>
        </w:rPr>
        <w:t xml:space="preserve">  </w:t>
      </w:r>
    </w:p>
    <w:p w:rsidR="006756CC" w:rsidRPr="006756CC" w:rsidRDefault="006756CC" w:rsidP="006756CC">
      <w:pPr>
        <w:tabs>
          <w:tab w:val="left" w:pos="142"/>
          <w:tab w:val="num" w:pos="720"/>
        </w:tabs>
        <w:autoSpaceDN w:val="0"/>
        <w:spacing w:after="0"/>
        <w:ind w:right="-1"/>
        <w:jc w:val="both"/>
        <w:rPr>
          <w:rFonts w:eastAsia="Times New Roman"/>
          <w:b/>
          <w:lang w:eastAsia="ru-RU"/>
        </w:rPr>
      </w:pPr>
      <w:proofErr w:type="spellStart"/>
      <w:r w:rsidRPr="006756CC">
        <w:rPr>
          <w:rFonts w:eastAsia="Times New Roman"/>
          <w:b/>
          <w:lang w:eastAsia="ru-RU"/>
        </w:rPr>
        <w:t>Башкарма</w:t>
      </w:r>
      <w:proofErr w:type="spellEnd"/>
      <w:r w:rsidRPr="006756CC">
        <w:rPr>
          <w:rFonts w:eastAsia="Times New Roman"/>
          <w:b/>
          <w:lang w:eastAsia="ru-RU"/>
        </w:rPr>
        <w:t xml:space="preserve"> комитет </w:t>
      </w:r>
    </w:p>
    <w:p w:rsidR="006756CC" w:rsidRPr="006756CC" w:rsidRDefault="006756CC" w:rsidP="006756CC">
      <w:pPr>
        <w:tabs>
          <w:tab w:val="left" w:pos="142"/>
          <w:tab w:val="num" w:pos="720"/>
        </w:tabs>
        <w:autoSpaceDN w:val="0"/>
        <w:spacing w:after="0"/>
        <w:ind w:right="-1"/>
        <w:jc w:val="both"/>
        <w:rPr>
          <w:rFonts w:eastAsia="Times New Roman"/>
          <w:b/>
          <w:lang w:eastAsia="ru-RU"/>
        </w:rPr>
      </w:pPr>
      <w:proofErr w:type="spellStart"/>
      <w:r w:rsidRPr="006756CC">
        <w:rPr>
          <w:rFonts w:eastAsia="Times New Roman"/>
          <w:b/>
          <w:lang w:eastAsia="ru-RU"/>
        </w:rPr>
        <w:t>җитәкчесе</w:t>
      </w:r>
      <w:proofErr w:type="spellEnd"/>
      <w:r w:rsidRPr="006756CC">
        <w:rPr>
          <w:rFonts w:eastAsia="Times New Roman"/>
          <w:b/>
          <w:lang w:eastAsia="ru-RU"/>
        </w:rPr>
        <w:t xml:space="preserve"> </w:t>
      </w:r>
      <w:r w:rsidRPr="006756CC">
        <w:rPr>
          <w:rFonts w:eastAsia="Times New Roman"/>
          <w:b/>
          <w:lang w:val="tt-RU" w:eastAsia="ru-RU"/>
        </w:rPr>
        <w:t xml:space="preserve">                                                                                          </w:t>
      </w:r>
      <w:r w:rsidRPr="006756CC">
        <w:rPr>
          <w:rFonts w:eastAsia="Times New Roman"/>
          <w:b/>
          <w:lang w:eastAsia="ru-RU"/>
        </w:rPr>
        <w:t xml:space="preserve">Л.С. </w:t>
      </w:r>
      <w:proofErr w:type="spellStart"/>
      <w:r w:rsidRPr="006756CC">
        <w:rPr>
          <w:rFonts w:eastAsia="Times New Roman"/>
          <w:b/>
          <w:lang w:eastAsia="ru-RU"/>
        </w:rPr>
        <w:t>Хакимзянов</w:t>
      </w:r>
      <w:proofErr w:type="spellEnd"/>
    </w:p>
    <w:p w:rsidR="006756CC" w:rsidRDefault="000E7776" w:rsidP="006756CC">
      <w:pPr>
        <w:pStyle w:val="a5"/>
        <w:ind w:left="0" w:right="184"/>
        <w:jc w:val="both"/>
        <w:rPr>
          <w:b w:val="0"/>
          <w:sz w:val="14"/>
        </w:rPr>
      </w:pPr>
      <w:r w:rsidRPr="000E7776">
        <w:rPr>
          <w:b w:val="0"/>
          <w:szCs w:val="28"/>
          <w:lang w:val="tt-RU"/>
        </w:rPr>
        <w:t xml:space="preserve">     </w:t>
      </w:r>
      <w:proofErr w:type="spellStart"/>
      <w:r w:rsidR="006756CC">
        <w:rPr>
          <w:b w:val="0"/>
          <w:sz w:val="14"/>
        </w:rPr>
        <w:t>Мингазов</w:t>
      </w:r>
      <w:proofErr w:type="spellEnd"/>
      <w:r w:rsidR="006756CC">
        <w:rPr>
          <w:b w:val="0"/>
          <w:sz w:val="14"/>
        </w:rPr>
        <w:t xml:space="preserve"> З.З.</w:t>
      </w:r>
    </w:p>
    <w:sectPr w:rsidR="006756CC" w:rsidSect="00E000A0">
      <w:pgSz w:w="11906" w:h="16838"/>
      <w:pgMar w:top="851" w:right="567" w:bottom="99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5A6"/>
    <w:multiLevelType w:val="hybridMultilevel"/>
    <w:tmpl w:val="9E7C9E14"/>
    <w:lvl w:ilvl="0" w:tplc="9F1EE436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3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155FE"/>
    <w:rsid w:val="00021ED3"/>
    <w:rsid w:val="00030D53"/>
    <w:rsid w:val="00042121"/>
    <w:rsid w:val="00064F7A"/>
    <w:rsid w:val="000950D5"/>
    <w:rsid w:val="000B69A3"/>
    <w:rsid w:val="000D15D7"/>
    <w:rsid w:val="000D4A6C"/>
    <w:rsid w:val="000E7776"/>
    <w:rsid w:val="00100600"/>
    <w:rsid w:val="00114148"/>
    <w:rsid w:val="001275D6"/>
    <w:rsid w:val="00130927"/>
    <w:rsid w:val="00162CCB"/>
    <w:rsid w:val="00187C18"/>
    <w:rsid w:val="001922B4"/>
    <w:rsid w:val="001A6F88"/>
    <w:rsid w:val="001C1EA7"/>
    <w:rsid w:val="001E4820"/>
    <w:rsid w:val="002061F5"/>
    <w:rsid w:val="00207041"/>
    <w:rsid w:val="00222C10"/>
    <w:rsid w:val="00230391"/>
    <w:rsid w:val="00242539"/>
    <w:rsid w:val="002A0963"/>
    <w:rsid w:val="002E0701"/>
    <w:rsid w:val="002E7746"/>
    <w:rsid w:val="002F1D67"/>
    <w:rsid w:val="002F296D"/>
    <w:rsid w:val="00334059"/>
    <w:rsid w:val="0034561B"/>
    <w:rsid w:val="00363AC9"/>
    <w:rsid w:val="00365C80"/>
    <w:rsid w:val="003965B6"/>
    <w:rsid w:val="003979C1"/>
    <w:rsid w:val="003B0B91"/>
    <w:rsid w:val="003C55AF"/>
    <w:rsid w:val="003D3191"/>
    <w:rsid w:val="003E468F"/>
    <w:rsid w:val="003F1D2D"/>
    <w:rsid w:val="00403770"/>
    <w:rsid w:val="0043202F"/>
    <w:rsid w:val="004437CB"/>
    <w:rsid w:val="00450D7D"/>
    <w:rsid w:val="00451F3C"/>
    <w:rsid w:val="00457E7A"/>
    <w:rsid w:val="00464AF0"/>
    <w:rsid w:val="00484248"/>
    <w:rsid w:val="004A7B2F"/>
    <w:rsid w:val="004C0415"/>
    <w:rsid w:val="004D1AF7"/>
    <w:rsid w:val="00511142"/>
    <w:rsid w:val="005510F9"/>
    <w:rsid w:val="005640EB"/>
    <w:rsid w:val="005779D5"/>
    <w:rsid w:val="005A316B"/>
    <w:rsid w:val="005C798C"/>
    <w:rsid w:val="005D0408"/>
    <w:rsid w:val="005F119D"/>
    <w:rsid w:val="005F6D22"/>
    <w:rsid w:val="00605A8A"/>
    <w:rsid w:val="00617BD2"/>
    <w:rsid w:val="006357AD"/>
    <w:rsid w:val="006372D3"/>
    <w:rsid w:val="00647A57"/>
    <w:rsid w:val="006560FB"/>
    <w:rsid w:val="006756CC"/>
    <w:rsid w:val="00696612"/>
    <w:rsid w:val="006A49D7"/>
    <w:rsid w:val="006C519A"/>
    <w:rsid w:val="006D277A"/>
    <w:rsid w:val="006D6276"/>
    <w:rsid w:val="006E0958"/>
    <w:rsid w:val="006E1EA0"/>
    <w:rsid w:val="007363B7"/>
    <w:rsid w:val="00752AB4"/>
    <w:rsid w:val="0076318D"/>
    <w:rsid w:val="00765A59"/>
    <w:rsid w:val="0077494C"/>
    <w:rsid w:val="0077663B"/>
    <w:rsid w:val="007806C3"/>
    <w:rsid w:val="007B4FAF"/>
    <w:rsid w:val="007B6DDF"/>
    <w:rsid w:val="007C0D40"/>
    <w:rsid w:val="007E5038"/>
    <w:rsid w:val="008002A4"/>
    <w:rsid w:val="00812240"/>
    <w:rsid w:val="00813565"/>
    <w:rsid w:val="00863B91"/>
    <w:rsid w:val="00863FBA"/>
    <w:rsid w:val="00875AC2"/>
    <w:rsid w:val="00875FC4"/>
    <w:rsid w:val="0088037C"/>
    <w:rsid w:val="00883AF2"/>
    <w:rsid w:val="0089619B"/>
    <w:rsid w:val="008A6BC6"/>
    <w:rsid w:val="008E4410"/>
    <w:rsid w:val="008F446F"/>
    <w:rsid w:val="008F6397"/>
    <w:rsid w:val="008F6541"/>
    <w:rsid w:val="009073F6"/>
    <w:rsid w:val="00924F6F"/>
    <w:rsid w:val="00973B10"/>
    <w:rsid w:val="009801BD"/>
    <w:rsid w:val="009A08AE"/>
    <w:rsid w:val="009F430A"/>
    <w:rsid w:val="00A012F2"/>
    <w:rsid w:val="00A06B97"/>
    <w:rsid w:val="00A2110A"/>
    <w:rsid w:val="00A71C08"/>
    <w:rsid w:val="00A73272"/>
    <w:rsid w:val="00A816AD"/>
    <w:rsid w:val="00A82523"/>
    <w:rsid w:val="00A825C9"/>
    <w:rsid w:val="00A94716"/>
    <w:rsid w:val="00A9599B"/>
    <w:rsid w:val="00AD228E"/>
    <w:rsid w:val="00B05C8E"/>
    <w:rsid w:val="00B1054D"/>
    <w:rsid w:val="00B277DE"/>
    <w:rsid w:val="00B54EA2"/>
    <w:rsid w:val="00B63310"/>
    <w:rsid w:val="00B769DA"/>
    <w:rsid w:val="00B82E6D"/>
    <w:rsid w:val="00B86FED"/>
    <w:rsid w:val="00BA0F26"/>
    <w:rsid w:val="00BA1AC5"/>
    <w:rsid w:val="00BB5B64"/>
    <w:rsid w:val="00BD5E95"/>
    <w:rsid w:val="00BF4F28"/>
    <w:rsid w:val="00BF6E35"/>
    <w:rsid w:val="00BF7F56"/>
    <w:rsid w:val="00C03A72"/>
    <w:rsid w:val="00C127AD"/>
    <w:rsid w:val="00C57F00"/>
    <w:rsid w:val="00C733B6"/>
    <w:rsid w:val="00C84582"/>
    <w:rsid w:val="00C87A05"/>
    <w:rsid w:val="00C91219"/>
    <w:rsid w:val="00C9505F"/>
    <w:rsid w:val="00CA6592"/>
    <w:rsid w:val="00CB2EF9"/>
    <w:rsid w:val="00CC0FF8"/>
    <w:rsid w:val="00CD4004"/>
    <w:rsid w:val="00CD5E32"/>
    <w:rsid w:val="00CF320A"/>
    <w:rsid w:val="00D07CDB"/>
    <w:rsid w:val="00D22624"/>
    <w:rsid w:val="00D376D9"/>
    <w:rsid w:val="00D44926"/>
    <w:rsid w:val="00D57C72"/>
    <w:rsid w:val="00D67EB3"/>
    <w:rsid w:val="00D706E2"/>
    <w:rsid w:val="00D97709"/>
    <w:rsid w:val="00DD3B6D"/>
    <w:rsid w:val="00DE7A27"/>
    <w:rsid w:val="00DF4A40"/>
    <w:rsid w:val="00E000A0"/>
    <w:rsid w:val="00E04B10"/>
    <w:rsid w:val="00E0563C"/>
    <w:rsid w:val="00E2422C"/>
    <w:rsid w:val="00E3258A"/>
    <w:rsid w:val="00E546E5"/>
    <w:rsid w:val="00E62A1B"/>
    <w:rsid w:val="00E64C11"/>
    <w:rsid w:val="00EB764E"/>
    <w:rsid w:val="00ED318C"/>
    <w:rsid w:val="00EE3CE2"/>
    <w:rsid w:val="00F050AE"/>
    <w:rsid w:val="00F07924"/>
    <w:rsid w:val="00F07E2D"/>
    <w:rsid w:val="00F12A18"/>
    <w:rsid w:val="00F2007B"/>
    <w:rsid w:val="00F54046"/>
    <w:rsid w:val="00F5404C"/>
    <w:rsid w:val="00F678E3"/>
    <w:rsid w:val="00F705AE"/>
    <w:rsid w:val="00F81955"/>
    <w:rsid w:val="00F8209E"/>
    <w:rsid w:val="00F83A0C"/>
    <w:rsid w:val="00F907FF"/>
    <w:rsid w:val="00F9742C"/>
    <w:rsid w:val="00FA7988"/>
    <w:rsid w:val="00FB3BE7"/>
    <w:rsid w:val="00FB4458"/>
    <w:rsid w:val="00FD657F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0">
    <w:name w:val="Основной текст (2)_"/>
    <w:basedOn w:val="a0"/>
    <w:link w:val="21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0">
    <w:name w:val="Основной текст (2)_"/>
    <w:basedOn w:val="a0"/>
    <w:link w:val="21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34171-F7A2-4A8A-965C-1C0D9B46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Vasya</cp:lastModifiedBy>
  <cp:revision>2</cp:revision>
  <cp:lastPrinted>2016-07-07T08:18:00Z</cp:lastPrinted>
  <dcterms:created xsi:type="dcterms:W3CDTF">2018-10-28T03:54:00Z</dcterms:created>
  <dcterms:modified xsi:type="dcterms:W3CDTF">2018-10-28T03:54:00Z</dcterms:modified>
</cp:coreProperties>
</file>