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D5" w:rsidRDefault="00A03CD5" w:rsidP="00A03C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A9F46" wp14:editId="77FD1851">
                <wp:simplePos x="0" y="0"/>
                <wp:positionH relativeFrom="column">
                  <wp:posOffset>805815</wp:posOffset>
                </wp:positionH>
                <wp:positionV relativeFrom="paragraph">
                  <wp:posOffset>1546860</wp:posOffset>
                </wp:positionV>
                <wp:extent cx="4476750" cy="257175"/>
                <wp:effectExtent l="0" t="0" r="0" b="0"/>
                <wp:wrapNone/>
                <wp:docPr id="2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3CD5" w:rsidRPr="008C4908" w:rsidRDefault="00A03CD5" w:rsidP="00A03CD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22.10.2018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Pr="008C49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37-419____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3A9F46" id="_x0000_s1027" type="#_x0000_t202" style="position:absolute;left:0;text-align:left;margin-left:63.45pt;margin-top:121.8pt;width:352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" fillcolor="window" stroked="f" strokeweight=".5pt">
                <v:fill opacity="0"/>
                <v:textbox>
                  <w:txbxContent>
                    <w:p w:rsidR="00A03CD5" w:rsidRPr="008C4908" w:rsidRDefault="00A03CD5" w:rsidP="00A03CD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22.10.2018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r w:rsidRPr="008C49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37-419____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w:drawing>
          <wp:inline distT="0" distB="0" distL="0" distR="0" wp14:anchorId="439ADE1A" wp14:editId="27475CE5">
            <wp:extent cx="5934075" cy="2133600"/>
            <wp:effectExtent l="0" t="0" r="9525" b="0"/>
            <wp:docPr id="3" name="Рисунок 3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D5" w:rsidRDefault="00A03CD5" w:rsidP="00A03C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CD5" w:rsidRDefault="00A03CD5" w:rsidP="00134AD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районында</w:t>
      </w:r>
      <w:proofErr w:type="spellEnd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физик культура </w:t>
      </w:r>
      <w:proofErr w:type="spellStart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һәм</w:t>
      </w:r>
      <w:proofErr w:type="spellEnd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 </w:t>
      </w:r>
      <w:proofErr w:type="spellStart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үсеше</w:t>
      </w:r>
      <w:proofErr w:type="spellEnd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турында</w:t>
      </w:r>
      <w:bookmarkEnd w:id="0"/>
      <w:proofErr w:type="spellEnd"/>
    </w:p>
    <w:p w:rsidR="00A03CD5" w:rsidRPr="0096340C" w:rsidRDefault="00A03CD5" w:rsidP="00134AD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Югары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Ослан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районы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Башкарма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комитетының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яшьлә</w:t>
      </w:r>
      <w:proofErr w:type="gramStart"/>
      <w:r w:rsidRPr="00A03CD5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эшләре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спорт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бүлеге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начальнигы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А. Н.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Федотовның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Югары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Ослан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районында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физик культура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спортны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үстерү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мәгълүматын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тыңлаганнан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карап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тикшергәннән</w:t>
      </w:r>
      <w:proofErr w:type="spellEnd"/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3CD5">
        <w:rPr>
          <w:rFonts w:ascii="Times New Roman" w:hAnsi="Times New Roman" w:cs="Times New Roman"/>
          <w:bCs/>
          <w:sz w:val="28"/>
          <w:szCs w:val="28"/>
        </w:rPr>
        <w:t>соң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Pr="00A03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3CD5" w:rsidRDefault="00A03CD5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03CD5" w:rsidRDefault="00A03CD5" w:rsidP="00A03C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районы Советы</w:t>
      </w:r>
    </w:p>
    <w:p w:rsidR="00A03CD5" w:rsidRDefault="00A03CD5" w:rsidP="00A03CD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карар</w:t>
      </w:r>
      <w:proofErr w:type="spellEnd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3C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чыгарды</w:t>
      </w:r>
      <w:proofErr w:type="spellEnd"/>
      <w:r w:rsidRPr="00134AD2">
        <w:rPr>
          <w:rFonts w:ascii="Arial" w:eastAsiaTheme="minorEastAsia" w:hAnsi="Arial" w:cs="Arial"/>
          <w:b/>
          <w:sz w:val="24"/>
          <w:szCs w:val="24"/>
          <w:lang w:eastAsia="ru-RU"/>
        </w:rPr>
        <w:t>:</w:t>
      </w:r>
    </w:p>
    <w:p w:rsidR="00134AD2" w:rsidRDefault="00134AD2" w:rsidP="00134A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D1F0A" w:rsidRDefault="00A03CD5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tt-RU"/>
        </w:rPr>
        <w:t xml:space="preserve">       1.</w:t>
      </w:r>
      <w:r w:rsidR="009D1F0A" w:rsidRPr="009D1F0A"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Югары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Ослан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муниципаль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районында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физик культура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һәм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спорт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үсеше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турында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мәгълүматны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игътибарга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/>
          <w:bCs/>
          <w:sz w:val="28"/>
          <w:szCs w:val="28"/>
        </w:rPr>
        <w:t>алырга</w:t>
      </w:r>
      <w:proofErr w:type="spellEnd"/>
      <w:r w:rsidR="009D1F0A" w:rsidRPr="009D1F0A">
        <w:rPr>
          <w:rFonts w:ascii="Times New Roman" w:hAnsi="Times New Roman"/>
          <w:bCs/>
          <w:sz w:val="28"/>
          <w:szCs w:val="28"/>
        </w:rPr>
        <w:t>.</w:t>
      </w:r>
    </w:p>
    <w:p w:rsidR="009D1F0A" w:rsidRPr="009D1F0A" w:rsidRDefault="00A03CD5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9D1F0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9D1F0A" w:rsidRPr="009D1F0A">
        <w:t xml:space="preserve"> </w:t>
      </w:r>
      <w:proofErr w:type="spellStart"/>
      <w:r w:rsidR="00134AD2">
        <w:rPr>
          <w:rFonts w:ascii="Times New Roman" w:hAnsi="Times New Roman" w:cs="Times New Roman"/>
          <w:sz w:val="28"/>
          <w:szCs w:val="28"/>
        </w:rPr>
        <w:t>Югары</w:t>
      </w:r>
      <w:proofErr w:type="spellEnd"/>
      <w:r w:rsidR="00134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D2">
        <w:rPr>
          <w:rFonts w:ascii="Times New Roman" w:hAnsi="Times New Roman" w:cs="Times New Roman"/>
          <w:sz w:val="28"/>
          <w:szCs w:val="28"/>
        </w:rPr>
        <w:t>Ослан</w:t>
      </w:r>
      <w:proofErr w:type="spellEnd"/>
      <w:r w:rsidR="00134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AD2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134AD2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="00134AD2">
        <w:rPr>
          <w:rFonts w:ascii="Times New Roman" w:hAnsi="Times New Roman" w:cs="Times New Roman"/>
          <w:sz w:val="28"/>
          <w:szCs w:val="28"/>
        </w:rPr>
        <w:t>Б</w:t>
      </w:r>
      <w:r w:rsidR="009D1F0A" w:rsidRPr="009D1F0A">
        <w:rPr>
          <w:rFonts w:ascii="Times New Roman" w:hAnsi="Times New Roman" w:cs="Times New Roman"/>
          <w:sz w:val="28"/>
          <w:szCs w:val="28"/>
        </w:rPr>
        <w:t>ашкарма</w:t>
      </w:r>
      <w:proofErr w:type="spellEnd"/>
      <w:r w:rsidR="009D1F0A" w:rsidRPr="009D1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="009D1F0A" w:rsidRPr="009D1F0A">
        <w:rPr>
          <w:rFonts w:ascii="Times New Roman" w:hAnsi="Times New Roman" w:cs="Times New Roman"/>
          <w:sz w:val="28"/>
          <w:szCs w:val="28"/>
        </w:rPr>
        <w:t>:</w:t>
      </w:r>
    </w:p>
    <w:p w:rsidR="009D1F0A" w:rsidRPr="001E3089" w:rsidRDefault="009D1F0A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1E3089">
        <w:rPr>
          <w:rFonts w:ascii="Times New Roman" w:hAnsi="Times New Roman" w:cs="Times New Roman"/>
          <w:sz w:val="28"/>
          <w:szCs w:val="28"/>
          <w:lang w:val="tt-RU"/>
        </w:rPr>
        <w:t>- "2019-2021</w:t>
      </w:r>
      <w:r w:rsidR="00134AD2">
        <w:rPr>
          <w:rFonts w:ascii="Times New Roman" w:hAnsi="Times New Roman" w:cs="Times New Roman"/>
          <w:sz w:val="28"/>
          <w:szCs w:val="28"/>
          <w:lang w:val="tt-RU"/>
        </w:rPr>
        <w:t>нче</w:t>
      </w:r>
      <w:r w:rsidRPr="001E3089">
        <w:rPr>
          <w:rFonts w:ascii="Times New Roman" w:hAnsi="Times New Roman" w:cs="Times New Roman"/>
          <w:sz w:val="28"/>
          <w:szCs w:val="28"/>
          <w:lang w:val="tt-RU"/>
        </w:rPr>
        <w:t xml:space="preserve"> елларга Югары Ослан муниципаль районында физик культура һәм спортны үстерү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1E3089">
        <w:rPr>
          <w:rFonts w:ascii="Times New Roman" w:hAnsi="Times New Roman" w:cs="Times New Roman"/>
          <w:sz w:val="28"/>
          <w:szCs w:val="28"/>
          <w:lang w:val="tt-RU"/>
        </w:rPr>
        <w:t xml:space="preserve"> программасын эшләү һәм расла</w:t>
      </w:r>
      <w:r w:rsidR="00134AD2">
        <w:rPr>
          <w:rFonts w:ascii="Times New Roman" w:hAnsi="Times New Roman" w:cs="Times New Roman"/>
          <w:sz w:val="28"/>
          <w:szCs w:val="28"/>
          <w:lang w:val="tt-RU"/>
        </w:rPr>
        <w:t>рга</w:t>
      </w:r>
      <w:r w:rsidRPr="001E3089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D1F0A" w:rsidRPr="001E3089" w:rsidRDefault="009D1F0A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1E3089">
        <w:rPr>
          <w:rFonts w:ascii="Times New Roman" w:hAnsi="Times New Roman" w:cs="Times New Roman"/>
          <w:sz w:val="28"/>
          <w:szCs w:val="28"/>
          <w:lang w:val="tt-RU"/>
        </w:rPr>
        <w:t>- инвалидлар, сәламәтлекләре чикләнгән затлар, адаптив физик культура һәм адаптив спорт үсешенә ярдәм итәргә;</w:t>
      </w:r>
    </w:p>
    <w:p w:rsidR="009D1F0A" w:rsidRPr="001E3089" w:rsidRDefault="009D1F0A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1E3089">
        <w:rPr>
          <w:rFonts w:ascii="Times New Roman" w:hAnsi="Times New Roman" w:cs="Times New Roman"/>
          <w:sz w:val="28"/>
          <w:szCs w:val="28"/>
          <w:lang w:val="tt-RU"/>
        </w:rPr>
        <w:t>- физик культура һәм спорт өлкәсендә түләүле хезмәтләрне</w:t>
      </w:r>
      <w:r w:rsidR="00134AD2" w:rsidRPr="001E3089">
        <w:rPr>
          <w:rFonts w:ascii="Times New Roman" w:hAnsi="Times New Roman" w:cs="Times New Roman"/>
          <w:sz w:val="28"/>
          <w:szCs w:val="28"/>
          <w:lang w:val="tt-RU"/>
        </w:rPr>
        <w:t xml:space="preserve"> киңәйтү мәсьәләсен карарга.</w:t>
      </w:r>
    </w:p>
    <w:p w:rsidR="009D1F0A" w:rsidRPr="009D1F0A" w:rsidRDefault="009D1F0A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</w:t>
      </w:r>
      <w:r w:rsidR="00A03CD5" w:rsidRPr="0096340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Югары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Ослан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районы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Башкарма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комитетының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яшьләр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эшләре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Pr="009D1F0A">
        <w:rPr>
          <w:rFonts w:ascii="Times New Roman" w:hAnsi="Times New Roman" w:cs="Times New Roman"/>
          <w:bCs/>
          <w:sz w:val="28"/>
          <w:szCs w:val="28"/>
        </w:rPr>
        <w:t xml:space="preserve"> спорт </w:t>
      </w:r>
      <w:proofErr w:type="spellStart"/>
      <w:r w:rsidRPr="009D1F0A">
        <w:rPr>
          <w:rFonts w:ascii="Times New Roman" w:hAnsi="Times New Roman" w:cs="Times New Roman"/>
          <w:bCs/>
          <w:sz w:val="28"/>
          <w:szCs w:val="28"/>
        </w:rPr>
        <w:t>бүлеге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>нә</w:t>
      </w:r>
      <w:r w:rsidRPr="009D1F0A">
        <w:rPr>
          <w:rFonts w:ascii="Times New Roman" w:hAnsi="Times New Roman" w:cs="Times New Roman"/>
          <w:bCs/>
          <w:sz w:val="28"/>
          <w:szCs w:val="28"/>
        </w:rPr>
        <w:t>:</w:t>
      </w:r>
    </w:p>
    <w:p w:rsidR="009D1F0A" w:rsidRPr="009D1F0A" w:rsidRDefault="00134AD2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</w:t>
      </w:r>
      <w:r w:rsidR="009D1F0A" w:rsidRPr="009D1F0A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9D1F0A" w:rsidRPr="009D1F0A">
        <w:rPr>
          <w:rFonts w:ascii="Times New Roman" w:hAnsi="Times New Roman" w:cs="Times New Roman"/>
          <w:bCs/>
          <w:sz w:val="28"/>
          <w:szCs w:val="28"/>
        </w:rPr>
        <w:t>Югары</w:t>
      </w:r>
      <w:proofErr w:type="spellEnd"/>
      <w:r w:rsidR="009D1F0A"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 w:cs="Times New Roman"/>
          <w:bCs/>
          <w:sz w:val="28"/>
          <w:szCs w:val="28"/>
        </w:rPr>
        <w:t>Ослан</w:t>
      </w:r>
      <w:proofErr w:type="spellEnd"/>
      <w:r w:rsidR="009D1F0A"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 w:cs="Times New Roman"/>
          <w:bCs/>
          <w:sz w:val="28"/>
          <w:szCs w:val="28"/>
        </w:rPr>
        <w:t>муниципаль</w:t>
      </w:r>
      <w:proofErr w:type="spellEnd"/>
      <w:r w:rsidR="009D1F0A"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 w:cs="Times New Roman"/>
          <w:bCs/>
          <w:sz w:val="28"/>
          <w:szCs w:val="28"/>
        </w:rPr>
        <w:t>районында</w:t>
      </w:r>
      <w:proofErr w:type="spellEnd"/>
      <w:r w:rsidR="009D1F0A" w:rsidRPr="009D1F0A">
        <w:rPr>
          <w:rFonts w:ascii="Times New Roman" w:hAnsi="Times New Roman" w:cs="Times New Roman"/>
          <w:bCs/>
          <w:sz w:val="28"/>
          <w:szCs w:val="28"/>
        </w:rPr>
        <w:t xml:space="preserve"> физик культура </w:t>
      </w:r>
      <w:proofErr w:type="spellStart"/>
      <w:r w:rsidR="009D1F0A" w:rsidRPr="009D1F0A">
        <w:rPr>
          <w:rFonts w:ascii="Times New Roman" w:hAnsi="Times New Roman" w:cs="Times New Roman"/>
          <w:bCs/>
          <w:sz w:val="28"/>
          <w:szCs w:val="28"/>
        </w:rPr>
        <w:t>һәм</w:t>
      </w:r>
      <w:proofErr w:type="spellEnd"/>
      <w:r w:rsidR="009D1F0A"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 w:cs="Times New Roman"/>
          <w:bCs/>
          <w:sz w:val="28"/>
          <w:szCs w:val="28"/>
        </w:rPr>
        <w:t>спортны</w:t>
      </w:r>
      <w:proofErr w:type="spellEnd"/>
      <w:r w:rsidR="009D1F0A" w:rsidRPr="009D1F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1F0A" w:rsidRPr="009D1F0A">
        <w:rPr>
          <w:rFonts w:ascii="Times New Roman" w:hAnsi="Times New Roman" w:cs="Times New Roman"/>
          <w:bCs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үстерү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өчен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шартлар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тудырырга</w:t>
      </w:r>
      <w:proofErr w:type="spellEnd"/>
      <w:r w:rsidR="009D1F0A" w:rsidRPr="009D1F0A">
        <w:rPr>
          <w:rFonts w:ascii="Times New Roman" w:hAnsi="Times New Roman" w:cs="Times New Roman"/>
          <w:bCs/>
          <w:sz w:val="28"/>
          <w:szCs w:val="28"/>
        </w:rPr>
        <w:t>;</w:t>
      </w:r>
    </w:p>
    <w:p w:rsidR="009D1F0A" w:rsidRPr="001E3089" w:rsidRDefault="00134AD2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</w:t>
      </w:r>
      <w:r w:rsidR="009D1F0A" w:rsidRPr="001E3089">
        <w:rPr>
          <w:rFonts w:ascii="Times New Roman" w:hAnsi="Times New Roman" w:cs="Times New Roman"/>
          <w:bCs/>
          <w:sz w:val="28"/>
          <w:szCs w:val="28"/>
          <w:lang w:val="tt-RU"/>
        </w:rPr>
        <w:t>- физик культура һәм спорт белән даими шөгыльләнүгә халыкның киң даирәсен җәлеп</w:t>
      </w:r>
      <w:r w:rsidRPr="001E308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итергә</w:t>
      </w:r>
      <w:r w:rsidR="009D1F0A" w:rsidRPr="001E3089">
        <w:rPr>
          <w:rFonts w:ascii="Times New Roman" w:hAnsi="Times New Roman" w:cs="Times New Roman"/>
          <w:bCs/>
          <w:sz w:val="28"/>
          <w:szCs w:val="28"/>
          <w:lang w:val="tt-RU"/>
        </w:rPr>
        <w:t>, шулай ук яшәү урыны буенча спортны саклау һәм үстерү</w:t>
      </w:r>
      <w:r w:rsidRPr="001E3089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буенча чаралар комплексын эшләргә һәм гамәлгә ашырырга</w:t>
      </w:r>
      <w:r w:rsidR="009D1F0A" w:rsidRPr="001E3089">
        <w:rPr>
          <w:rFonts w:ascii="Times New Roman" w:hAnsi="Times New Roman" w:cs="Times New Roman"/>
          <w:bCs/>
          <w:sz w:val="28"/>
          <w:szCs w:val="28"/>
          <w:lang w:val="tt-RU"/>
        </w:rPr>
        <w:t>;</w:t>
      </w:r>
    </w:p>
    <w:p w:rsidR="00134AD2" w:rsidRPr="001E3089" w:rsidRDefault="00134AD2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</w:t>
      </w:r>
      <w:r w:rsidR="009D1F0A" w:rsidRPr="001E3089">
        <w:rPr>
          <w:rFonts w:ascii="Times New Roman" w:hAnsi="Times New Roman" w:cs="Times New Roman"/>
          <w:bCs/>
          <w:sz w:val="28"/>
          <w:szCs w:val="28"/>
          <w:lang w:val="tt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134AD2">
        <w:rPr>
          <w:rFonts w:ascii="Times New Roman" w:hAnsi="Times New Roman" w:cs="Times New Roman"/>
          <w:bCs/>
          <w:sz w:val="28"/>
          <w:szCs w:val="28"/>
          <w:lang w:val="tt-RU"/>
        </w:rPr>
        <w:t>төрле категория гражданнар өчен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,</w:t>
      </w:r>
      <w:r w:rsidRPr="00134AD2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шул исәптән аз керемле гаиләләрдәге, ятим балалар, инвалид балалар һәм өлкән яшьтәге кешеләр спорт </w:t>
      </w:r>
      <w:r w:rsidRPr="00134AD2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>корылмаларына ташламалы рәвештә бару механизмы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н эшләү һәм куллану нигезендә  </w:t>
      </w:r>
      <w:r w:rsidRPr="00134AD2">
        <w:rPr>
          <w:rFonts w:ascii="Times New Roman" w:hAnsi="Times New Roman" w:cs="Times New Roman"/>
          <w:bCs/>
          <w:sz w:val="28"/>
          <w:szCs w:val="28"/>
          <w:lang w:val="tt-RU"/>
        </w:rPr>
        <w:t>физик культура һәм спорт белән шөгыл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ьләнү мөмкинлеген тәэмин итәргә;</w:t>
      </w:r>
    </w:p>
    <w:p w:rsidR="009D1F0A" w:rsidRPr="00134AD2" w:rsidRDefault="00134AD2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</w:t>
      </w:r>
      <w:r w:rsidR="009D1F0A" w:rsidRPr="00134AD2">
        <w:rPr>
          <w:rFonts w:ascii="Times New Roman" w:hAnsi="Times New Roman" w:cs="Times New Roman"/>
          <w:bCs/>
          <w:sz w:val="28"/>
          <w:szCs w:val="28"/>
          <w:lang w:val="tt-RU"/>
        </w:rPr>
        <w:t>- универсаль спорт мәйданчыкларын мәгариф учреждениеләренә беркетү эшен төгәлләргә;</w:t>
      </w:r>
    </w:p>
    <w:p w:rsidR="009D1F0A" w:rsidRPr="001E3089" w:rsidRDefault="00134AD2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</w:t>
      </w:r>
      <w:r w:rsidR="009D1F0A" w:rsidRPr="001E3089">
        <w:rPr>
          <w:rFonts w:ascii="Times New Roman" w:hAnsi="Times New Roman" w:cs="Times New Roman"/>
          <w:bCs/>
          <w:sz w:val="28"/>
          <w:szCs w:val="28"/>
          <w:lang w:val="tt-RU"/>
        </w:rPr>
        <w:t>- Югары Ослан муниципаль районында яңа кертелгән спорт мәйданчыкларын эксплуатацияләүне контрольдә тоту буенча эшне дәвам итәргә.</w:t>
      </w:r>
    </w:p>
    <w:p w:rsidR="00134AD2" w:rsidRPr="00134AD2" w:rsidRDefault="00134AD2" w:rsidP="00134AD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</w:t>
      </w:r>
      <w:r w:rsidR="00A03CD5" w:rsidRPr="00134AD2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4. </w:t>
      </w:r>
      <w:r w:rsidRPr="00134AD2">
        <w:rPr>
          <w:rFonts w:ascii="Times New Roman" w:hAnsi="Times New Roman" w:cs="Times New Roman"/>
          <w:bCs/>
          <w:sz w:val="28"/>
          <w:szCs w:val="28"/>
          <w:lang w:val="tt-RU"/>
        </w:rPr>
        <w:t>Әлеге карарның үтәлешен контрольдә тотуны Югары Ослан муниципаль район Советының социаль-мәдәни мәсьәләләр һәм яшьләр эшләре буенча даими комиссиягә йөкләргә.</w:t>
      </w:r>
    </w:p>
    <w:p w:rsidR="00134AD2" w:rsidRPr="00134AD2" w:rsidRDefault="00134AD2" w:rsidP="00134AD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34AD2" w:rsidRPr="00134AD2" w:rsidRDefault="00134AD2" w:rsidP="00134AD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34AD2" w:rsidRPr="00134AD2" w:rsidRDefault="00134AD2" w:rsidP="00134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34AD2" w:rsidRPr="00134AD2" w:rsidRDefault="00134AD2" w:rsidP="00134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134AD2" w:rsidRPr="00134AD2" w:rsidRDefault="00134AD2" w:rsidP="00134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34AD2" w:rsidRDefault="00134AD2" w:rsidP="00134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3CD5" w:rsidRDefault="00134AD2" w:rsidP="00134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134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ашлыгы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                </w:t>
      </w:r>
      <w:proofErr w:type="spellStart"/>
      <w:r w:rsidR="00A03CD5" w:rsidRPr="0096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М.Г.Зиатдинов</w:t>
      </w:r>
      <w:proofErr w:type="spellEnd"/>
      <w:r w:rsidR="00A03CD5" w:rsidRPr="00963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EE0C7D" w:rsidRDefault="00EE0C7D" w:rsidP="00134AD2">
      <w:pPr>
        <w:jc w:val="both"/>
      </w:pPr>
    </w:p>
    <w:sectPr w:rsidR="00EE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347"/>
    <w:multiLevelType w:val="hybridMultilevel"/>
    <w:tmpl w:val="BB486E74"/>
    <w:lvl w:ilvl="0" w:tplc="1DAA4FC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880D79"/>
    <w:multiLevelType w:val="hybridMultilevel"/>
    <w:tmpl w:val="00EE29CC"/>
    <w:lvl w:ilvl="0" w:tplc="1DAA4FC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0D"/>
    <w:rsid w:val="00134AD2"/>
    <w:rsid w:val="001E3089"/>
    <w:rsid w:val="009D1F0A"/>
    <w:rsid w:val="00A03CD5"/>
    <w:rsid w:val="00CB3E0D"/>
    <w:rsid w:val="00D56129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2018-11-21T13:29:00Z</dcterms:created>
  <dcterms:modified xsi:type="dcterms:W3CDTF">2018-11-21T13:29:00Z</dcterms:modified>
</cp:coreProperties>
</file>