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AC" w:rsidRDefault="004920AC" w:rsidP="00820F14">
      <w:pPr>
        <w:pStyle w:val="a5"/>
        <w:ind w:left="0" w:right="184"/>
        <w:jc w:val="both"/>
        <w:rPr>
          <w:b w:val="0"/>
          <w:sz w:val="16"/>
          <w:szCs w:val="16"/>
        </w:rPr>
      </w:pPr>
    </w:p>
    <w:p w:rsidR="004920AC" w:rsidRDefault="004920AC" w:rsidP="004920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A2CF1" wp14:editId="7C8B0341">
                <wp:simplePos x="0" y="0"/>
                <wp:positionH relativeFrom="column">
                  <wp:posOffset>737235</wp:posOffset>
                </wp:positionH>
                <wp:positionV relativeFrom="paragraph">
                  <wp:posOffset>1717040</wp:posOffset>
                </wp:positionV>
                <wp:extent cx="4438650" cy="371475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920AC" w:rsidRDefault="004920AC" w:rsidP="004920AC">
                            <w:r>
                              <w:t xml:space="preserve"> 24.10.2018                                                                1239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AA2CF1" id="_x0000_s1027" type="#_x0000_t202" style="position:absolute;margin-left:58.05pt;margin-top:135.2pt;width:349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y2QAIAAGYEAAAOAAAAZHJzL2Uyb0RvYy54bWysVEtu2zAQ3RfoHQjua/kjO6lgOXATuChg&#10;JAGcImuaoiwBJIclaUvuZXqKrgr0DD5Sh5TtuGlXRTf0/PzIN29G05tWSbIT1tWgczro9SkRmkNR&#10;601OPz8t3l1T4jzTBZOgRU73wtGb2ds308ZkYggVyEJYgiDaZY3JaeW9yZLE8Uoo5npghMZkCVYx&#10;j67dJIVlDaIrmQz7/UnSgC2MBS6cw+hdl6SziF+WgvuHsnTCE5lTfJuPp43nOpzJbMqyjWWmqvnx&#10;GewfXqFYrfHSM9Qd84xsbf0HlKq5BQel73FQCZRlzUXkgGwG/VdsVhUzInLB5jhzbpP7f7D8fvdo&#10;SV3kdESJZgolOnw7/Dz8OHwnw9CdxrgMi1YGy3z7AVpU+RR3GAyk29Kq8It0COaxz/tzb0XrCcdg&#10;mo6uJ2NMccyNrgbp1TjAJC//Ntb5jwIUCUZOLWoXW8p2S+e70lNJuEzDopYy6ic1aXI6GSH8bxkE&#10;lzpERJyEI0xg1L08WL5dt5H/mdUaij2StdANizN8UeOLlsz5R2ZxOpAETrx/wKOUgDfD0aKkAvv1&#10;b/FQj6JhlpIGpy2n7suWWUGJ/KRRzveDNA3jGZ10fDVEx15m1pcZvVW3gAM9wN0yPJqh3suTWVpQ&#10;z7gY83ArppjmeHdO/cm89d0O4GJxMZ/HIhxIw/xSrwwP0KFvod9P7TOz5iiKRznv4TSXLHulTVfb&#10;aTDfeijrKFzoc9dVFDw4OMxR+uPihW259GPVy+dh9gsAAP//AwBQSwMEFAAGAAgAAAAhALeWNTvi&#10;AAAACwEAAA8AAABkcnMvZG93bnJldi54bWxMj8FOwzAMhu9IvENkJG4sbWGj65pOU6UJCcFhYxdu&#10;buO1FU1SmmwrPD3mBMff/vT7c76eTC/ONPrOWQXxLAJBtna6s42Cw9v2LgXhA1qNvbOk4Is8rIvr&#10;qxwz7S52R+d9aASXWJ+hgjaEIZPS1y0Z9DM3kOXd0Y0GA8exkXrEC5ebXiZRtJAGO8sXWhyobKn+&#10;2J+Mgudy+4q7KjHpd18+vRw3w+fhfa7U7c20WYEINIU/GH71WR0KdqrcyWoves7xImZUQfIYPYBg&#10;Io3nPKkU3CfpEmSRy/8/FD8AAAD//wMAUEsBAi0AFAAGAAgAAAAhALaDOJL+AAAA4QEAABMAAAAA&#10;AAAAAAAAAAAAAAAAAFtDb250ZW50X1R5cGVzXS54bWxQSwECLQAUAAYACAAAACEAOP0h/9YAAACU&#10;AQAACwAAAAAAAAAAAAAAAAAvAQAAX3JlbHMvLnJlbHNQSwECLQAUAAYACAAAACEAVEGstkACAABm&#10;BAAADgAAAAAAAAAAAAAAAAAuAgAAZHJzL2Uyb0RvYy54bWxQSwECLQAUAAYACAAAACEAt5Y1O+IA&#10;AAALAQAADwAAAAAAAAAAAAAAAACaBAAAZHJzL2Rvd25yZXYueG1sUEsFBgAAAAAEAAQA8wAAAKkF&#10;AAAAAA==&#10;" filled="f" stroked="f" strokeweight=".5pt">
                <v:textbox>
                  <w:txbxContent>
                    <w:p w:rsidR="004920AC" w:rsidRDefault="004920AC" w:rsidP="004920AC">
                      <w:r>
                        <w:t xml:space="preserve"> 24.10.2018                                                                1239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C08C1A1" wp14:editId="76F948C7">
            <wp:extent cx="6146165" cy="2329815"/>
            <wp:effectExtent l="0" t="0" r="0" b="0"/>
            <wp:docPr id="4" name="Рисунок 4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920AC" w:rsidTr="00602DAE">
        <w:trPr>
          <w:trHeight w:val="1886"/>
        </w:trPr>
        <w:tc>
          <w:tcPr>
            <w:tcW w:w="5353" w:type="dxa"/>
          </w:tcPr>
          <w:p w:rsidR="004920AC" w:rsidRPr="00CF320A" w:rsidRDefault="004920AC" w:rsidP="004920AC">
            <w:pPr>
              <w:pStyle w:val="a5"/>
              <w:tabs>
                <w:tab w:val="left" w:pos="142"/>
                <w:tab w:val="left" w:pos="5103"/>
              </w:tabs>
              <w:ind w:left="0" w:right="0"/>
              <w:jc w:val="both"/>
              <w:rPr>
                <w:b w:val="0"/>
              </w:rPr>
            </w:pPr>
            <w:bookmarkStart w:id="0" w:name="_GoBack"/>
            <w:proofErr w:type="spellStart"/>
            <w:r w:rsidRPr="004920AC">
              <w:rPr>
                <w:b w:val="0"/>
              </w:rPr>
              <w:t>Югары</w:t>
            </w:r>
            <w:proofErr w:type="spellEnd"/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Ослан</w:t>
            </w:r>
            <w:proofErr w:type="spellEnd"/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муниципаль</w:t>
            </w:r>
            <w:proofErr w:type="spellEnd"/>
            <w:r w:rsidRPr="004920AC">
              <w:rPr>
                <w:b w:val="0"/>
              </w:rPr>
              <w:t xml:space="preserve"> районы </w:t>
            </w:r>
            <w:proofErr w:type="spellStart"/>
            <w:r w:rsidRPr="004920AC">
              <w:rPr>
                <w:b w:val="0"/>
              </w:rPr>
              <w:t>Башкарма</w:t>
            </w:r>
            <w:proofErr w:type="spellEnd"/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комитетының</w:t>
            </w:r>
            <w:proofErr w:type="spellEnd"/>
            <w:r w:rsidRPr="004920AC">
              <w:rPr>
                <w:b w:val="0"/>
              </w:rPr>
              <w:t xml:space="preserve"> «Капиталь </w:t>
            </w:r>
            <w:proofErr w:type="spellStart"/>
            <w:r w:rsidRPr="004920AC">
              <w:rPr>
                <w:b w:val="0"/>
              </w:rPr>
              <w:t>төзелеш</w:t>
            </w:r>
            <w:proofErr w:type="spellEnd"/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объектларын</w:t>
            </w:r>
            <w:proofErr w:type="spellEnd"/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төзүгә</w:t>
            </w:r>
            <w:proofErr w:type="spellEnd"/>
            <w:r w:rsidRPr="004920AC">
              <w:rPr>
                <w:b w:val="0"/>
              </w:rPr>
              <w:t xml:space="preserve">, </w:t>
            </w:r>
            <w:proofErr w:type="spellStart"/>
            <w:r w:rsidRPr="004920AC">
              <w:rPr>
                <w:b w:val="0"/>
              </w:rPr>
              <w:t>реконструкцияләүгә</w:t>
            </w:r>
            <w:proofErr w:type="spellEnd"/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рөхсәт</w:t>
            </w:r>
            <w:proofErr w:type="spellEnd"/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бирү</w:t>
            </w:r>
            <w:proofErr w:type="spellEnd"/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буенча</w:t>
            </w:r>
            <w:proofErr w:type="spellEnd"/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муниципаль</w:t>
            </w:r>
            <w:proofErr w:type="spellEnd"/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хезмәт</w:t>
            </w:r>
            <w:proofErr w:type="spellEnd"/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күрсәтүнең</w:t>
            </w:r>
            <w:proofErr w:type="spellEnd"/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администра</w:t>
            </w:r>
            <w:r>
              <w:rPr>
                <w:b w:val="0"/>
              </w:rPr>
              <w:t>тив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регламентын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раслау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турында</w:t>
            </w:r>
            <w:proofErr w:type="spellEnd"/>
            <w:r w:rsidRPr="004920AC">
              <w:rPr>
                <w:b w:val="0"/>
              </w:rPr>
              <w:t>» 2018</w:t>
            </w:r>
            <w:r>
              <w:rPr>
                <w:b w:val="0"/>
                <w:lang w:val="tt-RU"/>
              </w:rPr>
              <w:t>нче</w:t>
            </w:r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елның</w:t>
            </w:r>
            <w:proofErr w:type="spellEnd"/>
            <w:r w:rsidRPr="004920AC">
              <w:rPr>
                <w:b w:val="0"/>
              </w:rPr>
              <w:t xml:space="preserve"> 2</w:t>
            </w:r>
            <w:r>
              <w:rPr>
                <w:b w:val="0"/>
                <w:lang w:val="tt-RU"/>
              </w:rPr>
              <w:t>1нче</w:t>
            </w:r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февралендәге</w:t>
            </w:r>
            <w:proofErr w:type="spellEnd"/>
            <w:r w:rsidRPr="004920AC">
              <w:rPr>
                <w:b w:val="0"/>
              </w:rPr>
              <w:t xml:space="preserve"> 185 </w:t>
            </w:r>
            <w:proofErr w:type="spellStart"/>
            <w:r w:rsidRPr="004920AC">
              <w:rPr>
                <w:b w:val="0"/>
              </w:rPr>
              <w:t>номерлы</w:t>
            </w:r>
            <w:proofErr w:type="spellEnd"/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карарына</w:t>
            </w:r>
            <w:proofErr w:type="spellEnd"/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үзгәрешләр</w:t>
            </w:r>
            <w:proofErr w:type="spellEnd"/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кертү</w:t>
            </w:r>
            <w:proofErr w:type="spellEnd"/>
            <w:r w:rsidRPr="004920AC">
              <w:rPr>
                <w:b w:val="0"/>
              </w:rPr>
              <w:t xml:space="preserve"> </w:t>
            </w:r>
            <w:proofErr w:type="spellStart"/>
            <w:r w:rsidRPr="004920AC">
              <w:rPr>
                <w:b w:val="0"/>
              </w:rPr>
              <w:t>турында</w:t>
            </w:r>
            <w:bookmarkEnd w:id="0"/>
            <w:proofErr w:type="spellEnd"/>
          </w:p>
        </w:tc>
      </w:tr>
    </w:tbl>
    <w:p w:rsidR="004920AC" w:rsidRDefault="004920AC" w:rsidP="004920AC">
      <w:pPr>
        <w:pStyle w:val="a5"/>
        <w:tabs>
          <w:tab w:val="left" w:pos="540"/>
        </w:tabs>
        <w:ind w:left="0" w:right="610"/>
        <w:jc w:val="both"/>
        <w:rPr>
          <w:b w:val="0"/>
          <w:bCs w:val="0"/>
        </w:rPr>
      </w:pPr>
    </w:p>
    <w:p w:rsidR="004920AC" w:rsidRDefault="004920AC" w:rsidP="004920AC">
      <w:pPr>
        <w:pStyle w:val="a5"/>
        <w:ind w:left="0" w:right="-185"/>
        <w:jc w:val="both"/>
        <w:rPr>
          <w:b w:val="0"/>
          <w:szCs w:val="28"/>
        </w:rPr>
      </w:pPr>
      <w:r>
        <w:rPr>
          <w:b w:val="0"/>
          <w:sz w:val="26"/>
        </w:rPr>
        <w:t xml:space="preserve">  </w:t>
      </w:r>
      <w:r>
        <w:rPr>
          <w:b w:val="0"/>
        </w:rPr>
        <w:t xml:space="preserve"> </w:t>
      </w:r>
      <w:r>
        <w:rPr>
          <w:b w:val="0"/>
        </w:rPr>
        <w:tab/>
      </w:r>
      <w:r w:rsidRPr="004920AC">
        <w:rPr>
          <w:b w:val="0"/>
          <w:szCs w:val="28"/>
        </w:rPr>
        <w:t xml:space="preserve">"Россия </w:t>
      </w:r>
      <w:proofErr w:type="spellStart"/>
      <w:r w:rsidRPr="004920AC">
        <w:rPr>
          <w:b w:val="0"/>
          <w:szCs w:val="28"/>
        </w:rPr>
        <w:t>Федерациясе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Шәһәр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төзелеше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кодексына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һәм</w:t>
      </w:r>
      <w:proofErr w:type="spellEnd"/>
      <w:r w:rsidRPr="004920AC">
        <w:rPr>
          <w:b w:val="0"/>
          <w:szCs w:val="28"/>
        </w:rPr>
        <w:t xml:space="preserve"> Россия </w:t>
      </w:r>
      <w:proofErr w:type="spellStart"/>
      <w:r w:rsidRPr="004920AC">
        <w:rPr>
          <w:b w:val="0"/>
          <w:szCs w:val="28"/>
        </w:rPr>
        <w:t>Федерациясенең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аерым</w:t>
      </w:r>
      <w:proofErr w:type="spellEnd"/>
      <w:r w:rsidRPr="004920AC">
        <w:rPr>
          <w:b w:val="0"/>
          <w:szCs w:val="28"/>
        </w:rPr>
        <w:t xml:space="preserve"> закон </w:t>
      </w:r>
      <w:proofErr w:type="spellStart"/>
      <w:r w:rsidRPr="004920AC">
        <w:rPr>
          <w:b w:val="0"/>
          <w:szCs w:val="28"/>
        </w:rPr>
        <w:t>актларына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үзгәрешләр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кертү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турында</w:t>
      </w:r>
      <w:proofErr w:type="spellEnd"/>
      <w:r w:rsidRPr="004920AC">
        <w:rPr>
          <w:b w:val="0"/>
          <w:szCs w:val="28"/>
        </w:rPr>
        <w:t>" 2018</w:t>
      </w:r>
      <w:r>
        <w:rPr>
          <w:b w:val="0"/>
          <w:szCs w:val="28"/>
          <w:lang w:val="tt-RU"/>
        </w:rPr>
        <w:t>нче</w:t>
      </w:r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елның</w:t>
      </w:r>
      <w:proofErr w:type="spellEnd"/>
      <w:r w:rsidRPr="004920AC">
        <w:rPr>
          <w:b w:val="0"/>
          <w:szCs w:val="28"/>
        </w:rPr>
        <w:t xml:space="preserve"> 3</w:t>
      </w:r>
      <w:r>
        <w:rPr>
          <w:b w:val="0"/>
          <w:szCs w:val="28"/>
          <w:lang w:val="tt-RU"/>
        </w:rPr>
        <w:t>нче</w:t>
      </w:r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августындагы</w:t>
      </w:r>
      <w:proofErr w:type="spellEnd"/>
      <w:r w:rsidRPr="004920AC">
        <w:rPr>
          <w:b w:val="0"/>
          <w:szCs w:val="28"/>
        </w:rPr>
        <w:t xml:space="preserve"> 340-ФЗ </w:t>
      </w:r>
      <w:proofErr w:type="spellStart"/>
      <w:r w:rsidRPr="004920AC">
        <w:rPr>
          <w:b w:val="0"/>
          <w:szCs w:val="28"/>
        </w:rPr>
        <w:t>номерлы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Федераль</w:t>
      </w:r>
      <w:proofErr w:type="spellEnd"/>
      <w:r w:rsidRPr="004920AC">
        <w:rPr>
          <w:b w:val="0"/>
          <w:szCs w:val="28"/>
        </w:rPr>
        <w:t xml:space="preserve"> законны </w:t>
      </w:r>
      <w:proofErr w:type="spellStart"/>
      <w:r w:rsidRPr="004920AC">
        <w:rPr>
          <w:b w:val="0"/>
          <w:szCs w:val="28"/>
        </w:rPr>
        <w:t>гамәлгә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ашыру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максатларында</w:t>
      </w:r>
      <w:proofErr w:type="spellEnd"/>
      <w:r w:rsidRPr="004920AC">
        <w:rPr>
          <w:b w:val="0"/>
          <w:szCs w:val="28"/>
        </w:rPr>
        <w:t xml:space="preserve"> Татарстан </w:t>
      </w:r>
      <w:proofErr w:type="spellStart"/>
      <w:r w:rsidRPr="004920AC">
        <w:rPr>
          <w:b w:val="0"/>
          <w:szCs w:val="28"/>
        </w:rPr>
        <w:t>Республикасы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хакимиятенең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башкарма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органнары</w:t>
      </w:r>
      <w:proofErr w:type="spellEnd"/>
      <w:r w:rsidRPr="004920AC">
        <w:rPr>
          <w:b w:val="0"/>
          <w:szCs w:val="28"/>
        </w:rPr>
        <w:t xml:space="preserve">, Татарстан </w:t>
      </w:r>
      <w:proofErr w:type="spellStart"/>
      <w:r w:rsidRPr="004920AC">
        <w:rPr>
          <w:b w:val="0"/>
          <w:szCs w:val="28"/>
        </w:rPr>
        <w:t>Республикасы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Югары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Ослан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муниципаль</w:t>
      </w:r>
      <w:proofErr w:type="spellEnd"/>
      <w:r w:rsidRPr="004920AC">
        <w:rPr>
          <w:b w:val="0"/>
          <w:szCs w:val="28"/>
        </w:rPr>
        <w:t xml:space="preserve"> районы Уставы, Татарстан </w:t>
      </w:r>
      <w:proofErr w:type="spellStart"/>
      <w:r w:rsidRPr="004920AC">
        <w:rPr>
          <w:b w:val="0"/>
          <w:szCs w:val="28"/>
        </w:rPr>
        <w:t>Республикасы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Югары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Ослан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муниципаль</w:t>
      </w:r>
      <w:proofErr w:type="spellEnd"/>
      <w:r w:rsidRPr="004920AC">
        <w:rPr>
          <w:b w:val="0"/>
          <w:szCs w:val="28"/>
        </w:rPr>
        <w:t xml:space="preserve"> районы </w:t>
      </w:r>
      <w:proofErr w:type="spellStart"/>
      <w:r w:rsidRPr="004920AC">
        <w:rPr>
          <w:b w:val="0"/>
          <w:szCs w:val="28"/>
        </w:rPr>
        <w:t>Башкарма</w:t>
      </w:r>
      <w:proofErr w:type="spellEnd"/>
      <w:r w:rsidRPr="004920AC">
        <w:rPr>
          <w:b w:val="0"/>
          <w:szCs w:val="28"/>
        </w:rPr>
        <w:t xml:space="preserve"> комитеты </w:t>
      </w:r>
      <w:proofErr w:type="spellStart"/>
      <w:r w:rsidRPr="004920AC">
        <w:rPr>
          <w:b w:val="0"/>
          <w:szCs w:val="28"/>
        </w:rPr>
        <w:t>Дәүләт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хезмәтләре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күрсәтүнең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административ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регламентларын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эшләү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һәм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раслау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тәртибе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нигезендә</w:t>
      </w:r>
      <w:proofErr w:type="spellEnd"/>
      <w:r w:rsidRPr="004920AC">
        <w:rPr>
          <w:b w:val="0"/>
          <w:szCs w:val="28"/>
        </w:rPr>
        <w:t xml:space="preserve"> Татарстан </w:t>
      </w:r>
      <w:proofErr w:type="spellStart"/>
      <w:r w:rsidRPr="004920AC">
        <w:rPr>
          <w:b w:val="0"/>
          <w:szCs w:val="28"/>
        </w:rPr>
        <w:t>Республикасы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Югары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Ослан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муниципаль</w:t>
      </w:r>
      <w:proofErr w:type="spellEnd"/>
      <w:r w:rsidRPr="004920AC">
        <w:rPr>
          <w:b w:val="0"/>
          <w:szCs w:val="28"/>
        </w:rPr>
        <w:t xml:space="preserve"> районы </w:t>
      </w:r>
      <w:proofErr w:type="spellStart"/>
      <w:r w:rsidRPr="004920AC">
        <w:rPr>
          <w:b w:val="0"/>
          <w:szCs w:val="28"/>
        </w:rPr>
        <w:t>Башкарма</w:t>
      </w:r>
      <w:proofErr w:type="spellEnd"/>
      <w:r w:rsidRPr="004920AC">
        <w:rPr>
          <w:b w:val="0"/>
          <w:szCs w:val="28"/>
        </w:rPr>
        <w:t xml:space="preserve"> комитеты КАРАР БИРӘ:</w:t>
      </w:r>
    </w:p>
    <w:p w:rsidR="004920AC" w:rsidRDefault="004920AC" w:rsidP="004920AC">
      <w:pPr>
        <w:pStyle w:val="a5"/>
        <w:ind w:left="0" w:right="-185" w:firstLine="567"/>
        <w:jc w:val="both"/>
        <w:rPr>
          <w:b w:val="0"/>
          <w:szCs w:val="28"/>
        </w:rPr>
      </w:pPr>
      <w:proofErr w:type="spellStart"/>
      <w:r w:rsidRPr="004920AC">
        <w:rPr>
          <w:b w:val="0"/>
          <w:szCs w:val="28"/>
        </w:rPr>
        <w:t>Югары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Ослан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муниципаль</w:t>
      </w:r>
      <w:proofErr w:type="spellEnd"/>
      <w:r w:rsidRPr="004920AC">
        <w:rPr>
          <w:b w:val="0"/>
          <w:szCs w:val="28"/>
        </w:rPr>
        <w:t xml:space="preserve"> районы </w:t>
      </w:r>
      <w:proofErr w:type="spellStart"/>
      <w:r w:rsidRPr="004920AC">
        <w:rPr>
          <w:b w:val="0"/>
          <w:szCs w:val="28"/>
        </w:rPr>
        <w:t>Башкарма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комитетының</w:t>
      </w:r>
      <w:proofErr w:type="spellEnd"/>
      <w:r w:rsidRPr="004920AC">
        <w:rPr>
          <w:b w:val="0"/>
          <w:szCs w:val="28"/>
        </w:rPr>
        <w:t xml:space="preserve"> «Капиталь </w:t>
      </w:r>
      <w:proofErr w:type="spellStart"/>
      <w:r w:rsidRPr="004920AC">
        <w:rPr>
          <w:b w:val="0"/>
          <w:szCs w:val="28"/>
        </w:rPr>
        <w:t>төзелеш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объектларын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төзүгә</w:t>
      </w:r>
      <w:proofErr w:type="spellEnd"/>
      <w:r w:rsidRPr="004920AC">
        <w:rPr>
          <w:b w:val="0"/>
          <w:szCs w:val="28"/>
        </w:rPr>
        <w:t xml:space="preserve">, </w:t>
      </w:r>
      <w:proofErr w:type="spellStart"/>
      <w:r w:rsidRPr="004920AC">
        <w:rPr>
          <w:b w:val="0"/>
          <w:szCs w:val="28"/>
        </w:rPr>
        <w:t>реконструкцияләүгә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рөхсәт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бирү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буенча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муниципаль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хезмәт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күрсәтүнең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административ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регламентын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раслау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турында</w:t>
      </w:r>
      <w:proofErr w:type="spellEnd"/>
      <w:r w:rsidRPr="004920AC">
        <w:rPr>
          <w:b w:val="0"/>
          <w:szCs w:val="28"/>
        </w:rPr>
        <w:t>» 2018</w:t>
      </w:r>
      <w:r>
        <w:rPr>
          <w:b w:val="0"/>
          <w:szCs w:val="28"/>
          <w:lang w:val="tt-RU"/>
        </w:rPr>
        <w:t>нче</w:t>
      </w:r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елның</w:t>
      </w:r>
      <w:proofErr w:type="spellEnd"/>
      <w:r w:rsidRPr="004920AC">
        <w:rPr>
          <w:b w:val="0"/>
          <w:szCs w:val="28"/>
        </w:rPr>
        <w:t xml:space="preserve"> 21</w:t>
      </w:r>
      <w:r>
        <w:rPr>
          <w:b w:val="0"/>
          <w:szCs w:val="28"/>
          <w:lang w:val="tt-RU"/>
        </w:rPr>
        <w:t>нче</w:t>
      </w:r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февралендәге</w:t>
      </w:r>
      <w:proofErr w:type="spellEnd"/>
      <w:r w:rsidRPr="004920AC">
        <w:rPr>
          <w:b w:val="0"/>
          <w:szCs w:val="28"/>
        </w:rPr>
        <w:t xml:space="preserve"> 185 </w:t>
      </w:r>
      <w:proofErr w:type="spellStart"/>
      <w:r w:rsidRPr="004920AC">
        <w:rPr>
          <w:b w:val="0"/>
          <w:szCs w:val="28"/>
        </w:rPr>
        <w:t>номерлы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карарына</w:t>
      </w:r>
      <w:proofErr w:type="spellEnd"/>
      <w:r w:rsidRPr="004920AC">
        <w:rPr>
          <w:b w:val="0"/>
          <w:szCs w:val="28"/>
        </w:rPr>
        <w:t xml:space="preserve"> (2018</w:t>
      </w:r>
      <w:r>
        <w:rPr>
          <w:b w:val="0"/>
          <w:szCs w:val="28"/>
          <w:lang w:val="tt-RU"/>
        </w:rPr>
        <w:t>нче</w:t>
      </w:r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елның</w:t>
      </w:r>
      <w:proofErr w:type="spellEnd"/>
      <w:r w:rsidRPr="004920AC">
        <w:rPr>
          <w:b w:val="0"/>
          <w:szCs w:val="28"/>
        </w:rPr>
        <w:t xml:space="preserve"> 4</w:t>
      </w:r>
      <w:r>
        <w:rPr>
          <w:b w:val="0"/>
          <w:szCs w:val="28"/>
          <w:lang w:val="tt-RU"/>
        </w:rPr>
        <w:t>нче</w:t>
      </w:r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маендагы</w:t>
      </w:r>
      <w:proofErr w:type="spellEnd"/>
      <w:r w:rsidRPr="004920AC">
        <w:rPr>
          <w:b w:val="0"/>
          <w:szCs w:val="28"/>
        </w:rPr>
        <w:t xml:space="preserve"> 453 </w:t>
      </w:r>
      <w:proofErr w:type="spellStart"/>
      <w:r w:rsidRPr="004920AC">
        <w:rPr>
          <w:b w:val="0"/>
          <w:szCs w:val="28"/>
        </w:rPr>
        <w:t>номерлы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карары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белән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кертелгән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үзгәрешләр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белән</w:t>
      </w:r>
      <w:proofErr w:type="spellEnd"/>
      <w:r w:rsidRPr="004920AC">
        <w:rPr>
          <w:b w:val="0"/>
          <w:szCs w:val="28"/>
        </w:rPr>
        <w:t>) (</w:t>
      </w:r>
      <w:proofErr w:type="spellStart"/>
      <w:r w:rsidRPr="004920AC">
        <w:rPr>
          <w:b w:val="0"/>
          <w:szCs w:val="28"/>
        </w:rPr>
        <w:t>алга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таба</w:t>
      </w:r>
      <w:proofErr w:type="spellEnd"/>
      <w:r w:rsidRPr="004920AC">
        <w:rPr>
          <w:b w:val="0"/>
          <w:szCs w:val="28"/>
        </w:rPr>
        <w:t xml:space="preserve"> – </w:t>
      </w:r>
      <w:proofErr w:type="spellStart"/>
      <w:r w:rsidRPr="004920AC">
        <w:rPr>
          <w:b w:val="0"/>
          <w:szCs w:val="28"/>
        </w:rPr>
        <w:t>Карар</w:t>
      </w:r>
      <w:proofErr w:type="spellEnd"/>
      <w:r w:rsidRPr="004920AC">
        <w:rPr>
          <w:b w:val="0"/>
          <w:szCs w:val="28"/>
        </w:rPr>
        <w:t xml:space="preserve">) </w:t>
      </w:r>
      <w:proofErr w:type="spellStart"/>
      <w:r w:rsidRPr="004920AC">
        <w:rPr>
          <w:b w:val="0"/>
          <w:szCs w:val="28"/>
        </w:rPr>
        <w:t>түбәндәге</w:t>
      </w:r>
      <w:proofErr w:type="spellEnd"/>
      <w:r w:rsidRPr="004920AC">
        <w:rPr>
          <w:b w:val="0"/>
          <w:szCs w:val="28"/>
        </w:rPr>
        <w:t xml:space="preserve"> </w:t>
      </w:r>
      <w:proofErr w:type="spellStart"/>
      <w:r w:rsidRPr="004920AC">
        <w:rPr>
          <w:b w:val="0"/>
          <w:szCs w:val="28"/>
        </w:rPr>
        <w:t>үзгәре</w:t>
      </w:r>
      <w:r>
        <w:rPr>
          <w:b w:val="0"/>
          <w:szCs w:val="28"/>
        </w:rPr>
        <w:t>шләрне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һәм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өстәмәләрне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кертергә</w:t>
      </w:r>
      <w:proofErr w:type="spellEnd"/>
      <w:r w:rsidRPr="004920AC">
        <w:rPr>
          <w:b w:val="0"/>
          <w:szCs w:val="28"/>
        </w:rPr>
        <w:t>:</w:t>
      </w:r>
    </w:p>
    <w:p w:rsidR="004920AC" w:rsidRDefault="004920AC" w:rsidP="004920AC">
      <w:pPr>
        <w:pStyle w:val="a5"/>
        <w:ind w:left="0" w:right="-185" w:firstLine="567"/>
        <w:jc w:val="both"/>
        <w:rPr>
          <w:b w:val="0"/>
        </w:rPr>
      </w:pPr>
      <w:r>
        <w:rPr>
          <w:b w:val="0"/>
        </w:rPr>
        <w:t>1. 1.5</w:t>
      </w:r>
      <w:r>
        <w:rPr>
          <w:b w:val="0"/>
          <w:lang w:val="tt-RU"/>
        </w:rPr>
        <w:t>пунктның</w:t>
      </w:r>
      <w:r>
        <w:rPr>
          <w:b w:val="0"/>
        </w:rPr>
        <w:t xml:space="preserve">  5</w:t>
      </w:r>
      <w:r w:rsidRPr="004920AC">
        <w:rPr>
          <w:b w:val="0"/>
        </w:rPr>
        <w:t xml:space="preserve"> </w:t>
      </w:r>
      <w:proofErr w:type="spellStart"/>
      <w:r>
        <w:rPr>
          <w:b w:val="0"/>
        </w:rPr>
        <w:t>абзацында</w:t>
      </w:r>
      <w:proofErr w:type="spellEnd"/>
      <w:r>
        <w:rPr>
          <w:b w:val="0"/>
          <w:lang w:val="tt-RU"/>
        </w:rPr>
        <w:t xml:space="preserve"> </w:t>
      </w:r>
      <w:r>
        <w:rPr>
          <w:b w:val="0"/>
        </w:rPr>
        <w:t xml:space="preserve"> </w:t>
      </w:r>
      <w:r w:rsidRPr="004920AC">
        <w:rPr>
          <w:b w:val="0"/>
        </w:rPr>
        <w:t>"</w:t>
      </w:r>
      <w:proofErr w:type="spellStart"/>
      <w:r w:rsidRPr="004920AC">
        <w:rPr>
          <w:b w:val="0"/>
        </w:rPr>
        <w:t>шәхси</w:t>
      </w:r>
      <w:proofErr w:type="spellEnd"/>
      <w:r w:rsidRPr="004920AC">
        <w:rPr>
          <w:b w:val="0"/>
        </w:rPr>
        <w:t xml:space="preserve"> </w:t>
      </w:r>
      <w:proofErr w:type="spellStart"/>
      <w:r w:rsidRPr="004920AC">
        <w:rPr>
          <w:b w:val="0"/>
        </w:rPr>
        <w:t>торак</w:t>
      </w:r>
      <w:proofErr w:type="spellEnd"/>
      <w:r w:rsidRPr="004920AC">
        <w:rPr>
          <w:b w:val="0"/>
        </w:rPr>
        <w:t xml:space="preserve"> </w:t>
      </w:r>
      <w:proofErr w:type="spellStart"/>
      <w:r w:rsidRPr="004920AC">
        <w:rPr>
          <w:b w:val="0"/>
        </w:rPr>
        <w:t>төзелешенә</w:t>
      </w:r>
      <w:proofErr w:type="spellEnd"/>
      <w:r w:rsidRPr="004920AC">
        <w:rPr>
          <w:b w:val="0"/>
        </w:rPr>
        <w:t xml:space="preserve"> </w:t>
      </w:r>
      <w:proofErr w:type="spellStart"/>
      <w:proofErr w:type="gramStart"/>
      <w:r w:rsidRPr="004920AC">
        <w:rPr>
          <w:b w:val="0"/>
        </w:rPr>
        <w:t>р</w:t>
      </w:r>
      <w:proofErr w:type="gramEnd"/>
      <w:r w:rsidRPr="004920AC">
        <w:rPr>
          <w:b w:val="0"/>
        </w:rPr>
        <w:t>өхсәт</w:t>
      </w:r>
      <w:proofErr w:type="spellEnd"/>
      <w:r w:rsidRPr="004920AC">
        <w:rPr>
          <w:b w:val="0"/>
        </w:rPr>
        <w:t xml:space="preserve"> </w:t>
      </w:r>
      <w:proofErr w:type="spellStart"/>
      <w:r w:rsidRPr="004920AC">
        <w:rPr>
          <w:b w:val="0"/>
        </w:rPr>
        <w:t>ун</w:t>
      </w:r>
      <w:proofErr w:type="spellEnd"/>
      <w:r w:rsidRPr="004920AC">
        <w:rPr>
          <w:b w:val="0"/>
        </w:rPr>
        <w:t xml:space="preserve"> </w:t>
      </w:r>
      <w:proofErr w:type="spellStart"/>
      <w:r w:rsidRPr="004920AC">
        <w:rPr>
          <w:b w:val="0"/>
        </w:rPr>
        <w:t>елга</w:t>
      </w:r>
      <w:proofErr w:type="spellEnd"/>
      <w:r w:rsidRPr="004920AC">
        <w:rPr>
          <w:b w:val="0"/>
        </w:rPr>
        <w:t xml:space="preserve"> </w:t>
      </w:r>
      <w:proofErr w:type="spellStart"/>
      <w:r w:rsidRPr="004920AC">
        <w:rPr>
          <w:b w:val="0"/>
        </w:rPr>
        <w:t>бирелә</w:t>
      </w:r>
      <w:proofErr w:type="spellEnd"/>
      <w:r w:rsidRPr="004920AC">
        <w:rPr>
          <w:b w:val="0"/>
        </w:rPr>
        <w:t>»</w:t>
      </w:r>
      <w:r>
        <w:rPr>
          <w:b w:val="0"/>
          <w:lang w:val="tt-RU"/>
        </w:rPr>
        <w:t xml:space="preserve"> дигән сүзләрне төшереп калдырырга</w:t>
      </w:r>
      <w:r w:rsidRPr="004920AC">
        <w:rPr>
          <w:b w:val="0"/>
        </w:rPr>
        <w:t>;</w:t>
      </w:r>
    </w:p>
    <w:p w:rsidR="00980FBE" w:rsidRDefault="004920AC" w:rsidP="004920AC">
      <w:pPr>
        <w:pStyle w:val="a5"/>
        <w:ind w:left="0" w:right="-185" w:firstLine="567"/>
        <w:jc w:val="both"/>
        <w:rPr>
          <w:b w:val="0"/>
        </w:rPr>
      </w:pPr>
      <w:r>
        <w:rPr>
          <w:b w:val="0"/>
        </w:rPr>
        <w:t xml:space="preserve">2. 1.5 </w:t>
      </w:r>
      <w:proofErr w:type="spellStart"/>
      <w:r>
        <w:rPr>
          <w:b w:val="0"/>
        </w:rPr>
        <w:t>пунктын</w:t>
      </w:r>
      <w:proofErr w:type="spellEnd"/>
      <w:r>
        <w:rPr>
          <w:b w:val="0"/>
        </w:rPr>
        <w:t xml:space="preserve"> </w:t>
      </w:r>
      <w:proofErr w:type="spellStart"/>
      <w:r w:rsidRPr="004920AC">
        <w:rPr>
          <w:b w:val="0"/>
        </w:rPr>
        <w:t>түбәндәге</w:t>
      </w:r>
      <w:proofErr w:type="spellEnd"/>
      <w:r w:rsidRPr="004920AC">
        <w:rPr>
          <w:b w:val="0"/>
        </w:rPr>
        <w:t xml:space="preserve"> </w:t>
      </w:r>
      <w:proofErr w:type="spellStart"/>
      <w:r w:rsidRPr="004920AC">
        <w:rPr>
          <w:b w:val="0"/>
        </w:rPr>
        <w:t>эчтәлекле</w:t>
      </w:r>
      <w:proofErr w:type="spellEnd"/>
      <w:r w:rsidRPr="004920AC">
        <w:rPr>
          <w:b w:val="0"/>
        </w:rPr>
        <w:t xml:space="preserve"> </w:t>
      </w:r>
      <w:r w:rsidR="00980FBE">
        <w:rPr>
          <w:b w:val="0"/>
          <w:lang w:val="tt-RU"/>
        </w:rPr>
        <w:t xml:space="preserve">6 </w:t>
      </w:r>
      <w:proofErr w:type="gramStart"/>
      <w:r w:rsidR="00980FBE">
        <w:rPr>
          <w:b w:val="0"/>
          <w:lang w:val="tt-RU"/>
        </w:rPr>
        <w:t>кече</w:t>
      </w:r>
      <w:proofErr w:type="gramEnd"/>
      <w:r w:rsidR="00980FBE">
        <w:rPr>
          <w:b w:val="0"/>
          <w:lang w:val="tt-RU"/>
        </w:rPr>
        <w:t xml:space="preserve"> </w:t>
      </w:r>
      <w:r w:rsidR="00980FBE">
        <w:rPr>
          <w:b w:val="0"/>
        </w:rPr>
        <w:t xml:space="preserve"> пункт</w:t>
      </w:r>
      <w:r w:rsidR="00980FBE">
        <w:rPr>
          <w:b w:val="0"/>
          <w:lang w:val="tt-RU"/>
        </w:rPr>
        <w:t xml:space="preserve"> белән тулыландырырга:   </w:t>
      </w:r>
      <w:r w:rsidRPr="004920AC">
        <w:rPr>
          <w:b w:val="0"/>
        </w:rPr>
        <w:t xml:space="preserve"> «</w:t>
      </w:r>
      <w:proofErr w:type="spellStart"/>
      <w:r w:rsidRPr="004920AC">
        <w:rPr>
          <w:b w:val="0"/>
        </w:rPr>
        <w:t>шәхси</w:t>
      </w:r>
      <w:proofErr w:type="spellEnd"/>
      <w:r w:rsidRPr="004920AC">
        <w:rPr>
          <w:b w:val="0"/>
        </w:rPr>
        <w:t xml:space="preserve"> </w:t>
      </w:r>
      <w:proofErr w:type="spellStart"/>
      <w:r w:rsidRPr="004920AC">
        <w:rPr>
          <w:b w:val="0"/>
        </w:rPr>
        <w:t>торак</w:t>
      </w:r>
      <w:proofErr w:type="spellEnd"/>
      <w:r w:rsidRPr="004920AC">
        <w:rPr>
          <w:b w:val="0"/>
        </w:rPr>
        <w:t xml:space="preserve"> </w:t>
      </w:r>
      <w:proofErr w:type="spellStart"/>
      <w:r w:rsidRPr="004920AC">
        <w:rPr>
          <w:b w:val="0"/>
        </w:rPr>
        <w:t>төзелеше</w:t>
      </w:r>
      <w:proofErr w:type="spellEnd"/>
      <w:r w:rsidRPr="004920AC">
        <w:rPr>
          <w:b w:val="0"/>
        </w:rPr>
        <w:t xml:space="preserve"> </w:t>
      </w:r>
      <w:proofErr w:type="spellStart"/>
      <w:r w:rsidRPr="004920AC">
        <w:rPr>
          <w:b w:val="0"/>
        </w:rPr>
        <w:t>объектларын</w:t>
      </w:r>
      <w:proofErr w:type="spellEnd"/>
      <w:r w:rsidRPr="004920AC">
        <w:rPr>
          <w:b w:val="0"/>
        </w:rPr>
        <w:t xml:space="preserve">, </w:t>
      </w:r>
      <w:proofErr w:type="spellStart"/>
      <w:r w:rsidRPr="004920AC">
        <w:rPr>
          <w:b w:val="0"/>
        </w:rPr>
        <w:t>бакча</w:t>
      </w:r>
      <w:proofErr w:type="spellEnd"/>
      <w:r w:rsidRPr="004920AC">
        <w:rPr>
          <w:b w:val="0"/>
        </w:rPr>
        <w:t xml:space="preserve"> </w:t>
      </w:r>
      <w:proofErr w:type="spellStart"/>
      <w:r w:rsidRPr="004920AC">
        <w:rPr>
          <w:b w:val="0"/>
        </w:rPr>
        <w:t>йортларын</w:t>
      </w:r>
      <w:proofErr w:type="spellEnd"/>
      <w:r w:rsidRPr="004920AC">
        <w:rPr>
          <w:b w:val="0"/>
        </w:rPr>
        <w:t xml:space="preserve"> </w:t>
      </w:r>
      <w:proofErr w:type="spellStart"/>
      <w:r w:rsidRPr="004920AC">
        <w:rPr>
          <w:b w:val="0"/>
        </w:rPr>
        <w:t>төзү</w:t>
      </w:r>
      <w:proofErr w:type="spellEnd"/>
      <w:r w:rsidRPr="004920AC">
        <w:rPr>
          <w:b w:val="0"/>
        </w:rPr>
        <w:t xml:space="preserve">, </w:t>
      </w:r>
      <w:proofErr w:type="spellStart"/>
      <w:r w:rsidRPr="004920AC">
        <w:rPr>
          <w:b w:val="0"/>
        </w:rPr>
        <w:t>реконструкцияләү</w:t>
      </w:r>
      <w:proofErr w:type="spellEnd"/>
      <w:r w:rsidRPr="004920AC">
        <w:rPr>
          <w:b w:val="0"/>
        </w:rPr>
        <w:t>».</w:t>
      </w:r>
    </w:p>
    <w:p w:rsidR="004920AC" w:rsidRDefault="004920AC" w:rsidP="004920AC">
      <w:pPr>
        <w:pStyle w:val="a5"/>
        <w:ind w:left="0" w:right="-185" w:firstLine="567"/>
        <w:jc w:val="both"/>
        <w:rPr>
          <w:b w:val="0"/>
          <w:szCs w:val="28"/>
        </w:rPr>
      </w:pPr>
      <w:r>
        <w:rPr>
          <w:b w:val="0"/>
          <w:szCs w:val="28"/>
        </w:rPr>
        <w:t>3.</w:t>
      </w:r>
      <w:r w:rsidR="00980FBE" w:rsidRPr="00980FBE">
        <w:t xml:space="preserve"> </w:t>
      </w:r>
      <w:r w:rsidR="00980FBE">
        <w:rPr>
          <w:b w:val="0"/>
          <w:szCs w:val="28"/>
        </w:rPr>
        <w:t xml:space="preserve">2.5 </w:t>
      </w:r>
      <w:proofErr w:type="spellStart"/>
      <w:r w:rsidR="00980FBE">
        <w:rPr>
          <w:b w:val="0"/>
          <w:szCs w:val="28"/>
        </w:rPr>
        <w:t>пунктта</w:t>
      </w:r>
      <w:proofErr w:type="spellEnd"/>
      <w:r w:rsidR="00980FBE">
        <w:rPr>
          <w:b w:val="0"/>
          <w:szCs w:val="28"/>
        </w:rPr>
        <w:t xml:space="preserve"> 5 </w:t>
      </w:r>
      <w:r w:rsidR="00980FBE">
        <w:rPr>
          <w:b w:val="0"/>
          <w:szCs w:val="28"/>
          <w:lang w:val="tt-RU"/>
        </w:rPr>
        <w:t xml:space="preserve">кече </w:t>
      </w:r>
      <w:proofErr w:type="spellStart"/>
      <w:r w:rsidR="00980FBE">
        <w:rPr>
          <w:b w:val="0"/>
          <w:szCs w:val="28"/>
        </w:rPr>
        <w:t>пункт</w:t>
      </w:r>
      <w:r w:rsidR="00980FBE" w:rsidRPr="00980FBE">
        <w:rPr>
          <w:b w:val="0"/>
          <w:szCs w:val="28"/>
        </w:rPr>
        <w:t>ны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төшереп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калдырырга</w:t>
      </w:r>
      <w:proofErr w:type="spellEnd"/>
      <w:r w:rsidR="00980FBE" w:rsidRPr="00980FBE">
        <w:rPr>
          <w:b w:val="0"/>
          <w:szCs w:val="28"/>
        </w:rPr>
        <w:t>;</w:t>
      </w:r>
    </w:p>
    <w:p w:rsidR="00980FBE" w:rsidRDefault="004920AC" w:rsidP="004920AC">
      <w:pPr>
        <w:pStyle w:val="a5"/>
        <w:ind w:left="0" w:right="-185" w:firstLine="567"/>
        <w:jc w:val="both"/>
        <w:rPr>
          <w:b w:val="0"/>
          <w:szCs w:val="28"/>
        </w:rPr>
      </w:pPr>
      <w:r>
        <w:rPr>
          <w:b w:val="0"/>
          <w:color w:val="000000" w:themeColor="text1"/>
        </w:rPr>
        <w:t>4.</w:t>
      </w:r>
      <w:r w:rsidRPr="00427672">
        <w:rPr>
          <w:color w:val="000000" w:themeColor="text1"/>
        </w:rPr>
        <w:t xml:space="preserve"> </w:t>
      </w:r>
      <w:r w:rsidR="00980FBE" w:rsidRPr="00980FBE">
        <w:rPr>
          <w:b w:val="0"/>
          <w:color w:val="000000" w:themeColor="text1"/>
        </w:rPr>
        <w:t>2.5 пункт</w:t>
      </w:r>
      <w:r w:rsidR="00980FBE">
        <w:rPr>
          <w:b w:val="0"/>
          <w:color w:val="000000" w:themeColor="text1"/>
          <w:lang w:val="tt-RU"/>
        </w:rPr>
        <w:t>ка</w:t>
      </w:r>
      <w:r w:rsidR="00980FBE" w:rsidRPr="00980FBE">
        <w:rPr>
          <w:b w:val="0"/>
          <w:color w:val="000000" w:themeColor="text1"/>
        </w:rPr>
        <w:t xml:space="preserve"> </w:t>
      </w:r>
      <w:proofErr w:type="spellStart"/>
      <w:r w:rsidR="00980FBE">
        <w:rPr>
          <w:b w:val="0"/>
          <w:color w:val="000000" w:themeColor="text1"/>
        </w:rPr>
        <w:t>түбәндәге</w:t>
      </w:r>
      <w:proofErr w:type="spellEnd"/>
      <w:r w:rsidR="00980FBE">
        <w:rPr>
          <w:b w:val="0"/>
          <w:color w:val="000000" w:themeColor="text1"/>
        </w:rPr>
        <w:t xml:space="preserve"> </w:t>
      </w:r>
      <w:proofErr w:type="spellStart"/>
      <w:r w:rsidR="00980FBE">
        <w:rPr>
          <w:b w:val="0"/>
          <w:color w:val="000000" w:themeColor="text1"/>
        </w:rPr>
        <w:t>эчтәлекле</w:t>
      </w:r>
      <w:proofErr w:type="spellEnd"/>
      <w:r w:rsidR="00980FBE">
        <w:rPr>
          <w:b w:val="0"/>
          <w:color w:val="000000" w:themeColor="text1"/>
        </w:rPr>
        <w:t xml:space="preserve"> 10 </w:t>
      </w:r>
      <w:r w:rsidR="00980FBE">
        <w:rPr>
          <w:b w:val="0"/>
          <w:color w:val="000000" w:themeColor="text1"/>
          <w:lang w:val="tt-RU"/>
        </w:rPr>
        <w:t xml:space="preserve">кече </w:t>
      </w:r>
      <w:proofErr w:type="spellStart"/>
      <w:r w:rsidR="00980FBE">
        <w:rPr>
          <w:b w:val="0"/>
          <w:color w:val="000000" w:themeColor="text1"/>
        </w:rPr>
        <w:t>пунктны</w:t>
      </w:r>
      <w:proofErr w:type="spellEnd"/>
      <w:r w:rsidR="00C40E92">
        <w:rPr>
          <w:b w:val="0"/>
          <w:color w:val="000000" w:themeColor="text1"/>
        </w:rPr>
        <w:t xml:space="preserve"> </w:t>
      </w:r>
      <w:proofErr w:type="spellStart"/>
      <w:r w:rsidR="00C40E92">
        <w:rPr>
          <w:b w:val="0"/>
          <w:color w:val="000000" w:themeColor="text1"/>
        </w:rPr>
        <w:t>өстәргә</w:t>
      </w:r>
      <w:proofErr w:type="spellEnd"/>
      <w:r w:rsidR="00C40E92">
        <w:rPr>
          <w:b w:val="0"/>
          <w:color w:val="000000" w:themeColor="text1"/>
        </w:rPr>
        <w:t xml:space="preserve">: </w:t>
      </w:r>
      <w:r w:rsidR="00980FBE" w:rsidRPr="00980FBE">
        <w:rPr>
          <w:b w:val="0"/>
          <w:szCs w:val="28"/>
        </w:rPr>
        <w:t xml:space="preserve">"Капиталь </w:t>
      </w:r>
      <w:proofErr w:type="spellStart"/>
      <w:r w:rsidR="00980FBE" w:rsidRPr="00980FBE">
        <w:rPr>
          <w:b w:val="0"/>
          <w:szCs w:val="28"/>
        </w:rPr>
        <w:t>төзелеш</w:t>
      </w:r>
      <w:proofErr w:type="spellEnd"/>
      <w:r w:rsidR="00980FBE" w:rsidRPr="00980FBE">
        <w:rPr>
          <w:b w:val="0"/>
          <w:szCs w:val="28"/>
        </w:rPr>
        <w:t xml:space="preserve"> объекты </w:t>
      </w:r>
      <w:proofErr w:type="spellStart"/>
      <w:r w:rsidR="00980FBE" w:rsidRPr="00980FBE">
        <w:rPr>
          <w:b w:val="0"/>
          <w:szCs w:val="28"/>
        </w:rPr>
        <w:t>төзелеше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очрагында</w:t>
      </w:r>
      <w:proofErr w:type="spellEnd"/>
      <w:r w:rsidR="00980FBE" w:rsidRPr="00980FBE">
        <w:rPr>
          <w:b w:val="0"/>
          <w:szCs w:val="28"/>
        </w:rPr>
        <w:t xml:space="preserve"> территория </w:t>
      </w:r>
      <w:proofErr w:type="spellStart"/>
      <w:r w:rsidR="00980FBE" w:rsidRPr="00980FBE">
        <w:rPr>
          <w:b w:val="0"/>
          <w:szCs w:val="28"/>
        </w:rPr>
        <w:t>куллануның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аерым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шартлары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булган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зонаны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билгеләү</w:t>
      </w:r>
      <w:proofErr w:type="spellEnd"/>
      <w:r w:rsidR="00980FBE" w:rsidRPr="00980FBE">
        <w:rPr>
          <w:b w:val="0"/>
          <w:szCs w:val="28"/>
        </w:rPr>
        <w:t xml:space="preserve"> яки </w:t>
      </w:r>
      <w:proofErr w:type="spellStart"/>
      <w:r w:rsidR="00980FBE" w:rsidRPr="00980FBE">
        <w:rPr>
          <w:b w:val="0"/>
          <w:szCs w:val="28"/>
        </w:rPr>
        <w:t>үзгәртү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турында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карар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күчермәсе</w:t>
      </w:r>
      <w:proofErr w:type="spellEnd"/>
      <w:r w:rsidR="00980FBE" w:rsidRPr="00980FBE">
        <w:rPr>
          <w:b w:val="0"/>
          <w:szCs w:val="28"/>
        </w:rPr>
        <w:t xml:space="preserve">, </w:t>
      </w:r>
      <w:proofErr w:type="spellStart"/>
      <w:r w:rsidR="00980FBE" w:rsidRPr="00980FBE">
        <w:rPr>
          <w:b w:val="0"/>
          <w:szCs w:val="28"/>
        </w:rPr>
        <w:t>аны</w:t>
      </w:r>
      <w:proofErr w:type="spellEnd"/>
      <w:r w:rsidR="00980FBE" w:rsidRPr="00980FBE">
        <w:rPr>
          <w:b w:val="0"/>
          <w:szCs w:val="28"/>
        </w:rPr>
        <w:t xml:space="preserve"> Россия </w:t>
      </w:r>
      <w:proofErr w:type="spellStart"/>
      <w:r w:rsidR="00980FBE" w:rsidRPr="00980FBE">
        <w:rPr>
          <w:b w:val="0"/>
          <w:szCs w:val="28"/>
        </w:rPr>
        <w:t>Федерациясе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законнары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нигезендә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урнаштырып</w:t>
      </w:r>
      <w:proofErr w:type="spellEnd"/>
      <w:r w:rsidR="00980FBE" w:rsidRPr="00980FBE">
        <w:rPr>
          <w:b w:val="0"/>
          <w:szCs w:val="28"/>
        </w:rPr>
        <w:t xml:space="preserve">, </w:t>
      </w:r>
      <w:proofErr w:type="spellStart"/>
      <w:r w:rsidR="00980FBE" w:rsidRPr="00980FBE">
        <w:rPr>
          <w:b w:val="0"/>
          <w:szCs w:val="28"/>
        </w:rPr>
        <w:t>территориянең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аерым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шартлары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lastRenderedPageBreak/>
        <w:t>булган</w:t>
      </w:r>
      <w:proofErr w:type="spellEnd"/>
      <w:r w:rsidR="00980FBE" w:rsidRPr="00980FBE">
        <w:rPr>
          <w:b w:val="0"/>
          <w:szCs w:val="28"/>
        </w:rPr>
        <w:t xml:space="preserve"> зона </w:t>
      </w:r>
      <w:proofErr w:type="spellStart"/>
      <w:r w:rsidR="00980FBE" w:rsidRPr="00980FBE">
        <w:rPr>
          <w:b w:val="0"/>
          <w:szCs w:val="28"/>
        </w:rPr>
        <w:t>яисә</w:t>
      </w:r>
      <w:proofErr w:type="spellEnd"/>
      <w:r w:rsidR="00980FBE" w:rsidRPr="00980FBE">
        <w:rPr>
          <w:b w:val="0"/>
          <w:szCs w:val="28"/>
        </w:rPr>
        <w:t xml:space="preserve"> капиталь </w:t>
      </w:r>
      <w:proofErr w:type="spellStart"/>
      <w:r w:rsidR="00980FBE" w:rsidRPr="00980FBE">
        <w:rPr>
          <w:b w:val="0"/>
          <w:szCs w:val="28"/>
        </w:rPr>
        <w:t>төзелеш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объектын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үзгәртеп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корганда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билгеләнергә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тиеш</w:t>
      </w:r>
      <w:proofErr w:type="spellEnd"/>
      <w:r w:rsidR="00980FBE" w:rsidRPr="00980FBE">
        <w:rPr>
          <w:b w:val="0"/>
          <w:szCs w:val="28"/>
        </w:rPr>
        <w:t xml:space="preserve">, </w:t>
      </w:r>
      <w:proofErr w:type="spellStart"/>
      <w:r w:rsidR="00980FBE" w:rsidRPr="00980FBE">
        <w:rPr>
          <w:b w:val="0"/>
          <w:szCs w:val="28"/>
        </w:rPr>
        <w:t>аның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нәтиҗәсендә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реконструкцияләнгән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объектка</w:t>
      </w:r>
      <w:proofErr w:type="spellEnd"/>
      <w:r w:rsidR="00980FBE" w:rsidRPr="00980FBE">
        <w:rPr>
          <w:b w:val="0"/>
          <w:szCs w:val="28"/>
        </w:rPr>
        <w:t xml:space="preserve"> карата </w:t>
      </w:r>
      <w:proofErr w:type="spellStart"/>
      <w:r w:rsidR="00980FBE" w:rsidRPr="00980FBE">
        <w:rPr>
          <w:b w:val="0"/>
          <w:szCs w:val="28"/>
        </w:rPr>
        <w:t>территориянең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аерым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шартлары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булган</w:t>
      </w:r>
      <w:proofErr w:type="spellEnd"/>
      <w:r w:rsidR="00980FBE" w:rsidRPr="00980FBE">
        <w:rPr>
          <w:b w:val="0"/>
          <w:szCs w:val="28"/>
        </w:rPr>
        <w:t xml:space="preserve"> зона </w:t>
      </w:r>
      <w:proofErr w:type="spellStart"/>
      <w:r w:rsidR="00980FBE" w:rsidRPr="00980FBE">
        <w:rPr>
          <w:b w:val="0"/>
          <w:szCs w:val="28"/>
        </w:rPr>
        <w:t>яисә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территориянең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аерым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шартлары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булган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элек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билгеләнгән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зонасы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үзгәрергә</w:t>
      </w:r>
      <w:proofErr w:type="spellEnd"/>
      <w:r w:rsidR="00980FBE" w:rsidRPr="00980FBE">
        <w:rPr>
          <w:b w:val="0"/>
          <w:szCs w:val="28"/>
        </w:rPr>
        <w:t xml:space="preserve"> </w:t>
      </w:r>
      <w:proofErr w:type="spellStart"/>
      <w:r w:rsidR="00980FBE" w:rsidRPr="00980FBE">
        <w:rPr>
          <w:b w:val="0"/>
          <w:szCs w:val="28"/>
        </w:rPr>
        <w:t>тиеш</w:t>
      </w:r>
      <w:proofErr w:type="spellEnd"/>
      <w:r w:rsidR="00980FBE" w:rsidRPr="00980FBE">
        <w:rPr>
          <w:b w:val="0"/>
          <w:szCs w:val="28"/>
        </w:rPr>
        <w:t>»;</w:t>
      </w:r>
    </w:p>
    <w:p w:rsidR="004920AC" w:rsidRDefault="004920AC" w:rsidP="004920AC">
      <w:pPr>
        <w:pStyle w:val="a5"/>
        <w:ind w:left="0" w:right="-185" w:firstLine="567"/>
        <w:jc w:val="both"/>
        <w:rPr>
          <w:b w:val="0"/>
          <w:szCs w:val="28"/>
        </w:rPr>
      </w:pPr>
      <w:r>
        <w:rPr>
          <w:b w:val="0"/>
          <w:szCs w:val="28"/>
        </w:rPr>
        <w:t>5</w:t>
      </w:r>
      <w:r w:rsidR="00980FBE">
        <w:rPr>
          <w:b w:val="0"/>
          <w:szCs w:val="28"/>
        </w:rPr>
        <w:t xml:space="preserve">. </w:t>
      </w:r>
      <w:r>
        <w:rPr>
          <w:b w:val="0"/>
          <w:szCs w:val="28"/>
        </w:rPr>
        <w:t xml:space="preserve">2.5 </w:t>
      </w:r>
      <w:r w:rsidR="00980FBE">
        <w:rPr>
          <w:b w:val="0"/>
          <w:szCs w:val="28"/>
          <w:lang w:val="tt-RU"/>
        </w:rPr>
        <w:t xml:space="preserve">пунктта </w:t>
      </w:r>
      <w:r w:rsidR="00980FBE">
        <w:rPr>
          <w:b w:val="0"/>
          <w:szCs w:val="28"/>
        </w:rPr>
        <w:t xml:space="preserve">20-25 </w:t>
      </w:r>
      <w:r w:rsidR="00980FBE">
        <w:rPr>
          <w:b w:val="0"/>
          <w:szCs w:val="28"/>
          <w:lang w:val="tt-RU"/>
        </w:rPr>
        <w:t xml:space="preserve"> </w:t>
      </w:r>
      <w:proofErr w:type="spellStart"/>
      <w:r>
        <w:rPr>
          <w:b w:val="0"/>
          <w:szCs w:val="28"/>
        </w:rPr>
        <w:t>абзац</w:t>
      </w:r>
      <w:r w:rsidR="00980FBE">
        <w:rPr>
          <w:b w:val="0"/>
          <w:szCs w:val="28"/>
        </w:rPr>
        <w:t>ларны</w:t>
      </w:r>
      <w:proofErr w:type="spellEnd"/>
      <w:r w:rsidR="00980FBE">
        <w:rPr>
          <w:b w:val="0"/>
          <w:szCs w:val="28"/>
        </w:rPr>
        <w:t xml:space="preserve"> </w:t>
      </w:r>
      <w:proofErr w:type="spellStart"/>
      <w:r w:rsidR="00980FBE">
        <w:rPr>
          <w:b w:val="0"/>
          <w:szCs w:val="28"/>
        </w:rPr>
        <w:t>төшереп</w:t>
      </w:r>
      <w:proofErr w:type="spellEnd"/>
      <w:r w:rsidR="00980FBE">
        <w:rPr>
          <w:b w:val="0"/>
          <w:szCs w:val="28"/>
        </w:rPr>
        <w:t xml:space="preserve"> </w:t>
      </w:r>
      <w:proofErr w:type="spellStart"/>
      <w:r w:rsidR="00980FBE">
        <w:rPr>
          <w:b w:val="0"/>
          <w:szCs w:val="28"/>
        </w:rPr>
        <w:t>калдырырга</w:t>
      </w:r>
      <w:proofErr w:type="spellEnd"/>
      <w:r>
        <w:rPr>
          <w:b w:val="0"/>
          <w:szCs w:val="28"/>
        </w:rPr>
        <w:t>;</w:t>
      </w:r>
    </w:p>
    <w:p w:rsidR="004920AC" w:rsidRPr="00980FBE" w:rsidRDefault="004920AC" w:rsidP="004920AC">
      <w:pPr>
        <w:pStyle w:val="a5"/>
        <w:ind w:left="0" w:right="-185" w:firstLine="567"/>
        <w:jc w:val="both"/>
        <w:rPr>
          <w:b w:val="0"/>
          <w:szCs w:val="28"/>
          <w:lang w:val="tt-RU"/>
        </w:rPr>
      </w:pPr>
      <w:r>
        <w:rPr>
          <w:b w:val="0"/>
          <w:szCs w:val="28"/>
        </w:rPr>
        <w:t xml:space="preserve">6. </w:t>
      </w:r>
      <w:r w:rsidR="00980FBE">
        <w:rPr>
          <w:b w:val="0"/>
          <w:szCs w:val="28"/>
        </w:rPr>
        <w:t xml:space="preserve">2. </w:t>
      </w:r>
      <w:r w:rsidR="00980FBE">
        <w:rPr>
          <w:b w:val="0"/>
          <w:szCs w:val="28"/>
          <w:lang w:val="tt-RU"/>
        </w:rPr>
        <w:t xml:space="preserve">6 пунктта </w:t>
      </w:r>
      <w:r w:rsidR="00980FBE">
        <w:rPr>
          <w:b w:val="0"/>
          <w:szCs w:val="28"/>
        </w:rPr>
        <w:t xml:space="preserve">7-9 </w:t>
      </w:r>
      <w:r w:rsidR="00980FBE">
        <w:rPr>
          <w:b w:val="0"/>
          <w:szCs w:val="28"/>
          <w:lang w:val="tt-RU"/>
        </w:rPr>
        <w:t xml:space="preserve"> </w:t>
      </w:r>
      <w:proofErr w:type="spellStart"/>
      <w:r w:rsidR="00980FBE">
        <w:rPr>
          <w:b w:val="0"/>
          <w:szCs w:val="28"/>
        </w:rPr>
        <w:t>абзацларны</w:t>
      </w:r>
      <w:proofErr w:type="spellEnd"/>
      <w:r w:rsidR="00980FBE">
        <w:rPr>
          <w:b w:val="0"/>
          <w:szCs w:val="28"/>
        </w:rPr>
        <w:t xml:space="preserve"> </w:t>
      </w:r>
      <w:proofErr w:type="spellStart"/>
      <w:r w:rsidR="00980FBE">
        <w:rPr>
          <w:b w:val="0"/>
          <w:szCs w:val="28"/>
        </w:rPr>
        <w:t>төшереп</w:t>
      </w:r>
      <w:proofErr w:type="spellEnd"/>
      <w:r w:rsidR="00980FBE">
        <w:rPr>
          <w:b w:val="0"/>
          <w:szCs w:val="28"/>
        </w:rPr>
        <w:t xml:space="preserve"> </w:t>
      </w:r>
      <w:proofErr w:type="spellStart"/>
      <w:r w:rsidR="00980FBE">
        <w:rPr>
          <w:b w:val="0"/>
          <w:szCs w:val="28"/>
        </w:rPr>
        <w:t>калдырырга</w:t>
      </w:r>
      <w:proofErr w:type="spellEnd"/>
      <w:r w:rsidR="00980FBE">
        <w:rPr>
          <w:b w:val="0"/>
          <w:szCs w:val="28"/>
          <w:lang w:val="tt-RU"/>
        </w:rPr>
        <w:t>;</w:t>
      </w:r>
    </w:p>
    <w:p w:rsidR="004920AC" w:rsidRPr="00980FBE" w:rsidRDefault="004920AC" w:rsidP="004920AC">
      <w:pPr>
        <w:pStyle w:val="a5"/>
        <w:ind w:left="0" w:right="-185" w:firstLine="567"/>
        <w:jc w:val="both"/>
        <w:rPr>
          <w:b w:val="0"/>
          <w:szCs w:val="28"/>
          <w:lang w:val="tt-RU"/>
        </w:rPr>
      </w:pPr>
      <w:r w:rsidRPr="0066317F">
        <w:rPr>
          <w:b w:val="0"/>
          <w:szCs w:val="28"/>
          <w:lang w:val="tt-RU"/>
        </w:rPr>
        <w:t xml:space="preserve">7. </w:t>
      </w:r>
      <w:r w:rsidR="00980FBE" w:rsidRPr="0066317F">
        <w:rPr>
          <w:b w:val="0"/>
          <w:szCs w:val="28"/>
          <w:lang w:val="tt-RU"/>
        </w:rPr>
        <w:t xml:space="preserve">2.9 </w:t>
      </w:r>
      <w:r w:rsidR="00980FBE">
        <w:rPr>
          <w:b w:val="0"/>
          <w:szCs w:val="28"/>
          <w:lang w:val="tt-RU"/>
        </w:rPr>
        <w:t xml:space="preserve">пунктта </w:t>
      </w:r>
      <w:r w:rsidR="00980FBE" w:rsidRPr="0066317F">
        <w:rPr>
          <w:b w:val="0"/>
          <w:szCs w:val="28"/>
          <w:lang w:val="tt-RU"/>
        </w:rPr>
        <w:t xml:space="preserve">7-8 </w:t>
      </w:r>
      <w:r w:rsidR="00980FBE">
        <w:rPr>
          <w:b w:val="0"/>
          <w:szCs w:val="28"/>
          <w:lang w:val="tt-RU"/>
        </w:rPr>
        <w:t xml:space="preserve"> </w:t>
      </w:r>
      <w:r w:rsidR="00980FBE" w:rsidRPr="0066317F">
        <w:rPr>
          <w:b w:val="0"/>
          <w:szCs w:val="28"/>
          <w:lang w:val="tt-RU"/>
        </w:rPr>
        <w:t>абзацларны төшереп калдырырга</w:t>
      </w:r>
      <w:r w:rsidR="00980FBE">
        <w:rPr>
          <w:b w:val="0"/>
          <w:szCs w:val="28"/>
          <w:lang w:val="tt-RU"/>
        </w:rPr>
        <w:t>.</w:t>
      </w:r>
    </w:p>
    <w:p w:rsidR="00252C29" w:rsidRDefault="004920AC" w:rsidP="004920AC">
      <w:pPr>
        <w:pStyle w:val="a5"/>
        <w:ind w:left="0" w:right="184" w:firstLine="567"/>
        <w:jc w:val="both"/>
        <w:rPr>
          <w:b w:val="0"/>
          <w:lang w:val="tt-RU"/>
        </w:rPr>
      </w:pPr>
      <w:r w:rsidRPr="00252C29">
        <w:rPr>
          <w:b w:val="0"/>
          <w:lang w:val="tt-RU"/>
        </w:rPr>
        <w:t xml:space="preserve">8. </w:t>
      </w:r>
      <w:r w:rsidR="00252C29">
        <w:rPr>
          <w:b w:val="0"/>
          <w:lang w:val="tt-RU"/>
        </w:rPr>
        <w:t xml:space="preserve">2.9. пунктның 9 </w:t>
      </w:r>
      <w:r w:rsidR="00252C29" w:rsidRPr="00252C29">
        <w:rPr>
          <w:b w:val="0"/>
          <w:lang w:val="tt-RU"/>
        </w:rPr>
        <w:t>абзац</w:t>
      </w:r>
      <w:r w:rsidR="00252C29">
        <w:rPr>
          <w:b w:val="0"/>
          <w:lang w:val="tt-RU"/>
        </w:rPr>
        <w:t>ын</w:t>
      </w:r>
      <w:r w:rsidR="00252C29" w:rsidRPr="00252C29">
        <w:rPr>
          <w:b w:val="0"/>
          <w:lang w:val="tt-RU"/>
        </w:rPr>
        <w:t xml:space="preserve"> түбәндәге редакциядә бәян итәргә: « </w:t>
      </w:r>
      <w:r w:rsidR="00252C29">
        <w:rPr>
          <w:b w:val="0"/>
          <w:lang w:val="tt-RU"/>
        </w:rPr>
        <w:t>РФ ГрК 51 маддәсенең 21.10 өлешенең 1-4  пунктлары белән туры китереп каралган җир кишәрлегенә хокукка</w:t>
      </w:r>
      <w:r w:rsidR="00252C29" w:rsidRPr="00252C29">
        <w:rPr>
          <w:b w:val="0"/>
          <w:lang w:val="tt-RU"/>
        </w:rPr>
        <w:t xml:space="preserve"> күчү, җир асты байлыкларыннан файдалану хокукы, җир кишәрлеген төзү турында каралган д</w:t>
      </w:r>
      <w:r w:rsidR="00C40E92">
        <w:rPr>
          <w:b w:val="0"/>
          <w:lang w:val="tt-RU"/>
        </w:rPr>
        <w:t>окументлар реквизитлары булмау</w:t>
      </w:r>
      <w:r w:rsidR="00252C29">
        <w:rPr>
          <w:b w:val="0"/>
          <w:lang w:val="tt-RU"/>
        </w:rPr>
        <w:t xml:space="preserve">, яки РФ ГрК 51 маддәсенең </w:t>
      </w:r>
      <w:r w:rsidR="00252C29" w:rsidRPr="00252C29">
        <w:rPr>
          <w:b w:val="0"/>
          <w:lang w:val="tt-RU"/>
        </w:rPr>
        <w:t xml:space="preserve"> 21.13 өлешендә күрсәтелгән очракта, җир кишәрлегенә хокук билгеләү документының булмавы</w:t>
      </w:r>
      <w:r w:rsidR="00252C29">
        <w:rPr>
          <w:b w:val="0"/>
          <w:lang w:val="tt-RU"/>
        </w:rPr>
        <w:t>,</w:t>
      </w:r>
      <w:r w:rsidR="00252C29" w:rsidRPr="00252C29">
        <w:rPr>
          <w:b w:val="0"/>
          <w:lang w:val="tt-RU"/>
        </w:rPr>
        <w:t xml:space="preserve"> яисә төзелешкә рөхсәт бирүгә үзгәрешләр кертү турында гариза кергән очракта, төзелешкә рөхсәткә үзгәрешләр кертү турындагы гаризадан тыш, бары тик мондый рөхсәтнең гамәлдә булу вакытын озайтуга бәйле рәвештә ген</w:t>
      </w:r>
      <w:r w:rsidR="00C40E92">
        <w:rPr>
          <w:b w:val="0"/>
          <w:lang w:val="tt-RU"/>
        </w:rPr>
        <w:t>ә</w:t>
      </w:r>
      <w:r w:rsidR="00252C29">
        <w:rPr>
          <w:b w:val="0"/>
          <w:lang w:val="tt-RU"/>
        </w:rPr>
        <w:t xml:space="preserve">, Россия Федерациясе ГрК 51 маддәсенең </w:t>
      </w:r>
      <w:r w:rsidR="00252C29" w:rsidRPr="00252C29">
        <w:rPr>
          <w:b w:val="0"/>
          <w:lang w:val="tt-RU"/>
        </w:rPr>
        <w:t xml:space="preserve"> 7 өлешендә каралган документлар булмау»;</w:t>
      </w:r>
    </w:p>
    <w:p w:rsidR="00C40E92" w:rsidRPr="00C40E92" w:rsidRDefault="00C40E92" w:rsidP="00C40E92">
      <w:pPr>
        <w:pStyle w:val="a5"/>
        <w:ind w:left="0" w:right="184"/>
        <w:jc w:val="both"/>
        <w:rPr>
          <w:b w:val="0"/>
          <w:lang w:val="tt-RU"/>
        </w:rPr>
      </w:pPr>
      <w:r>
        <w:rPr>
          <w:b w:val="0"/>
          <w:lang w:val="tt-RU"/>
        </w:rPr>
        <w:t xml:space="preserve">    </w:t>
      </w:r>
      <w:r w:rsidR="004920AC" w:rsidRPr="00C40E92">
        <w:rPr>
          <w:b w:val="0"/>
          <w:lang w:val="tt-RU"/>
        </w:rPr>
        <w:t xml:space="preserve">9. </w:t>
      </w:r>
      <w:r>
        <w:rPr>
          <w:b w:val="0"/>
          <w:lang w:val="tt-RU"/>
        </w:rPr>
        <w:t>1</w:t>
      </w:r>
      <w:r w:rsidRPr="00C40E92">
        <w:rPr>
          <w:b w:val="0"/>
          <w:lang w:val="tt-RU"/>
        </w:rPr>
        <w:t>нче кушымтадан индивидуаль торак йорт төзелешенә рөхсәт бирү турында гаризаны төшереп калдырырга.</w:t>
      </w:r>
    </w:p>
    <w:p w:rsidR="00C40E92" w:rsidRPr="00C40E92" w:rsidRDefault="00C40E92" w:rsidP="00C40E92">
      <w:pPr>
        <w:pStyle w:val="a5"/>
        <w:ind w:right="184" w:firstLine="567"/>
        <w:jc w:val="both"/>
        <w:rPr>
          <w:b w:val="0"/>
          <w:lang w:val="tt-RU"/>
        </w:rPr>
      </w:pPr>
    </w:p>
    <w:p w:rsidR="004920AC" w:rsidRPr="00C40E92" w:rsidRDefault="004920AC" w:rsidP="00C40E92">
      <w:pPr>
        <w:pStyle w:val="a5"/>
        <w:ind w:left="0" w:right="184" w:firstLine="567"/>
        <w:jc w:val="both"/>
        <w:rPr>
          <w:lang w:val="tt-RU"/>
        </w:rPr>
      </w:pPr>
    </w:p>
    <w:p w:rsidR="004920AC" w:rsidRPr="00C40E92" w:rsidRDefault="004920AC" w:rsidP="004920AC">
      <w:pPr>
        <w:pStyle w:val="a5"/>
        <w:ind w:left="0" w:right="184"/>
        <w:jc w:val="both"/>
        <w:rPr>
          <w:lang w:val="tt-RU"/>
        </w:rPr>
      </w:pPr>
    </w:p>
    <w:p w:rsidR="00C40E92" w:rsidRDefault="00C40E92" w:rsidP="004920AC">
      <w:pPr>
        <w:pStyle w:val="a5"/>
        <w:ind w:left="0" w:right="-185"/>
        <w:jc w:val="both"/>
      </w:pPr>
      <w:proofErr w:type="spellStart"/>
      <w:r w:rsidRPr="00C40E92">
        <w:t>Башкарма</w:t>
      </w:r>
      <w:proofErr w:type="spellEnd"/>
      <w:r w:rsidRPr="00C40E92">
        <w:t xml:space="preserve"> комитет </w:t>
      </w:r>
    </w:p>
    <w:p w:rsidR="004920AC" w:rsidRDefault="00C40E92" w:rsidP="004920AC">
      <w:pPr>
        <w:pStyle w:val="a5"/>
        <w:ind w:left="0" w:right="-185"/>
        <w:jc w:val="both"/>
      </w:pPr>
      <w:proofErr w:type="spellStart"/>
      <w:r w:rsidRPr="00C40E92">
        <w:t>җитәкчесе</w:t>
      </w:r>
      <w:proofErr w:type="spellEnd"/>
      <w:r w:rsidR="004920AC">
        <w:t xml:space="preserve">                         </w:t>
      </w:r>
      <w:r>
        <w:t xml:space="preserve">                          </w:t>
      </w:r>
      <w:r>
        <w:rPr>
          <w:lang w:val="tt-RU"/>
        </w:rPr>
        <w:t xml:space="preserve">                                  </w:t>
      </w:r>
      <w:r>
        <w:t xml:space="preserve"> </w:t>
      </w:r>
      <w:r w:rsidR="004920AC">
        <w:t xml:space="preserve"> Л.С. </w:t>
      </w:r>
      <w:proofErr w:type="spellStart"/>
      <w:r w:rsidR="004920AC">
        <w:t>Хакимзянов</w:t>
      </w:r>
      <w:proofErr w:type="spellEnd"/>
    </w:p>
    <w:p w:rsidR="004920AC" w:rsidRDefault="004920AC" w:rsidP="004920AC">
      <w:pPr>
        <w:pStyle w:val="a5"/>
        <w:ind w:left="0" w:right="184"/>
        <w:jc w:val="both"/>
        <w:rPr>
          <w:b w:val="0"/>
          <w:sz w:val="16"/>
          <w:lang w:val="tt-RU"/>
        </w:rPr>
      </w:pPr>
    </w:p>
    <w:p w:rsidR="004920AC" w:rsidRDefault="004920AC" w:rsidP="004920AC">
      <w:pPr>
        <w:pStyle w:val="a5"/>
        <w:ind w:left="0" w:right="184"/>
        <w:jc w:val="both"/>
        <w:rPr>
          <w:b w:val="0"/>
          <w:sz w:val="16"/>
          <w:lang w:val="tt-RU"/>
        </w:rPr>
      </w:pPr>
    </w:p>
    <w:p w:rsidR="004920AC" w:rsidRDefault="004920AC" w:rsidP="004920AC">
      <w:pPr>
        <w:pStyle w:val="a5"/>
        <w:ind w:left="0" w:right="184"/>
        <w:jc w:val="both"/>
        <w:rPr>
          <w:b w:val="0"/>
          <w:sz w:val="16"/>
          <w:lang w:val="tt-RU"/>
        </w:rPr>
      </w:pPr>
    </w:p>
    <w:p w:rsidR="004920AC" w:rsidRDefault="004920AC" w:rsidP="004920AC">
      <w:pPr>
        <w:pStyle w:val="a5"/>
        <w:ind w:left="0" w:right="184"/>
        <w:jc w:val="both"/>
        <w:rPr>
          <w:b w:val="0"/>
          <w:sz w:val="16"/>
          <w:lang w:val="tt-RU"/>
        </w:rPr>
      </w:pPr>
    </w:p>
    <w:p w:rsidR="004920AC" w:rsidRDefault="004920AC" w:rsidP="004920AC">
      <w:pPr>
        <w:pStyle w:val="a5"/>
        <w:ind w:left="0" w:right="184"/>
        <w:jc w:val="both"/>
        <w:rPr>
          <w:b w:val="0"/>
          <w:sz w:val="16"/>
          <w:lang w:val="tt-RU"/>
        </w:rPr>
      </w:pPr>
    </w:p>
    <w:p w:rsidR="004920AC" w:rsidRDefault="00C40E92" w:rsidP="004920AC">
      <w:pPr>
        <w:pStyle w:val="a5"/>
        <w:ind w:left="0" w:right="184"/>
        <w:jc w:val="both"/>
        <w:rPr>
          <w:b w:val="0"/>
          <w:sz w:val="14"/>
        </w:rPr>
      </w:pPr>
      <w:r>
        <w:rPr>
          <w:b w:val="0"/>
          <w:sz w:val="14"/>
          <w:lang w:val="tt-RU"/>
        </w:rPr>
        <w:t>З.З..</w:t>
      </w:r>
      <w:proofErr w:type="spellStart"/>
      <w:r w:rsidR="004920AC">
        <w:rPr>
          <w:b w:val="0"/>
          <w:sz w:val="14"/>
        </w:rPr>
        <w:t>М</w:t>
      </w:r>
      <w:r>
        <w:rPr>
          <w:b w:val="0"/>
          <w:sz w:val="14"/>
        </w:rPr>
        <w:t>ингазов</w:t>
      </w:r>
      <w:proofErr w:type="spellEnd"/>
      <w:r>
        <w:rPr>
          <w:b w:val="0"/>
          <w:sz w:val="14"/>
        </w:rPr>
        <w:t xml:space="preserve">  </w:t>
      </w:r>
    </w:p>
    <w:p w:rsidR="004920AC" w:rsidRPr="000D4A6C" w:rsidRDefault="004920AC" w:rsidP="004920AC">
      <w:pPr>
        <w:pStyle w:val="a5"/>
        <w:ind w:left="0" w:right="184"/>
        <w:jc w:val="both"/>
        <w:rPr>
          <w:b w:val="0"/>
          <w:bCs w:val="0"/>
        </w:rPr>
      </w:pPr>
      <w:r>
        <w:rPr>
          <w:b w:val="0"/>
          <w:sz w:val="16"/>
          <w:szCs w:val="16"/>
        </w:rPr>
        <w:t>2</w:t>
      </w:r>
      <w:r w:rsidR="00C40E92">
        <w:rPr>
          <w:b w:val="0"/>
          <w:sz w:val="16"/>
          <w:szCs w:val="16"/>
        </w:rPr>
        <w:t xml:space="preserve"> </w:t>
      </w:r>
      <w:proofErr w:type="spellStart"/>
      <w:r w:rsidR="00C40E92">
        <w:rPr>
          <w:b w:val="0"/>
          <w:sz w:val="16"/>
          <w:szCs w:val="16"/>
        </w:rPr>
        <w:t>нөсхә</w:t>
      </w:r>
      <w:proofErr w:type="spellEnd"/>
      <w:r w:rsidRPr="00E104A6">
        <w:rPr>
          <w:b w:val="0"/>
          <w:sz w:val="16"/>
          <w:szCs w:val="16"/>
        </w:rPr>
        <w:t>.</w:t>
      </w:r>
    </w:p>
    <w:p w:rsidR="004920AC" w:rsidRPr="000D4A6C" w:rsidRDefault="004920AC" w:rsidP="00820F14">
      <w:pPr>
        <w:pStyle w:val="a5"/>
        <w:ind w:left="0" w:right="184"/>
        <w:jc w:val="both"/>
        <w:rPr>
          <w:b w:val="0"/>
          <w:bCs w:val="0"/>
        </w:rPr>
      </w:pPr>
    </w:p>
    <w:sectPr w:rsidR="004920AC" w:rsidRPr="000D4A6C" w:rsidSect="007E0ED3">
      <w:pgSz w:w="11906" w:h="16838"/>
      <w:pgMar w:top="851" w:right="991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451"/>
    <w:multiLevelType w:val="multilevel"/>
    <w:tmpl w:val="04663568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>
    <w:nsid w:val="128A5BD0"/>
    <w:multiLevelType w:val="hybridMultilevel"/>
    <w:tmpl w:val="F7BA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2644F"/>
    <w:multiLevelType w:val="hybridMultilevel"/>
    <w:tmpl w:val="8D2898B6"/>
    <w:lvl w:ilvl="0" w:tplc="4E1E5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A07CCD"/>
    <w:multiLevelType w:val="hybridMultilevel"/>
    <w:tmpl w:val="28384F10"/>
    <w:lvl w:ilvl="0" w:tplc="0076F79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32D2D"/>
    <w:rsid w:val="00042121"/>
    <w:rsid w:val="000462C1"/>
    <w:rsid w:val="00075147"/>
    <w:rsid w:val="000D4A6C"/>
    <w:rsid w:val="000F0336"/>
    <w:rsid w:val="00125F8F"/>
    <w:rsid w:val="00150050"/>
    <w:rsid w:val="00162CCB"/>
    <w:rsid w:val="00194C7D"/>
    <w:rsid w:val="001B619C"/>
    <w:rsid w:val="00230391"/>
    <w:rsid w:val="00242539"/>
    <w:rsid w:val="00252C29"/>
    <w:rsid w:val="00274128"/>
    <w:rsid w:val="002741C8"/>
    <w:rsid w:val="0028756D"/>
    <w:rsid w:val="002A0963"/>
    <w:rsid w:val="002F1D67"/>
    <w:rsid w:val="002F296D"/>
    <w:rsid w:val="00334059"/>
    <w:rsid w:val="0035331A"/>
    <w:rsid w:val="00382136"/>
    <w:rsid w:val="003979C1"/>
    <w:rsid w:val="003E468F"/>
    <w:rsid w:val="003F4175"/>
    <w:rsid w:val="00426648"/>
    <w:rsid w:val="00427672"/>
    <w:rsid w:val="00444A4E"/>
    <w:rsid w:val="00450D7D"/>
    <w:rsid w:val="00464AF0"/>
    <w:rsid w:val="00465238"/>
    <w:rsid w:val="004727F1"/>
    <w:rsid w:val="004920AC"/>
    <w:rsid w:val="004D7F68"/>
    <w:rsid w:val="005779D5"/>
    <w:rsid w:val="005A316B"/>
    <w:rsid w:val="005B71B6"/>
    <w:rsid w:val="005C0F0B"/>
    <w:rsid w:val="005D40BC"/>
    <w:rsid w:val="00602B6A"/>
    <w:rsid w:val="00605757"/>
    <w:rsid w:val="006560FB"/>
    <w:rsid w:val="00657BB1"/>
    <w:rsid w:val="0066317F"/>
    <w:rsid w:val="006664E3"/>
    <w:rsid w:val="006716BF"/>
    <w:rsid w:val="00676559"/>
    <w:rsid w:val="00696612"/>
    <w:rsid w:val="006C7BCB"/>
    <w:rsid w:val="006D6276"/>
    <w:rsid w:val="006E1EA0"/>
    <w:rsid w:val="00734946"/>
    <w:rsid w:val="0075546C"/>
    <w:rsid w:val="0076318D"/>
    <w:rsid w:val="00765F6F"/>
    <w:rsid w:val="007766C6"/>
    <w:rsid w:val="007B4FAF"/>
    <w:rsid w:val="007B7F52"/>
    <w:rsid w:val="007C0D40"/>
    <w:rsid w:val="007C4657"/>
    <w:rsid w:val="007E0ED3"/>
    <w:rsid w:val="00820F14"/>
    <w:rsid w:val="00863B91"/>
    <w:rsid w:val="00875FC4"/>
    <w:rsid w:val="00880FE1"/>
    <w:rsid w:val="00883AF2"/>
    <w:rsid w:val="008973E8"/>
    <w:rsid w:val="008C4D46"/>
    <w:rsid w:val="008E4410"/>
    <w:rsid w:val="009059E1"/>
    <w:rsid w:val="00912697"/>
    <w:rsid w:val="009140B8"/>
    <w:rsid w:val="00931FA4"/>
    <w:rsid w:val="009548BA"/>
    <w:rsid w:val="00973B10"/>
    <w:rsid w:val="009747B5"/>
    <w:rsid w:val="00980FBE"/>
    <w:rsid w:val="009A6C23"/>
    <w:rsid w:val="009C706E"/>
    <w:rsid w:val="009D5941"/>
    <w:rsid w:val="00A01458"/>
    <w:rsid w:val="00A30BBD"/>
    <w:rsid w:val="00A346ED"/>
    <w:rsid w:val="00A71C08"/>
    <w:rsid w:val="00A7621B"/>
    <w:rsid w:val="00A816AD"/>
    <w:rsid w:val="00A82523"/>
    <w:rsid w:val="00B54EA2"/>
    <w:rsid w:val="00B813E2"/>
    <w:rsid w:val="00BA1AC5"/>
    <w:rsid w:val="00BA3EEF"/>
    <w:rsid w:val="00BD19BE"/>
    <w:rsid w:val="00BD739F"/>
    <w:rsid w:val="00C40E92"/>
    <w:rsid w:val="00C50B3E"/>
    <w:rsid w:val="00C733B6"/>
    <w:rsid w:val="00C82C34"/>
    <w:rsid w:val="00C87A05"/>
    <w:rsid w:val="00C91219"/>
    <w:rsid w:val="00C9505F"/>
    <w:rsid w:val="00C95E81"/>
    <w:rsid w:val="00CD5E32"/>
    <w:rsid w:val="00CF320A"/>
    <w:rsid w:val="00D17964"/>
    <w:rsid w:val="00D22624"/>
    <w:rsid w:val="00D57C72"/>
    <w:rsid w:val="00D6052F"/>
    <w:rsid w:val="00DB3B69"/>
    <w:rsid w:val="00DE7A27"/>
    <w:rsid w:val="00E04B10"/>
    <w:rsid w:val="00E0563C"/>
    <w:rsid w:val="00E3258A"/>
    <w:rsid w:val="00E409BB"/>
    <w:rsid w:val="00E659FC"/>
    <w:rsid w:val="00E7468D"/>
    <w:rsid w:val="00E94DBC"/>
    <w:rsid w:val="00ED318C"/>
    <w:rsid w:val="00EE4544"/>
    <w:rsid w:val="00F07E2D"/>
    <w:rsid w:val="00F24E69"/>
    <w:rsid w:val="00F700F2"/>
    <w:rsid w:val="00F77B7F"/>
    <w:rsid w:val="00F83A0C"/>
    <w:rsid w:val="00FB4458"/>
    <w:rsid w:val="00FC12AB"/>
    <w:rsid w:val="00FD5FEA"/>
    <w:rsid w:val="00FD6DFA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styleId="a7">
    <w:name w:val="List Paragraph"/>
    <w:basedOn w:val="a"/>
    <w:uiPriority w:val="99"/>
    <w:qFormat/>
    <w:rsid w:val="00A01458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rsid w:val="00A01458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01458"/>
    <w:rPr>
      <w:rFonts w:eastAsia="Times New Roman"/>
      <w:sz w:val="24"/>
      <w:szCs w:val="24"/>
    </w:rPr>
  </w:style>
  <w:style w:type="paragraph" w:customStyle="1" w:styleId="ConsPlusNormal">
    <w:name w:val="ConsPlusNormal"/>
    <w:rsid w:val="00FD5FE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FD5F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styleId="a7">
    <w:name w:val="List Paragraph"/>
    <w:basedOn w:val="a"/>
    <w:uiPriority w:val="99"/>
    <w:qFormat/>
    <w:rsid w:val="00A01458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rsid w:val="00A01458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01458"/>
    <w:rPr>
      <w:rFonts w:eastAsia="Times New Roman"/>
      <w:sz w:val="24"/>
      <w:szCs w:val="24"/>
    </w:rPr>
  </w:style>
  <w:style w:type="paragraph" w:customStyle="1" w:styleId="ConsPlusNormal">
    <w:name w:val="ConsPlusNormal"/>
    <w:rsid w:val="00FD5FE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FD5F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5F046-C383-4599-AFCD-48465316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IT</cp:lastModifiedBy>
  <cp:revision>2</cp:revision>
  <cp:lastPrinted>2016-07-07T08:18:00Z</cp:lastPrinted>
  <dcterms:created xsi:type="dcterms:W3CDTF">2018-11-21T11:22:00Z</dcterms:created>
  <dcterms:modified xsi:type="dcterms:W3CDTF">2018-11-21T11:22:00Z</dcterms:modified>
</cp:coreProperties>
</file>