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59" w:rsidRDefault="00334059" w:rsidP="00820F14">
      <w:pPr>
        <w:pStyle w:val="a5"/>
        <w:ind w:left="0" w:right="184"/>
        <w:jc w:val="both"/>
        <w:rPr>
          <w:b w:val="0"/>
          <w:sz w:val="16"/>
          <w:szCs w:val="16"/>
        </w:rPr>
      </w:pPr>
      <w:r w:rsidRPr="00E104A6">
        <w:rPr>
          <w:b w:val="0"/>
          <w:sz w:val="16"/>
          <w:szCs w:val="16"/>
        </w:rPr>
        <w:t>.</w:t>
      </w:r>
      <w:r w:rsidR="00AC4C6C">
        <w:rPr>
          <w:b w:val="0"/>
          <w:sz w:val="16"/>
          <w:szCs w:val="16"/>
        </w:rPr>
        <w:t xml:space="preserve"> </w:t>
      </w:r>
    </w:p>
    <w:p w:rsidR="00AC4C6C" w:rsidRDefault="00BD75D9" w:rsidP="00AC4C6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55pt;margin-top:138.75pt;width:378pt;height:21.75pt;z-index:251658240" filled="f" stroked="f">
            <v:textbox>
              <w:txbxContent>
                <w:p w:rsidR="00256C9A" w:rsidRPr="00256C9A" w:rsidRDefault="00256C9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13.09.2019                                                                     907</w:t>
                  </w:r>
                </w:p>
              </w:txbxContent>
            </v:textbox>
          </v:shape>
        </w:pict>
      </w:r>
      <w:r w:rsidR="00AC4C6C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2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C4C6C" w:rsidRPr="00E13892" w:rsidTr="00D54355">
        <w:trPr>
          <w:trHeight w:val="1886"/>
        </w:trPr>
        <w:tc>
          <w:tcPr>
            <w:tcW w:w="4644" w:type="dxa"/>
          </w:tcPr>
          <w:p w:rsidR="00E13892" w:rsidRPr="00E13892" w:rsidRDefault="001463B4" w:rsidP="00D54355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3B4">
              <w:rPr>
                <w:rFonts w:ascii="Arial" w:hAnsi="Arial" w:cs="Arial"/>
                <w:sz w:val="24"/>
                <w:szCs w:val="24"/>
              </w:rPr>
              <w:t xml:space="preserve">Югары Ослан муниципаль районы Башкарма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техник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хатага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бәйле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63B4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Pr="001463B4">
              <w:rPr>
                <w:rFonts w:ascii="Arial" w:hAnsi="Arial" w:cs="Arial"/>
                <w:sz w:val="24"/>
                <w:szCs w:val="24"/>
              </w:rPr>
              <w:t>әвештә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№827, 04.09.2009, № 863 от 04.09.2009, №826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карарын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юкка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чыгару</w:t>
            </w:r>
            <w:proofErr w:type="spellEnd"/>
            <w:r w:rsidRPr="001463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63B4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</w:p>
        </w:tc>
      </w:tr>
    </w:tbl>
    <w:p w:rsidR="00E13892" w:rsidRPr="001463B4" w:rsidRDefault="001463B4" w:rsidP="00BD75D9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Техник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хаталарны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бетерү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максатларында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, 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Министрлар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Кабинетының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«Татарстан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дәүләт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хакимиятенең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башкарма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органнары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тарафынна</w:t>
      </w:r>
      <w:r w:rsidR="00BD75D9">
        <w:rPr>
          <w:rFonts w:ascii="Arial" w:hAnsi="Arial" w:cs="Arial"/>
          <w:b w:val="0"/>
          <w:bCs w:val="0"/>
          <w:sz w:val="24"/>
          <w:szCs w:val="24"/>
        </w:rPr>
        <w:t>н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дәүләт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хезмәтләре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күрсәтүнең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А</w:t>
      </w:r>
      <w:r w:rsidRPr="001463B4">
        <w:rPr>
          <w:rFonts w:ascii="Arial" w:hAnsi="Arial" w:cs="Arial"/>
          <w:b w:val="0"/>
          <w:bCs w:val="0"/>
          <w:sz w:val="24"/>
          <w:szCs w:val="24"/>
        </w:rPr>
        <w:t>дминистратив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регламентларын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эшләү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һәм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раслау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тәртибен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раслау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турында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һәм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Министрлар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Кабинетының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аерым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карарларына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үзгәрешлә</w:t>
      </w:r>
      <w:proofErr w:type="gramStart"/>
      <w:r w:rsidRPr="001463B4">
        <w:rPr>
          <w:rFonts w:ascii="Arial" w:hAnsi="Arial" w:cs="Arial"/>
          <w:b w:val="0"/>
          <w:bCs w:val="0"/>
          <w:sz w:val="24"/>
          <w:szCs w:val="24"/>
        </w:rPr>
        <w:t>р</w:t>
      </w:r>
      <w:proofErr w:type="spellEnd"/>
      <w:proofErr w:type="gram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кертү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хакында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» 2010 ел, 2 ноябрь, </w:t>
      </w:r>
      <w:r>
        <w:rPr>
          <w:rFonts w:ascii="Arial" w:hAnsi="Arial" w:cs="Arial"/>
          <w:b w:val="0"/>
          <w:bCs w:val="0"/>
          <w:sz w:val="24"/>
          <w:szCs w:val="24"/>
        </w:rPr>
        <w:t>№</w:t>
      </w:r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880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карарына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таянып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, 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башкарма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хакимият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органнары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тарафынна</w:t>
      </w:r>
      <w:r w:rsidR="00BD75D9">
        <w:rPr>
          <w:rFonts w:ascii="Arial" w:hAnsi="Arial" w:cs="Arial"/>
          <w:b w:val="0"/>
          <w:bCs w:val="0"/>
          <w:sz w:val="24"/>
          <w:szCs w:val="24"/>
        </w:rPr>
        <w:t>н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дәү</w:t>
      </w:r>
      <w:proofErr w:type="gramStart"/>
      <w:r w:rsidR="00BD75D9">
        <w:rPr>
          <w:rFonts w:ascii="Arial" w:hAnsi="Arial" w:cs="Arial"/>
          <w:b w:val="0"/>
          <w:bCs w:val="0"/>
          <w:sz w:val="24"/>
          <w:szCs w:val="24"/>
        </w:rPr>
        <w:t>л</w:t>
      </w:r>
      <w:proofErr w:type="gramEnd"/>
      <w:r w:rsidR="00BD75D9">
        <w:rPr>
          <w:rFonts w:ascii="Arial" w:hAnsi="Arial" w:cs="Arial"/>
          <w:b w:val="0"/>
          <w:bCs w:val="0"/>
          <w:sz w:val="24"/>
          <w:szCs w:val="24"/>
        </w:rPr>
        <w:t>әт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хезмәтләре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күрсәтүнең</w:t>
      </w:r>
      <w:proofErr w:type="spellEnd"/>
      <w:r w:rsidR="00BD75D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D75D9">
        <w:rPr>
          <w:rFonts w:ascii="Arial" w:hAnsi="Arial" w:cs="Arial"/>
          <w:b w:val="0"/>
          <w:bCs w:val="0"/>
          <w:sz w:val="24"/>
          <w:szCs w:val="24"/>
        </w:rPr>
        <w:t>А</w:t>
      </w:r>
      <w:r w:rsidRPr="001463B4">
        <w:rPr>
          <w:rFonts w:ascii="Arial" w:hAnsi="Arial" w:cs="Arial"/>
          <w:b w:val="0"/>
          <w:bCs w:val="0"/>
          <w:sz w:val="24"/>
          <w:szCs w:val="24"/>
        </w:rPr>
        <w:t>дминистратив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регламентларын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эшләү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һәм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раслау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тәртибе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нигезендә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,  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Югары Ослан муниципаль районы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Уставына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таянып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, Татарстан </w:t>
      </w:r>
      <w:proofErr w:type="spellStart"/>
      <w:r w:rsidRPr="001463B4">
        <w:rPr>
          <w:rFonts w:ascii="Arial" w:hAnsi="Arial" w:cs="Arial"/>
          <w:b w:val="0"/>
          <w:bCs w:val="0"/>
          <w:sz w:val="24"/>
          <w:szCs w:val="24"/>
        </w:rPr>
        <w:t>Республикасы</w:t>
      </w:r>
      <w:proofErr w:type="spellEnd"/>
      <w:r w:rsidRPr="001463B4">
        <w:rPr>
          <w:rFonts w:ascii="Arial" w:hAnsi="Arial" w:cs="Arial"/>
          <w:b w:val="0"/>
          <w:bCs w:val="0"/>
          <w:sz w:val="24"/>
          <w:szCs w:val="24"/>
        </w:rPr>
        <w:t xml:space="preserve"> Югары Ослан муниципаль районы Башкарма комитеты КАРАР БИРӘ:</w:t>
      </w:r>
    </w:p>
    <w:p w:rsidR="001463B4" w:rsidRDefault="00325C1A" w:rsidP="00BD75D9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13892">
        <w:rPr>
          <w:rFonts w:ascii="Arial" w:hAnsi="Arial" w:cs="Arial"/>
          <w:sz w:val="24"/>
          <w:szCs w:val="24"/>
        </w:rPr>
        <w:t xml:space="preserve">    1</w:t>
      </w:r>
      <w:r w:rsidR="00EC6DCD" w:rsidRPr="00E13892">
        <w:rPr>
          <w:rFonts w:ascii="Arial" w:hAnsi="Arial" w:cs="Arial"/>
          <w:sz w:val="24"/>
          <w:szCs w:val="24"/>
        </w:rPr>
        <w:t xml:space="preserve">. </w:t>
      </w:r>
      <w:r w:rsidR="001463B4" w:rsidRPr="001463B4">
        <w:rPr>
          <w:rFonts w:ascii="Arial" w:hAnsi="Arial" w:cs="Arial"/>
          <w:sz w:val="24"/>
          <w:szCs w:val="24"/>
        </w:rPr>
        <w:t xml:space="preserve">Югары Ослан муниципаль районы Башкарма </w:t>
      </w:r>
      <w:proofErr w:type="spellStart"/>
      <w:r w:rsidR="001463B4" w:rsidRPr="001463B4">
        <w:rPr>
          <w:rFonts w:ascii="Arial" w:hAnsi="Arial" w:cs="Arial"/>
          <w:sz w:val="24"/>
          <w:szCs w:val="24"/>
        </w:rPr>
        <w:t>комитетының</w:t>
      </w:r>
      <w:proofErr w:type="spellEnd"/>
      <w:r w:rsidR="001463B4" w:rsidRPr="001463B4">
        <w:rPr>
          <w:rFonts w:ascii="Arial" w:hAnsi="Arial" w:cs="Arial"/>
          <w:sz w:val="24"/>
          <w:szCs w:val="24"/>
        </w:rPr>
        <w:t xml:space="preserve"> техник </w:t>
      </w:r>
      <w:proofErr w:type="spellStart"/>
      <w:r w:rsidR="001463B4" w:rsidRPr="001463B4">
        <w:rPr>
          <w:rFonts w:ascii="Arial" w:hAnsi="Arial" w:cs="Arial"/>
          <w:sz w:val="24"/>
          <w:szCs w:val="24"/>
        </w:rPr>
        <w:t>хатага</w:t>
      </w:r>
      <w:proofErr w:type="spellEnd"/>
      <w:r w:rsidR="001463B4" w:rsidRPr="001463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63B4" w:rsidRPr="001463B4">
        <w:rPr>
          <w:rFonts w:ascii="Arial" w:hAnsi="Arial" w:cs="Arial"/>
          <w:sz w:val="24"/>
          <w:szCs w:val="24"/>
        </w:rPr>
        <w:t>бәйле</w:t>
      </w:r>
      <w:proofErr w:type="spellEnd"/>
      <w:r w:rsidR="001463B4" w:rsidRPr="001463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463B4" w:rsidRPr="001463B4">
        <w:rPr>
          <w:rFonts w:ascii="Arial" w:hAnsi="Arial" w:cs="Arial"/>
          <w:sz w:val="24"/>
          <w:szCs w:val="24"/>
        </w:rPr>
        <w:t>р</w:t>
      </w:r>
      <w:proofErr w:type="gramEnd"/>
      <w:r w:rsidR="001463B4" w:rsidRPr="001463B4">
        <w:rPr>
          <w:rFonts w:ascii="Arial" w:hAnsi="Arial" w:cs="Arial"/>
          <w:sz w:val="24"/>
          <w:szCs w:val="24"/>
        </w:rPr>
        <w:t>әв</w:t>
      </w:r>
      <w:r w:rsidR="00BD75D9">
        <w:rPr>
          <w:rFonts w:ascii="Arial" w:hAnsi="Arial" w:cs="Arial"/>
          <w:sz w:val="24"/>
          <w:szCs w:val="24"/>
        </w:rPr>
        <w:t>ештә</w:t>
      </w:r>
      <w:proofErr w:type="spellEnd"/>
      <w:r w:rsidR="00BD75D9">
        <w:rPr>
          <w:rFonts w:ascii="Arial" w:hAnsi="Arial" w:cs="Arial"/>
          <w:sz w:val="24"/>
          <w:szCs w:val="24"/>
        </w:rPr>
        <w:t xml:space="preserve"> №827, 04.09.2009, № 863, </w:t>
      </w:r>
      <w:r w:rsidR="001463B4" w:rsidRPr="001463B4">
        <w:rPr>
          <w:rFonts w:ascii="Arial" w:hAnsi="Arial" w:cs="Arial"/>
          <w:sz w:val="24"/>
          <w:szCs w:val="24"/>
        </w:rPr>
        <w:t xml:space="preserve">04.09.2009, №826 </w:t>
      </w:r>
      <w:proofErr w:type="spellStart"/>
      <w:r w:rsidR="001463B4" w:rsidRPr="001463B4">
        <w:rPr>
          <w:rFonts w:ascii="Arial" w:hAnsi="Arial" w:cs="Arial"/>
          <w:sz w:val="24"/>
          <w:szCs w:val="24"/>
        </w:rPr>
        <w:t>карарын</w:t>
      </w:r>
      <w:proofErr w:type="spellEnd"/>
      <w:r w:rsidR="001463B4" w:rsidRPr="001463B4">
        <w:rPr>
          <w:rFonts w:ascii="Arial" w:hAnsi="Arial" w:cs="Arial"/>
          <w:sz w:val="24"/>
          <w:szCs w:val="24"/>
        </w:rPr>
        <w:t xml:space="preserve"> юкка </w:t>
      </w:r>
      <w:proofErr w:type="spellStart"/>
      <w:r w:rsidR="001463B4" w:rsidRPr="001463B4">
        <w:rPr>
          <w:rFonts w:ascii="Arial" w:hAnsi="Arial" w:cs="Arial"/>
          <w:sz w:val="24"/>
          <w:szCs w:val="24"/>
        </w:rPr>
        <w:t>чыгар</w:t>
      </w:r>
      <w:r w:rsidR="001463B4">
        <w:rPr>
          <w:rFonts w:ascii="Arial" w:hAnsi="Arial" w:cs="Arial"/>
          <w:sz w:val="24"/>
          <w:szCs w:val="24"/>
        </w:rPr>
        <w:t>ырга</w:t>
      </w:r>
      <w:proofErr w:type="spellEnd"/>
      <w:r w:rsidR="001463B4">
        <w:rPr>
          <w:rFonts w:ascii="Arial" w:hAnsi="Arial" w:cs="Arial"/>
          <w:sz w:val="24"/>
          <w:szCs w:val="24"/>
        </w:rPr>
        <w:t>.</w:t>
      </w:r>
      <w:r w:rsidR="007159A5" w:rsidRPr="00E13892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</w:p>
    <w:p w:rsidR="001463B4" w:rsidRPr="001463B4" w:rsidRDefault="001463B4" w:rsidP="00BD75D9">
      <w:pPr>
        <w:pStyle w:val="a5"/>
        <w:ind w:left="0" w:right="184"/>
        <w:jc w:val="both"/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</w:pPr>
      <w:r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    </w:t>
      </w:r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2.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Әлеге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карарны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мәгълүмат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стендларында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игълан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proofErr w:type="gram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ит</w:t>
      </w:r>
      <w:proofErr w:type="gram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әргә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һәм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Татарстан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Республикасы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Югары Ослан муниципаль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районының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рәсми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сайтында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урнаштырырга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.</w:t>
      </w:r>
    </w:p>
    <w:p w:rsidR="00AC4C6C" w:rsidRPr="00E13892" w:rsidRDefault="001463B4" w:rsidP="001463B4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    3.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Әлеге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карарның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үтәлешен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контрольдә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тотуны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Башкарма комитет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җ</w:t>
      </w:r>
      <w:proofErr w:type="gram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ит</w:t>
      </w:r>
      <w:proofErr w:type="gram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әкчесенең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социаль-икътисади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үсеш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буенча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урынбасарына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 xml:space="preserve"> </w:t>
      </w:r>
      <w:proofErr w:type="spellStart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йөкләргә</w:t>
      </w:r>
      <w:proofErr w:type="spellEnd"/>
      <w:r w:rsidRPr="001463B4">
        <w:rPr>
          <w:rFonts w:ascii="Arial" w:eastAsia="Calibri" w:hAnsi="Arial" w:cs="Arial"/>
          <w:b w:val="0"/>
          <w:bCs w:val="0"/>
          <w:sz w:val="24"/>
          <w:szCs w:val="24"/>
          <w:lang w:eastAsia="en-US"/>
        </w:rPr>
        <w:t>.</w:t>
      </w:r>
    </w:p>
    <w:p w:rsidR="00E13892" w:rsidRDefault="00E13892" w:rsidP="00AC4C6C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E13892" w:rsidRDefault="00E13892" w:rsidP="00AC4C6C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1463B4" w:rsidRPr="001463B4" w:rsidRDefault="001463B4" w:rsidP="001463B4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1463B4">
        <w:rPr>
          <w:rFonts w:ascii="Arial" w:hAnsi="Arial" w:cs="Arial"/>
          <w:b w:val="0"/>
          <w:sz w:val="24"/>
          <w:szCs w:val="24"/>
        </w:rPr>
        <w:t xml:space="preserve">Башкарма комитет </w:t>
      </w:r>
    </w:p>
    <w:p w:rsidR="001463B4" w:rsidRPr="001463B4" w:rsidRDefault="001463B4" w:rsidP="001463B4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1463B4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Pr="001463B4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Pr="001463B4">
        <w:rPr>
          <w:rFonts w:ascii="Arial" w:hAnsi="Arial" w:cs="Arial"/>
          <w:b w:val="0"/>
          <w:sz w:val="24"/>
          <w:szCs w:val="24"/>
        </w:rPr>
        <w:t>әкчесе</w:t>
      </w:r>
      <w:proofErr w:type="spellEnd"/>
      <w:r w:rsidRPr="001463B4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 w:val="0"/>
          <w:sz w:val="24"/>
          <w:szCs w:val="24"/>
        </w:rPr>
        <w:t xml:space="preserve">          </w:t>
      </w:r>
      <w:r w:rsidRPr="001463B4">
        <w:rPr>
          <w:rFonts w:ascii="Arial" w:hAnsi="Arial" w:cs="Arial"/>
          <w:b w:val="0"/>
          <w:sz w:val="24"/>
          <w:szCs w:val="24"/>
        </w:rPr>
        <w:t xml:space="preserve">     В.С. Тимиряев</w:t>
      </w:r>
    </w:p>
    <w:p w:rsidR="001463B4" w:rsidRPr="001463B4" w:rsidRDefault="001463B4" w:rsidP="001463B4">
      <w:pPr>
        <w:pStyle w:val="a5"/>
        <w:ind w:right="184"/>
        <w:jc w:val="both"/>
        <w:rPr>
          <w:rFonts w:ascii="Arial" w:hAnsi="Arial" w:cs="Arial"/>
          <w:b w:val="0"/>
          <w:sz w:val="24"/>
          <w:szCs w:val="24"/>
        </w:rPr>
      </w:pPr>
    </w:p>
    <w:p w:rsidR="001463B4" w:rsidRPr="001463B4" w:rsidRDefault="001463B4" w:rsidP="001463B4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1463B4" w:rsidRPr="001463B4" w:rsidRDefault="001463B4" w:rsidP="001463B4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proofErr w:type="spellStart"/>
      <w:r w:rsidRPr="001463B4">
        <w:rPr>
          <w:rFonts w:ascii="Arial" w:hAnsi="Arial" w:cs="Arial"/>
          <w:b w:val="0"/>
          <w:sz w:val="16"/>
          <w:szCs w:val="16"/>
        </w:rPr>
        <w:t>Әзерләде</w:t>
      </w:r>
      <w:proofErr w:type="spellEnd"/>
      <w:r w:rsidRPr="001463B4">
        <w:rPr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1463B4">
        <w:rPr>
          <w:rFonts w:ascii="Arial" w:hAnsi="Arial" w:cs="Arial"/>
          <w:b w:val="0"/>
          <w:sz w:val="16"/>
          <w:szCs w:val="16"/>
        </w:rPr>
        <w:t>һә</w:t>
      </w:r>
      <w:proofErr w:type="gramStart"/>
      <w:r w:rsidRPr="001463B4">
        <w:rPr>
          <w:rFonts w:ascii="Arial" w:hAnsi="Arial" w:cs="Arial"/>
          <w:b w:val="0"/>
          <w:sz w:val="16"/>
          <w:szCs w:val="16"/>
        </w:rPr>
        <w:t>м</w:t>
      </w:r>
      <w:proofErr w:type="spellEnd"/>
      <w:proofErr w:type="gramEnd"/>
      <w:r w:rsidRPr="001463B4">
        <w:rPr>
          <w:rFonts w:ascii="Arial" w:hAnsi="Arial" w:cs="Arial"/>
          <w:b w:val="0"/>
          <w:sz w:val="16"/>
          <w:szCs w:val="16"/>
        </w:rPr>
        <w:t xml:space="preserve"> </w:t>
      </w:r>
      <w:proofErr w:type="spellStart"/>
      <w:r w:rsidRPr="001463B4">
        <w:rPr>
          <w:rFonts w:ascii="Arial" w:hAnsi="Arial" w:cs="Arial"/>
          <w:b w:val="0"/>
          <w:sz w:val="16"/>
          <w:szCs w:val="16"/>
        </w:rPr>
        <w:t>бастырды</w:t>
      </w:r>
      <w:proofErr w:type="spellEnd"/>
    </w:p>
    <w:p w:rsidR="006A151D" w:rsidRPr="001463B4" w:rsidRDefault="001463B4" w:rsidP="001463B4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1463B4">
        <w:rPr>
          <w:rFonts w:ascii="Arial" w:hAnsi="Arial" w:cs="Arial"/>
          <w:b w:val="0"/>
          <w:sz w:val="16"/>
          <w:szCs w:val="16"/>
        </w:rPr>
        <w:t xml:space="preserve">Бурдина Т.Н. 4 </w:t>
      </w:r>
      <w:proofErr w:type="spellStart"/>
      <w:r w:rsidRPr="001463B4">
        <w:rPr>
          <w:rFonts w:ascii="Arial" w:hAnsi="Arial" w:cs="Arial"/>
          <w:b w:val="0"/>
          <w:sz w:val="16"/>
          <w:szCs w:val="16"/>
        </w:rPr>
        <w:t>нөсхәдә</w:t>
      </w:r>
      <w:proofErr w:type="spellEnd"/>
    </w:p>
    <w:sectPr w:rsidR="006A151D" w:rsidRPr="001463B4" w:rsidSect="00A816AD">
      <w:pgSz w:w="11906" w:h="16838"/>
      <w:pgMar w:top="851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CCD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08619B5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83C78FF"/>
    <w:multiLevelType w:val="hybridMultilevel"/>
    <w:tmpl w:val="DEE6CB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E43CA"/>
    <w:multiLevelType w:val="hybridMultilevel"/>
    <w:tmpl w:val="8F2CFDD2"/>
    <w:lvl w:ilvl="0" w:tplc="D22EED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B8649F7"/>
    <w:multiLevelType w:val="hybridMultilevel"/>
    <w:tmpl w:val="9CB68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58A"/>
    <w:rsid w:val="00032D2D"/>
    <w:rsid w:val="00042121"/>
    <w:rsid w:val="000462C1"/>
    <w:rsid w:val="00066305"/>
    <w:rsid w:val="000D4A6C"/>
    <w:rsid w:val="001130DE"/>
    <w:rsid w:val="0011537E"/>
    <w:rsid w:val="00125F8F"/>
    <w:rsid w:val="001463B4"/>
    <w:rsid w:val="001614FB"/>
    <w:rsid w:val="00162CCB"/>
    <w:rsid w:val="00195F25"/>
    <w:rsid w:val="001B619C"/>
    <w:rsid w:val="001D2A5D"/>
    <w:rsid w:val="00201B10"/>
    <w:rsid w:val="00230391"/>
    <w:rsid w:val="00242539"/>
    <w:rsid w:val="00256C9A"/>
    <w:rsid w:val="002A0963"/>
    <w:rsid w:val="002F1D67"/>
    <w:rsid w:val="002F296D"/>
    <w:rsid w:val="00325C1A"/>
    <w:rsid w:val="00334059"/>
    <w:rsid w:val="00382136"/>
    <w:rsid w:val="003979C1"/>
    <w:rsid w:val="003E18B6"/>
    <w:rsid w:val="003E468F"/>
    <w:rsid w:val="003F4175"/>
    <w:rsid w:val="00450D7D"/>
    <w:rsid w:val="00464AF0"/>
    <w:rsid w:val="00465238"/>
    <w:rsid w:val="004B3550"/>
    <w:rsid w:val="004C464E"/>
    <w:rsid w:val="004D7F68"/>
    <w:rsid w:val="00530E44"/>
    <w:rsid w:val="005779D5"/>
    <w:rsid w:val="005A316B"/>
    <w:rsid w:val="006560FB"/>
    <w:rsid w:val="006664E3"/>
    <w:rsid w:val="00676559"/>
    <w:rsid w:val="00696612"/>
    <w:rsid w:val="006A151D"/>
    <w:rsid w:val="006D6276"/>
    <w:rsid w:val="006E1EA0"/>
    <w:rsid w:val="007159A5"/>
    <w:rsid w:val="00730206"/>
    <w:rsid w:val="0075546C"/>
    <w:rsid w:val="0076318D"/>
    <w:rsid w:val="007B4FAF"/>
    <w:rsid w:val="007B7F52"/>
    <w:rsid w:val="007C0D40"/>
    <w:rsid w:val="007C4657"/>
    <w:rsid w:val="00820F14"/>
    <w:rsid w:val="008373F2"/>
    <w:rsid w:val="00850EA2"/>
    <w:rsid w:val="00863B91"/>
    <w:rsid w:val="00875FC4"/>
    <w:rsid w:val="00883AF2"/>
    <w:rsid w:val="008C4D46"/>
    <w:rsid w:val="008E4410"/>
    <w:rsid w:val="00937E41"/>
    <w:rsid w:val="00973B10"/>
    <w:rsid w:val="00A01458"/>
    <w:rsid w:val="00A30BBD"/>
    <w:rsid w:val="00A346ED"/>
    <w:rsid w:val="00A71C08"/>
    <w:rsid w:val="00A7621B"/>
    <w:rsid w:val="00A816AD"/>
    <w:rsid w:val="00A82523"/>
    <w:rsid w:val="00A962C2"/>
    <w:rsid w:val="00AA6705"/>
    <w:rsid w:val="00AC4C6C"/>
    <w:rsid w:val="00B37725"/>
    <w:rsid w:val="00B54EA2"/>
    <w:rsid w:val="00BA1AC5"/>
    <w:rsid w:val="00BC617D"/>
    <w:rsid w:val="00BD19BE"/>
    <w:rsid w:val="00BD739F"/>
    <w:rsid w:val="00BD75D9"/>
    <w:rsid w:val="00C1190F"/>
    <w:rsid w:val="00C50B3E"/>
    <w:rsid w:val="00C733B6"/>
    <w:rsid w:val="00C75F21"/>
    <w:rsid w:val="00C87A05"/>
    <w:rsid w:val="00C91219"/>
    <w:rsid w:val="00C9505F"/>
    <w:rsid w:val="00CD5E32"/>
    <w:rsid w:val="00CF320A"/>
    <w:rsid w:val="00D22624"/>
    <w:rsid w:val="00D54355"/>
    <w:rsid w:val="00D57AF0"/>
    <w:rsid w:val="00D57C72"/>
    <w:rsid w:val="00DB56DC"/>
    <w:rsid w:val="00DE7A27"/>
    <w:rsid w:val="00E04B10"/>
    <w:rsid w:val="00E0563C"/>
    <w:rsid w:val="00E13892"/>
    <w:rsid w:val="00E3258A"/>
    <w:rsid w:val="00EC6DCD"/>
    <w:rsid w:val="00ED318C"/>
    <w:rsid w:val="00EE4544"/>
    <w:rsid w:val="00F07E2D"/>
    <w:rsid w:val="00F24E69"/>
    <w:rsid w:val="00F45D6A"/>
    <w:rsid w:val="00F700F2"/>
    <w:rsid w:val="00F83A0C"/>
    <w:rsid w:val="00FB4458"/>
    <w:rsid w:val="00FC12AB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30B5-8D96-4266-93C2-8FCDD35D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Сергей</cp:lastModifiedBy>
  <cp:revision>6</cp:revision>
  <cp:lastPrinted>2016-07-07T08:18:00Z</cp:lastPrinted>
  <dcterms:created xsi:type="dcterms:W3CDTF">2019-09-17T05:11:00Z</dcterms:created>
  <dcterms:modified xsi:type="dcterms:W3CDTF">2019-09-26T02:10:00Z</dcterms:modified>
</cp:coreProperties>
</file>