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7C" w:rsidRDefault="0093427C" w:rsidP="0093427C">
      <w:pPr>
        <w:tabs>
          <w:tab w:val="left" w:pos="1260"/>
        </w:tabs>
        <w:rPr>
          <w:sz w:val="28"/>
          <w:szCs w:val="28"/>
        </w:rPr>
      </w:pPr>
      <w:r>
        <w:rPr>
          <w:rFonts w:ascii="Calibri" w:eastAsia="Calibri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B153F" wp14:editId="690AEAE6">
                <wp:simplePos x="0" y="0"/>
                <wp:positionH relativeFrom="column">
                  <wp:posOffset>729615</wp:posOffset>
                </wp:positionH>
                <wp:positionV relativeFrom="paragraph">
                  <wp:posOffset>1508760</wp:posOffset>
                </wp:positionV>
                <wp:extent cx="4610100" cy="32385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427C" w:rsidRPr="00E220C4" w:rsidRDefault="00ED21EF" w:rsidP="0093427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28.10.2019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№ 50-583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57.45pt;margin-top:118.8pt;width:363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" fillcolor="window" stroked="f" strokeweight=".5pt">
                <v:textbox>
                  <w:txbxContent>
                    <w:p w:rsidR="0093427C" w:rsidRPr="00E220C4" w:rsidRDefault="00ED21EF" w:rsidP="0093427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28.10.2019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№ 50-583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271AA" wp14:editId="242F671E">
                <wp:simplePos x="0" y="0"/>
                <wp:positionH relativeFrom="column">
                  <wp:posOffset>729615</wp:posOffset>
                </wp:positionH>
                <wp:positionV relativeFrom="paragraph">
                  <wp:posOffset>1508760</wp:posOffset>
                </wp:positionV>
                <wp:extent cx="1516380" cy="323850"/>
                <wp:effectExtent l="0" t="0" r="762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427C" w:rsidRPr="00E220C4" w:rsidRDefault="0093427C" w:rsidP="0093427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57.45pt;margin-top:118.8pt;width:119.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" fillcolor="window" stroked="f" strokeweight=".5pt">
                <v:textbox>
                  <w:txbxContent>
                    <w:p w:rsidR="0093427C" w:rsidRPr="00E220C4" w:rsidRDefault="0093427C" w:rsidP="0093427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6E74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inline distT="0" distB="0" distL="0" distR="0" wp14:anchorId="4993B401" wp14:editId="426D567E">
            <wp:extent cx="5940425" cy="2132330"/>
            <wp:effectExtent l="0" t="0" r="3175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27C" w:rsidRDefault="00490026" w:rsidP="0093427C">
      <w:pPr>
        <w:tabs>
          <w:tab w:val="left" w:pos="2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90026">
        <w:rPr>
          <w:rFonts w:ascii="Times New Roman" w:hAnsi="Times New Roman"/>
          <w:b/>
          <w:sz w:val="28"/>
          <w:szCs w:val="28"/>
        </w:rPr>
        <w:t>Югары</w:t>
      </w:r>
      <w:proofErr w:type="spellEnd"/>
      <w:r w:rsidRPr="004900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90026">
        <w:rPr>
          <w:rFonts w:ascii="Times New Roman" w:hAnsi="Times New Roman"/>
          <w:b/>
          <w:sz w:val="28"/>
          <w:szCs w:val="28"/>
        </w:rPr>
        <w:t>Ослан</w:t>
      </w:r>
      <w:proofErr w:type="spellEnd"/>
      <w:r w:rsidRPr="004900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90026"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 w:rsidRPr="00490026">
        <w:rPr>
          <w:rFonts w:ascii="Times New Roman" w:hAnsi="Times New Roman"/>
          <w:b/>
          <w:sz w:val="28"/>
          <w:szCs w:val="28"/>
        </w:rPr>
        <w:t xml:space="preserve"> районы </w:t>
      </w:r>
      <w:proofErr w:type="spellStart"/>
      <w:r w:rsidRPr="00490026">
        <w:rPr>
          <w:rFonts w:ascii="Times New Roman" w:hAnsi="Times New Roman"/>
          <w:b/>
          <w:sz w:val="28"/>
          <w:szCs w:val="28"/>
        </w:rPr>
        <w:t>территориясендә</w:t>
      </w:r>
      <w:proofErr w:type="spellEnd"/>
      <w:r w:rsidRPr="004900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90026">
        <w:rPr>
          <w:rFonts w:ascii="Times New Roman" w:hAnsi="Times New Roman"/>
          <w:b/>
          <w:sz w:val="28"/>
          <w:szCs w:val="28"/>
        </w:rPr>
        <w:t>балигъ</w:t>
      </w:r>
      <w:proofErr w:type="spellEnd"/>
      <w:r w:rsidRPr="004900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90026">
        <w:rPr>
          <w:rFonts w:ascii="Times New Roman" w:hAnsi="Times New Roman"/>
          <w:b/>
          <w:sz w:val="28"/>
          <w:szCs w:val="28"/>
        </w:rPr>
        <w:t>булмаганнарның</w:t>
      </w:r>
      <w:proofErr w:type="spellEnd"/>
      <w:r w:rsidRPr="004900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90026">
        <w:rPr>
          <w:rFonts w:ascii="Times New Roman" w:hAnsi="Times New Roman"/>
          <w:b/>
          <w:sz w:val="28"/>
          <w:szCs w:val="28"/>
        </w:rPr>
        <w:t>күзәтүчесезлеген</w:t>
      </w:r>
      <w:proofErr w:type="spellEnd"/>
      <w:r w:rsidRPr="004900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90026">
        <w:rPr>
          <w:rFonts w:ascii="Times New Roman" w:hAnsi="Times New Roman"/>
          <w:b/>
          <w:sz w:val="28"/>
          <w:szCs w:val="28"/>
        </w:rPr>
        <w:t>һәм</w:t>
      </w:r>
      <w:proofErr w:type="spellEnd"/>
      <w:r w:rsidRPr="004900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90026">
        <w:rPr>
          <w:rFonts w:ascii="Times New Roman" w:hAnsi="Times New Roman"/>
          <w:b/>
          <w:sz w:val="28"/>
          <w:szCs w:val="28"/>
        </w:rPr>
        <w:t>хокук</w:t>
      </w:r>
      <w:proofErr w:type="spellEnd"/>
      <w:r w:rsidRPr="004900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90026">
        <w:rPr>
          <w:rFonts w:ascii="Times New Roman" w:hAnsi="Times New Roman"/>
          <w:b/>
          <w:sz w:val="28"/>
          <w:szCs w:val="28"/>
        </w:rPr>
        <w:t>бозуларын</w:t>
      </w:r>
      <w:proofErr w:type="spellEnd"/>
      <w:r w:rsidRPr="004900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90026">
        <w:rPr>
          <w:rFonts w:ascii="Times New Roman" w:hAnsi="Times New Roman"/>
          <w:b/>
          <w:sz w:val="28"/>
          <w:szCs w:val="28"/>
        </w:rPr>
        <w:t>профилактикалау</w:t>
      </w:r>
      <w:proofErr w:type="spellEnd"/>
      <w:r w:rsidRPr="004900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90026">
        <w:rPr>
          <w:rFonts w:ascii="Times New Roman" w:hAnsi="Times New Roman"/>
          <w:b/>
          <w:sz w:val="28"/>
          <w:szCs w:val="28"/>
        </w:rPr>
        <w:t>эшенең</w:t>
      </w:r>
      <w:proofErr w:type="spellEnd"/>
      <w:r w:rsidRPr="004900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90026">
        <w:rPr>
          <w:rFonts w:ascii="Times New Roman" w:hAnsi="Times New Roman"/>
          <w:b/>
          <w:sz w:val="28"/>
          <w:szCs w:val="28"/>
        </w:rPr>
        <w:t>торышы</w:t>
      </w:r>
      <w:proofErr w:type="spellEnd"/>
      <w:r w:rsidRPr="004900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90026">
        <w:rPr>
          <w:rFonts w:ascii="Times New Roman" w:hAnsi="Times New Roman"/>
          <w:b/>
          <w:sz w:val="28"/>
          <w:szCs w:val="28"/>
        </w:rPr>
        <w:t>турында</w:t>
      </w:r>
      <w:proofErr w:type="spellEnd"/>
    </w:p>
    <w:p w:rsidR="00490026" w:rsidRDefault="00490026" w:rsidP="0093427C">
      <w:pPr>
        <w:tabs>
          <w:tab w:val="left" w:pos="2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27C" w:rsidRDefault="00490026" w:rsidP="00934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Югары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Ослан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районының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балигъ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булмаганнар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эшләре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һәм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аларның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хокукларын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яклау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буенча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комиссиясе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proofErr w:type="gram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proofErr w:type="gram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әисе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Ф.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Камалетдинованың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Югары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Ослан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районы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территориясендә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балигъ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булмаганнарның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хокукларын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һәм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законлы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мәнфәгатьләрен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яклау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күзәтүчесезлеген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һәм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хокук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бозуларын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профил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актикалау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эшенең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торышы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турында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мәгълүматын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тыңлаганнан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соң</w:t>
      </w:r>
      <w:proofErr w:type="spellEnd"/>
      <w:r w:rsidR="0093427C" w:rsidRPr="00F873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</w:p>
    <w:p w:rsidR="00490026" w:rsidRPr="00F873BF" w:rsidRDefault="00490026" w:rsidP="00934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90026" w:rsidRDefault="00490026" w:rsidP="004900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proofErr w:type="spellStart"/>
      <w:r w:rsidRPr="009027F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Югары</w:t>
      </w:r>
      <w:proofErr w:type="spellEnd"/>
      <w:r w:rsidRPr="009027F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proofErr w:type="spellStart"/>
      <w:r w:rsidRPr="009027F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Ослан</w:t>
      </w:r>
      <w:proofErr w:type="spellEnd"/>
      <w:r w:rsidRPr="009027F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proofErr w:type="spellStart"/>
      <w:r w:rsidRPr="009027F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муниципаль</w:t>
      </w:r>
      <w:proofErr w:type="spellEnd"/>
      <w:r w:rsidRPr="009027F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районы Советы</w:t>
      </w:r>
    </w:p>
    <w:p w:rsidR="00490026" w:rsidRDefault="00490026" w:rsidP="004900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Карар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чыгарды</w:t>
      </w:r>
      <w:proofErr w:type="spellEnd"/>
      <w:r w:rsidRPr="0012357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:</w:t>
      </w:r>
    </w:p>
    <w:p w:rsidR="00490026" w:rsidRDefault="00490026" w:rsidP="004900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93427C" w:rsidRPr="00F873BF" w:rsidRDefault="00490026" w:rsidP="00490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</w:t>
      </w:r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Югары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Ослан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территориясендә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балигъ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булмаганнарның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хокукларын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законлы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>мәнфәгатьләрен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яклау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>күзәтүчесезлеген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хокук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бозуларын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профилактикалау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>эшенең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торышы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>мәгълүматын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игътибарга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алырга</w:t>
      </w:r>
      <w:proofErr w:type="spellEnd"/>
      <w:r w:rsidR="0093427C" w:rsidRPr="00F873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026" w:rsidRPr="00490026" w:rsidRDefault="00490026" w:rsidP="00490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490026"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Югары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Ослан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районы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Башкарма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комитетына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тәкъдим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proofErr w:type="gram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ит</w:t>
      </w:r>
      <w:proofErr w:type="gram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әргә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490026" w:rsidRPr="00490026" w:rsidRDefault="00490026" w:rsidP="00490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t xml:space="preserve">    </w:t>
      </w:r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балигъ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булмаганнарның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хокукларын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һәм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законлы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мәнфәгатьләрен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яклау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һәм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торгызу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буенча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чарала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рны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тормышка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ашыруны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дәвам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итерг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t>ә</w:t>
      </w:r>
      <w:proofErr w:type="gram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;</w:t>
      </w:r>
      <w:proofErr w:type="gramEnd"/>
    </w:p>
    <w:p w:rsidR="00490026" w:rsidRPr="00490026" w:rsidRDefault="00490026" w:rsidP="00490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t xml:space="preserve">   </w:t>
      </w:r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Россия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Эчке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эшлә</w:t>
      </w:r>
      <w:proofErr w:type="gram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proofErr w:type="spellEnd"/>
      <w:proofErr w:type="gram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министрлыгының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Югары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Ослан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районы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буенча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бүлеге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белән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берлектә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балигъ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булмаганнарны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физик,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сексуаль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психологик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һәм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башка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көчләүдән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балигъ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булмаганнарны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төрле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җәмгыятькә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каршы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гамәлләргә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наркотик,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психотроп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һәм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(яки) </w:t>
      </w:r>
      <w:r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t>башка</w:t>
      </w:r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матдәләр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спиртлы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эчемлекләр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кулланудан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сукбайлык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яки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теләнчелек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белән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шөгыльләнүдән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яклауны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тәэмин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proofErr w:type="gram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ит</w:t>
      </w:r>
      <w:proofErr w:type="gram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ү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буенча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ирәкле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чаралар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күрүне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дәвам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ит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t>ергә</w:t>
      </w:r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90026" w:rsidRPr="00490026" w:rsidRDefault="00490026" w:rsidP="00490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t xml:space="preserve">   </w:t>
      </w:r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балигъ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булмаганнарны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тәрбияләү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укыту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карап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тоту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шартларын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үтәүгә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шулай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ук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балигъ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булмаганнарның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күзәтүчесезлеген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һәм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хокук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бозуларын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профилактикалау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системасы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учреждениеләрендә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балигъ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булмаганнар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белән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мөрәҗәгать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итүгә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бәйле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мәсьәлә</w:t>
      </w:r>
      <w:proofErr w:type="gram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л</w:t>
      </w:r>
      <w:proofErr w:type="gram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әрне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җайга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салу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чараларын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көчәйтергә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90026" w:rsidRPr="00490026" w:rsidRDefault="00490026" w:rsidP="00490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lastRenderedPageBreak/>
        <w:t xml:space="preserve">   </w:t>
      </w:r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Массакүләм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proofErr w:type="gram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proofErr w:type="gram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әгълүмат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чараларына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балигъ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булмаганнарның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хокук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бозуларын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профилактикалауга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юнәлдерелгән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системалы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һәм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максатчан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пропаганда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алып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баруны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тәкъдим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итәргә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3427C" w:rsidRDefault="00490026" w:rsidP="00490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t xml:space="preserve">    </w:t>
      </w:r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Бу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карарның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үтәлешен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тикшереп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торуны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Югары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Ослан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районы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Советының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законлылык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хокук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тәртибе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һәм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регламент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буенча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даими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комиссиясенә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йөкләргә</w:t>
      </w:r>
      <w:proofErr w:type="spellEnd"/>
      <w:r w:rsidRPr="0049002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3427C" w:rsidRDefault="0093427C" w:rsidP="00934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7C" w:rsidRDefault="0093427C" w:rsidP="00934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7C" w:rsidRDefault="0093427C" w:rsidP="00934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7C" w:rsidRPr="00F873BF" w:rsidRDefault="0093427C" w:rsidP="00934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026" w:rsidRPr="00490026" w:rsidRDefault="00490026" w:rsidP="004900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0026">
        <w:rPr>
          <w:rFonts w:ascii="Times New Roman" w:eastAsia="Calibri" w:hAnsi="Times New Roman" w:cs="Times New Roman"/>
          <w:b/>
          <w:sz w:val="28"/>
          <w:szCs w:val="28"/>
        </w:rPr>
        <w:t xml:space="preserve">Совет </w:t>
      </w:r>
      <w:proofErr w:type="spellStart"/>
      <w:proofErr w:type="gramStart"/>
      <w:r w:rsidRPr="00490026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490026">
        <w:rPr>
          <w:rFonts w:ascii="Times New Roman" w:eastAsia="Calibri" w:hAnsi="Times New Roman" w:cs="Times New Roman"/>
          <w:b/>
          <w:sz w:val="28"/>
          <w:szCs w:val="28"/>
        </w:rPr>
        <w:t>әисе</w:t>
      </w:r>
      <w:proofErr w:type="spellEnd"/>
      <w:r w:rsidRPr="00490026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490026" w:rsidRPr="00490026" w:rsidRDefault="00490026" w:rsidP="004900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90026">
        <w:rPr>
          <w:rFonts w:ascii="Times New Roman" w:eastAsia="Calibri" w:hAnsi="Times New Roman" w:cs="Times New Roman"/>
          <w:b/>
          <w:sz w:val="28"/>
          <w:szCs w:val="28"/>
        </w:rPr>
        <w:t>Югары</w:t>
      </w:r>
      <w:proofErr w:type="spellEnd"/>
      <w:r w:rsidRPr="004900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90026">
        <w:rPr>
          <w:rFonts w:ascii="Times New Roman" w:eastAsia="Calibri" w:hAnsi="Times New Roman" w:cs="Times New Roman"/>
          <w:b/>
          <w:sz w:val="28"/>
          <w:szCs w:val="28"/>
        </w:rPr>
        <w:t>Ослан</w:t>
      </w:r>
      <w:proofErr w:type="spellEnd"/>
      <w:r w:rsidRPr="004900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90026"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proofErr w:type="spellEnd"/>
      <w:r w:rsidRPr="00490026">
        <w:rPr>
          <w:rFonts w:ascii="Times New Roman" w:eastAsia="Calibri" w:hAnsi="Times New Roman" w:cs="Times New Roman"/>
          <w:b/>
          <w:sz w:val="28"/>
          <w:szCs w:val="28"/>
        </w:rPr>
        <w:t xml:space="preserve"> районы </w:t>
      </w:r>
    </w:p>
    <w:p w:rsidR="0093427C" w:rsidRPr="00F873BF" w:rsidRDefault="00490026" w:rsidP="004900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90026">
        <w:rPr>
          <w:rFonts w:ascii="Times New Roman" w:eastAsia="Calibri" w:hAnsi="Times New Roman" w:cs="Times New Roman"/>
          <w:b/>
          <w:sz w:val="28"/>
          <w:szCs w:val="28"/>
        </w:rPr>
        <w:t>Башлыгы</w:t>
      </w:r>
      <w:proofErr w:type="spellEnd"/>
      <w:r w:rsidRPr="0049002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Pr="00490026">
        <w:rPr>
          <w:rFonts w:ascii="Times New Roman" w:eastAsia="Calibri" w:hAnsi="Times New Roman" w:cs="Times New Roman"/>
          <w:b/>
          <w:sz w:val="28"/>
          <w:szCs w:val="28"/>
        </w:rPr>
        <w:t xml:space="preserve">М.Г. </w:t>
      </w:r>
      <w:proofErr w:type="spellStart"/>
      <w:r w:rsidRPr="00490026">
        <w:rPr>
          <w:rFonts w:ascii="Times New Roman" w:eastAsia="Calibri" w:hAnsi="Times New Roman" w:cs="Times New Roman"/>
          <w:b/>
          <w:sz w:val="28"/>
          <w:szCs w:val="28"/>
        </w:rPr>
        <w:t>Зиатдинов</w:t>
      </w:r>
      <w:proofErr w:type="spellEnd"/>
      <w:r w:rsidR="0093427C" w:rsidRPr="00F873B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93427C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93427C" w:rsidRPr="00F873B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93427C" w:rsidRPr="00F873B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93427C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</w:p>
    <w:p w:rsidR="0093427C" w:rsidRDefault="0093427C" w:rsidP="0093427C"/>
    <w:p w:rsidR="0093427C" w:rsidRDefault="0093427C" w:rsidP="0093427C"/>
    <w:p w:rsidR="0093427C" w:rsidRDefault="0093427C" w:rsidP="0093427C"/>
    <w:p w:rsidR="0093427C" w:rsidRDefault="0093427C" w:rsidP="0093427C"/>
    <w:p w:rsidR="00B34E1B" w:rsidRDefault="00B34E1B"/>
    <w:sectPr w:rsidR="00B34E1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571" w:rsidRDefault="00B01571">
      <w:pPr>
        <w:spacing w:after="0" w:line="240" w:lineRule="auto"/>
      </w:pPr>
      <w:r>
        <w:separator/>
      </w:r>
    </w:p>
  </w:endnote>
  <w:endnote w:type="continuationSeparator" w:id="0">
    <w:p w:rsidR="00B01571" w:rsidRDefault="00B0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571" w:rsidRDefault="00B01571">
      <w:pPr>
        <w:spacing w:after="0" w:line="240" w:lineRule="auto"/>
      </w:pPr>
      <w:r>
        <w:separator/>
      </w:r>
    </w:p>
  </w:footnote>
  <w:footnote w:type="continuationSeparator" w:id="0">
    <w:p w:rsidR="00B01571" w:rsidRDefault="00B0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CCE" w:rsidRDefault="0093427C" w:rsidP="00660CCE">
    <w:pPr>
      <w:pStyle w:val="a3"/>
      <w:tabs>
        <w:tab w:val="clear" w:pos="4677"/>
        <w:tab w:val="clear" w:pos="9355"/>
        <w:tab w:val="left" w:pos="84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1714A"/>
    <w:multiLevelType w:val="hybridMultilevel"/>
    <w:tmpl w:val="FACE4A60"/>
    <w:lvl w:ilvl="0" w:tplc="1AF0AAD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2181AEA"/>
    <w:multiLevelType w:val="hybridMultilevel"/>
    <w:tmpl w:val="66B218D0"/>
    <w:lvl w:ilvl="0" w:tplc="ECAC2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8A4994"/>
    <w:multiLevelType w:val="hybridMultilevel"/>
    <w:tmpl w:val="F8965492"/>
    <w:lvl w:ilvl="0" w:tplc="CF9A06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7C"/>
    <w:rsid w:val="00490026"/>
    <w:rsid w:val="0093427C"/>
    <w:rsid w:val="00B01571"/>
    <w:rsid w:val="00B34E1B"/>
    <w:rsid w:val="00DF1D9C"/>
    <w:rsid w:val="00ED21EF"/>
    <w:rsid w:val="00EF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427C"/>
  </w:style>
  <w:style w:type="paragraph" w:styleId="a5">
    <w:name w:val="List Paragraph"/>
    <w:basedOn w:val="a"/>
    <w:uiPriority w:val="34"/>
    <w:qFormat/>
    <w:rsid w:val="009342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427C"/>
  </w:style>
  <w:style w:type="paragraph" w:styleId="a5">
    <w:name w:val="List Paragraph"/>
    <w:basedOn w:val="a"/>
    <w:uiPriority w:val="34"/>
    <w:qFormat/>
    <w:rsid w:val="009342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4</cp:revision>
  <cp:lastPrinted>2019-10-31T05:21:00Z</cp:lastPrinted>
  <dcterms:created xsi:type="dcterms:W3CDTF">2019-10-30T11:30:00Z</dcterms:created>
  <dcterms:modified xsi:type="dcterms:W3CDTF">2019-10-31T05:21:00Z</dcterms:modified>
</cp:coreProperties>
</file>