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EE7CB6">
      <w:r>
        <w:rPr>
          <w:noProof/>
          <w:lang w:eastAsia="ru-RU"/>
        </w:rPr>
        <w:pict>
          <v:shapetype id="_x0000_t202" coordsize="21600,21600" o:spt="202" path="m,l,21600r21600,l21600,xe">
            <v:stroke joinstyle="miter"/>
            <v:path gradientshapeok="t" o:connecttype="rect"/>
          </v:shapetype>
          <v:shape id="_x0000_s1026" type="#_x0000_t202" style="position:absolute;margin-left:58.8pt;margin-top:134.45pt;width:372pt;height:21.75pt;z-index:251658240" filled="f" stroked="f">
            <v:textbox>
              <w:txbxContent>
                <w:p w:rsidR="00F86DF9" w:rsidRPr="00F86DF9" w:rsidRDefault="00F86DF9">
                  <w:pPr>
                    <w:rPr>
                      <w:rFonts w:ascii="Arial" w:hAnsi="Arial" w:cs="Arial"/>
                      <w:sz w:val="24"/>
                      <w:szCs w:val="24"/>
                    </w:rPr>
                  </w:pPr>
                  <w:r>
                    <w:rPr>
                      <w:rFonts w:ascii="Arial" w:hAnsi="Arial" w:cs="Arial"/>
                      <w:sz w:val="24"/>
                      <w:szCs w:val="24"/>
                    </w:rPr>
                    <w:t xml:space="preserve">    21.05.2020                                                                 362</w:t>
                  </w:r>
                </w:p>
              </w:txbxContent>
            </v:textbox>
          </v:shape>
        </w:pict>
      </w:r>
      <w:r w:rsidR="002F380E">
        <w:rPr>
          <w:noProof/>
          <w:lang w:eastAsia="ru-RU"/>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D84EFA" w:rsidRDefault="00EE7CB6" w:rsidP="00EE7CB6">
      <w:pPr>
        <w:pStyle w:val="ConsPlusNormal"/>
        <w:ind w:right="3401" w:firstLine="0"/>
        <w:jc w:val="both"/>
        <w:rPr>
          <w:sz w:val="24"/>
          <w:szCs w:val="24"/>
          <w:lang w:val="tt-RU"/>
        </w:rPr>
      </w:pPr>
      <w:bookmarkStart w:id="0" w:name="_GoBack"/>
      <w:bookmarkEnd w:id="0"/>
      <w:r w:rsidRPr="00EE7CB6">
        <w:rPr>
          <w:sz w:val="24"/>
          <w:szCs w:val="24"/>
        </w:rPr>
        <w:t xml:space="preserve">Татарстан </w:t>
      </w:r>
      <w:proofErr w:type="spellStart"/>
      <w:r w:rsidRPr="00EE7CB6">
        <w:rPr>
          <w:sz w:val="24"/>
          <w:szCs w:val="24"/>
        </w:rPr>
        <w:t>Республикасы</w:t>
      </w:r>
      <w:proofErr w:type="spellEnd"/>
      <w:r w:rsidRPr="00EE7CB6">
        <w:rPr>
          <w:sz w:val="24"/>
          <w:szCs w:val="24"/>
        </w:rPr>
        <w:t xml:space="preserve"> </w:t>
      </w:r>
      <w:proofErr w:type="spellStart"/>
      <w:r w:rsidRPr="00EE7CB6">
        <w:rPr>
          <w:sz w:val="24"/>
          <w:szCs w:val="24"/>
        </w:rPr>
        <w:t>Югары</w:t>
      </w:r>
      <w:proofErr w:type="spellEnd"/>
      <w:r w:rsidRPr="00EE7CB6">
        <w:rPr>
          <w:sz w:val="24"/>
          <w:szCs w:val="24"/>
        </w:rPr>
        <w:t xml:space="preserve"> </w:t>
      </w:r>
      <w:proofErr w:type="spellStart"/>
      <w:r w:rsidRPr="00EE7CB6">
        <w:rPr>
          <w:sz w:val="24"/>
          <w:szCs w:val="24"/>
        </w:rPr>
        <w:t>Ослан</w:t>
      </w:r>
      <w:proofErr w:type="spellEnd"/>
      <w:r w:rsidRPr="00EE7CB6">
        <w:rPr>
          <w:sz w:val="24"/>
          <w:szCs w:val="24"/>
        </w:rPr>
        <w:t xml:space="preserve"> </w:t>
      </w:r>
      <w:proofErr w:type="spellStart"/>
      <w:r w:rsidRPr="00EE7CB6">
        <w:rPr>
          <w:sz w:val="24"/>
          <w:szCs w:val="24"/>
        </w:rPr>
        <w:t>муниципаль</w:t>
      </w:r>
      <w:proofErr w:type="spellEnd"/>
      <w:r w:rsidRPr="00EE7CB6">
        <w:rPr>
          <w:sz w:val="24"/>
          <w:szCs w:val="24"/>
        </w:rPr>
        <w:t xml:space="preserve"> районы </w:t>
      </w:r>
      <w:proofErr w:type="spellStart"/>
      <w:r w:rsidRPr="00EE7CB6">
        <w:rPr>
          <w:sz w:val="24"/>
          <w:szCs w:val="24"/>
        </w:rPr>
        <w:t>җитәкчеләре</w:t>
      </w:r>
      <w:proofErr w:type="spellEnd"/>
      <w:r w:rsidRPr="00EE7CB6">
        <w:rPr>
          <w:sz w:val="24"/>
          <w:szCs w:val="24"/>
        </w:rPr>
        <w:t xml:space="preserve"> </w:t>
      </w:r>
      <w:proofErr w:type="spellStart"/>
      <w:r w:rsidRPr="00EE7CB6">
        <w:rPr>
          <w:sz w:val="24"/>
          <w:szCs w:val="24"/>
        </w:rPr>
        <w:t>тарафыннан</w:t>
      </w:r>
      <w:proofErr w:type="spellEnd"/>
      <w:r w:rsidRPr="00EE7CB6">
        <w:rPr>
          <w:sz w:val="24"/>
          <w:szCs w:val="24"/>
        </w:rPr>
        <w:t xml:space="preserve"> 2019 </w:t>
      </w:r>
      <w:proofErr w:type="spellStart"/>
      <w:r w:rsidRPr="00EE7CB6">
        <w:rPr>
          <w:sz w:val="24"/>
          <w:szCs w:val="24"/>
        </w:rPr>
        <w:t>елның</w:t>
      </w:r>
      <w:proofErr w:type="spellEnd"/>
      <w:r w:rsidRPr="00EE7CB6">
        <w:rPr>
          <w:sz w:val="24"/>
          <w:szCs w:val="24"/>
        </w:rPr>
        <w:t xml:space="preserve"> 1 </w:t>
      </w:r>
      <w:proofErr w:type="spellStart"/>
      <w:r w:rsidRPr="00EE7CB6">
        <w:rPr>
          <w:sz w:val="24"/>
          <w:szCs w:val="24"/>
        </w:rPr>
        <w:t>гыйнварыннан</w:t>
      </w:r>
      <w:proofErr w:type="spellEnd"/>
      <w:r w:rsidRPr="00EE7CB6">
        <w:rPr>
          <w:sz w:val="24"/>
          <w:szCs w:val="24"/>
        </w:rPr>
        <w:t xml:space="preserve"> 31 </w:t>
      </w:r>
      <w:proofErr w:type="spellStart"/>
      <w:r w:rsidRPr="00EE7CB6">
        <w:rPr>
          <w:sz w:val="24"/>
          <w:szCs w:val="24"/>
        </w:rPr>
        <w:t>декабренә</w:t>
      </w:r>
      <w:proofErr w:type="spellEnd"/>
      <w:r w:rsidRPr="00EE7CB6">
        <w:rPr>
          <w:sz w:val="24"/>
          <w:szCs w:val="24"/>
        </w:rPr>
        <w:t xml:space="preserve"> </w:t>
      </w:r>
      <w:proofErr w:type="spellStart"/>
      <w:r w:rsidRPr="00EE7CB6">
        <w:rPr>
          <w:sz w:val="24"/>
          <w:szCs w:val="24"/>
        </w:rPr>
        <w:t>кадәр</w:t>
      </w:r>
      <w:proofErr w:type="spellEnd"/>
      <w:r w:rsidRPr="00EE7CB6">
        <w:rPr>
          <w:sz w:val="24"/>
          <w:szCs w:val="24"/>
        </w:rPr>
        <w:t xml:space="preserve"> </w:t>
      </w:r>
      <w:proofErr w:type="spellStart"/>
      <w:r w:rsidRPr="00EE7CB6">
        <w:rPr>
          <w:sz w:val="24"/>
          <w:szCs w:val="24"/>
        </w:rPr>
        <w:t>хисап</w:t>
      </w:r>
      <w:proofErr w:type="spellEnd"/>
      <w:r w:rsidRPr="00EE7CB6">
        <w:rPr>
          <w:sz w:val="24"/>
          <w:szCs w:val="24"/>
        </w:rPr>
        <w:t xml:space="preserve"> </w:t>
      </w:r>
      <w:proofErr w:type="spellStart"/>
      <w:r w:rsidRPr="00EE7CB6">
        <w:rPr>
          <w:sz w:val="24"/>
          <w:szCs w:val="24"/>
        </w:rPr>
        <w:t>чорына</w:t>
      </w:r>
      <w:proofErr w:type="spellEnd"/>
      <w:r w:rsidRPr="00EE7CB6">
        <w:rPr>
          <w:sz w:val="24"/>
          <w:szCs w:val="24"/>
        </w:rPr>
        <w:t xml:space="preserve"> </w:t>
      </w:r>
      <w:proofErr w:type="spellStart"/>
      <w:r w:rsidRPr="00EE7CB6">
        <w:rPr>
          <w:sz w:val="24"/>
          <w:szCs w:val="24"/>
        </w:rPr>
        <w:t>керемнәре</w:t>
      </w:r>
      <w:proofErr w:type="spellEnd"/>
      <w:r w:rsidRPr="00EE7CB6">
        <w:rPr>
          <w:sz w:val="24"/>
          <w:szCs w:val="24"/>
        </w:rPr>
        <w:t xml:space="preserve">, </w:t>
      </w:r>
      <w:proofErr w:type="spellStart"/>
      <w:r w:rsidRPr="00EE7CB6">
        <w:rPr>
          <w:sz w:val="24"/>
          <w:szCs w:val="24"/>
        </w:rPr>
        <w:t>чыгымнары</w:t>
      </w:r>
      <w:proofErr w:type="spellEnd"/>
      <w:r w:rsidRPr="00EE7CB6">
        <w:rPr>
          <w:sz w:val="24"/>
          <w:szCs w:val="24"/>
        </w:rPr>
        <w:t xml:space="preserve">, </w:t>
      </w:r>
      <w:proofErr w:type="spellStart"/>
      <w:r w:rsidRPr="00EE7CB6">
        <w:rPr>
          <w:sz w:val="24"/>
          <w:szCs w:val="24"/>
        </w:rPr>
        <w:t>мөлкәте</w:t>
      </w:r>
      <w:proofErr w:type="spellEnd"/>
      <w:r w:rsidRPr="00EE7CB6">
        <w:rPr>
          <w:sz w:val="24"/>
          <w:szCs w:val="24"/>
        </w:rPr>
        <w:t xml:space="preserve"> </w:t>
      </w:r>
      <w:proofErr w:type="spellStart"/>
      <w:r w:rsidRPr="00EE7CB6">
        <w:rPr>
          <w:sz w:val="24"/>
          <w:szCs w:val="24"/>
        </w:rPr>
        <w:t>һәм</w:t>
      </w:r>
      <w:proofErr w:type="spellEnd"/>
      <w:r w:rsidRPr="00EE7CB6">
        <w:rPr>
          <w:sz w:val="24"/>
          <w:szCs w:val="24"/>
        </w:rPr>
        <w:t xml:space="preserve"> </w:t>
      </w:r>
      <w:proofErr w:type="spellStart"/>
      <w:r w:rsidRPr="00EE7CB6">
        <w:rPr>
          <w:sz w:val="24"/>
          <w:szCs w:val="24"/>
        </w:rPr>
        <w:t>мөлкәти</w:t>
      </w:r>
      <w:proofErr w:type="spellEnd"/>
      <w:r w:rsidRPr="00EE7CB6">
        <w:rPr>
          <w:sz w:val="24"/>
          <w:szCs w:val="24"/>
        </w:rPr>
        <w:t xml:space="preserve"> </w:t>
      </w:r>
      <w:proofErr w:type="spellStart"/>
      <w:r w:rsidRPr="00EE7CB6">
        <w:rPr>
          <w:sz w:val="24"/>
          <w:szCs w:val="24"/>
        </w:rPr>
        <w:t>характердагы</w:t>
      </w:r>
      <w:proofErr w:type="spellEnd"/>
      <w:r w:rsidRPr="00EE7CB6">
        <w:rPr>
          <w:sz w:val="24"/>
          <w:szCs w:val="24"/>
        </w:rPr>
        <w:t xml:space="preserve"> </w:t>
      </w:r>
      <w:proofErr w:type="spellStart"/>
      <w:r w:rsidRPr="00EE7CB6">
        <w:rPr>
          <w:sz w:val="24"/>
          <w:szCs w:val="24"/>
        </w:rPr>
        <w:t>йөкләмәләре</w:t>
      </w:r>
      <w:proofErr w:type="spellEnd"/>
      <w:r w:rsidRPr="00EE7CB6">
        <w:rPr>
          <w:sz w:val="24"/>
          <w:szCs w:val="24"/>
        </w:rPr>
        <w:t xml:space="preserve"> </w:t>
      </w:r>
      <w:proofErr w:type="spellStart"/>
      <w:r w:rsidRPr="00EE7CB6">
        <w:rPr>
          <w:sz w:val="24"/>
          <w:szCs w:val="24"/>
        </w:rPr>
        <w:t>турында</w:t>
      </w:r>
      <w:proofErr w:type="spellEnd"/>
      <w:r w:rsidRPr="00EE7CB6">
        <w:rPr>
          <w:sz w:val="24"/>
          <w:szCs w:val="24"/>
        </w:rPr>
        <w:t xml:space="preserve"> </w:t>
      </w:r>
      <w:proofErr w:type="spellStart"/>
      <w:r w:rsidRPr="00EE7CB6">
        <w:rPr>
          <w:sz w:val="24"/>
          <w:szCs w:val="24"/>
        </w:rPr>
        <w:t>белешмәләр</w:t>
      </w:r>
      <w:proofErr w:type="spellEnd"/>
      <w:r w:rsidRPr="00EE7CB6">
        <w:rPr>
          <w:sz w:val="24"/>
          <w:szCs w:val="24"/>
        </w:rPr>
        <w:t xml:space="preserve"> </w:t>
      </w:r>
      <w:proofErr w:type="spellStart"/>
      <w:r w:rsidRPr="00EE7CB6">
        <w:rPr>
          <w:sz w:val="24"/>
          <w:szCs w:val="24"/>
        </w:rPr>
        <w:t>тапшыру</w:t>
      </w:r>
      <w:proofErr w:type="spellEnd"/>
      <w:r w:rsidRPr="00EE7CB6">
        <w:rPr>
          <w:sz w:val="24"/>
          <w:szCs w:val="24"/>
        </w:rPr>
        <w:t xml:space="preserve"> </w:t>
      </w:r>
      <w:proofErr w:type="spellStart"/>
      <w:r w:rsidRPr="00EE7CB6">
        <w:rPr>
          <w:sz w:val="24"/>
          <w:szCs w:val="24"/>
        </w:rPr>
        <w:t>хакында</w:t>
      </w:r>
      <w:proofErr w:type="spellEnd"/>
    </w:p>
    <w:p w:rsidR="00EE7CB6" w:rsidRPr="00EE7CB6" w:rsidRDefault="00EE7CB6" w:rsidP="00953E75">
      <w:pPr>
        <w:pStyle w:val="ConsPlusNormal"/>
        <w:ind w:right="3401"/>
        <w:jc w:val="both"/>
        <w:rPr>
          <w:sz w:val="24"/>
          <w:szCs w:val="24"/>
          <w:lang w:val="tt-RU"/>
        </w:rPr>
      </w:pPr>
    </w:p>
    <w:p w:rsidR="00D84EFA" w:rsidRPr="00EE7CB6" w:rsidRDefault="00EE7CB6" w:rsidP="00D84EFA">
      <w:pPr>
        <w:pStyle w:val="ConsPlusNormal"/>
        <w:ind w:firstLine="540"/>
        <w:jc w:val="both"/>
        <w:rPr>
          <w:sz w:val="24"/>
          <w:szCs w:val="24"/>
          <w:lang w:val="tt-RU"/>
        </w:rPr>
      </w:pPr>
      <w:r w:rsidRPr="00EE7CB6">
        <w:rPr>
          <w:sz w:val="24"/>
          <w:szCs w:val="24"/>
          <w:lang w:val="tt-RU"/>
        </w:rPr>
        <w:t>Россия Федерациясе Президентының «2019 елның 1 гыйнварыннан 31 декабренә кадәр керемнәре, чыгымнары, мөлкәте һәм мөлкәти характердагы йөкләмәләре турында белешмәләр бирү хакында»</w:t>
      </w:r>
      <w:r>
        <w:rPr>
          <w:sz w:val="24"/>
          <w:szCs w:val="24"/>
          <w:lang w:val="tt-RU"/>
        </w:rPr>
        <w:t xml:space="preserve"> </w:t>
      </w:r>
      <w:r w:rsidRPr="00EE7CB6">
        <w:rPr>
          <w:sz w:val="24"/>
          <w:szCs w:val="24"/>
          <w:lang w:val="tt-RU"/>
        </w:rPr>
        <w:t>2020 елның 17 апрелендәге</w:t>
      </w:r>
      <w:r w:rsidRPr="00EE7CB6">
        <w:rPr>
          <w:sz w:val="24"/>
          <w:szCs w:val="24"/>
          <w:lang w:val="tt-RU"/>
        </w:rPr>
        <w:t xml:space="preserve"> 272 номерлы Указы, </w:t>
      </w:r>
      <w:r w:rsidRPr="00EE7CB6">
        <w:rPr>
          <w:sz w:val="24"/>
          <w:szCs w:val="24"/>
          <w:lang w:val="tt-RU"/>
        </w:rPr>
        <w:t>Татарстан Республикасы Президентының</w:t>
      </w:r>
      <w:r w:rsidRPr="00EE7CB6">
        <w:rPr>
          <w:sz w:val="24"/>
          <w:szCs w:val="24"/>
          <w:lang w:val="tt-RU"/>
        </w:rPr>
        <w:t xml:space="preserve"> «2019 елның 1 гыйнварыннан 31 декабренә кадәр керемнәре, чыгымнары, мөлкәте һәм мөлкәти характердагы йөкләмәләре турында белешмәләр тапшыру турында» 2020 елның 24 апрелендәге ПУ-250 номерлы Указы, Югары Ослан муниципаль районы Советының «2019 елның 1 гыйнварыннан 31 декабренә кадәр керемнәре, чыгымнары, мөлкәте һәм мөлкәти характердагы йөкләмәләре турында белешмәләр бирү хакында» 2020 елның 29 апрелендәге 57-660 номерлы карары</w:t>
      </w:r>
      <w:r>
        <w:rPr>
          <w:sz w:val="24"/>
          <w:szCs w:val="24"/>
          <w:lang w:val="tt-RU"/>
        </w:rPr>
        <w:t xml:space="preserve"> нигезендә </w:t>
      </w:r>
      <w:r w:rsidRPr="00EE7CB6">
        <w:rPr>
          <w:sz w:val="24"/>
          <w:szCs w:val="24"/>
          <w:lang w:val="tt-RU"/>
        </w:rPr>
        <w:t xml:space="preserve"> Татарстан Республикасы Югары Ослан муниципаль районы </w:t>
      </w:r>
      <w:r>
        <w:rPr>
          <w:sz w:val="24"/>
          <w:szCs w:val="24"/>
          <w:lang w:val="tt-RU"/>
        </w:rPr>
        <w:t>Б</w:t>
      </w:r>
      <w:r w:rsidRPr="00EE7CB6">
        <w:rPr>
          <w:sz w:val="24"/>
          <w:szCs w:val="24"/>
          <w:lang w:val="tt-RU"/>
        </w:rPr>
        <w:t>ашкарма комитеты</w:t>
      </w:r>
      <w:r>
        <w:rPr>
          <w:sz w:val="24"/>
          <w:szCs w:val="24"/>
          <w:lang w:val="tt-RU"/>
        </w:rPr>
        <w:t xml:space="preserve"> КАРАР БИРДЕ</w:t>
      </w:r>
      <w:r w:rsidR="00D84EFA" w:rsidRPr="00EE7CB6">
        <w:rPr>
          <w:sz w:val="24"/>
          <w:szCs w:val="24"/>
          <w:lang w:val="tt-RU"/>
        </w:rPr>
        <w:t>:</w:t>
      </w:r>
    </w:p>
    <w:p w:rsidR="00D84EFA" w:rsidRPr="00EE7CB6" w:rsidRDefault="00D84EFA" w:rsidP="00D84EFA">
      <w:pPr>
        <w:pStyle w:val="ConsPlusNormal"/>
        <w:jc w:val="both"/>
        <w:rPr>
          <w:sz w:val="24"/>
          <w:szCs w:val="24"/>
          <w:lang w:val="tt-RU"/>
        </w:rPr>
      </w:pPr>
    </w:p>
    <w:p w:rsidR="00EE7CB6" w:rsidRDefault="00D84EFA" w:rsidP="00D84EFA">
      <w:pPr>
        <w:pStyle w:val="ConsPlusNormal"/>
        <w:ind w:firstLine="540"/>
        <w:jc w:val="both"/>
        <w:rPr>
          <w:sz w:val="24"/>
          <w:szCs w:val="24"/>
          <w:lang w:val="tt-RU"/>
        </w:rPr>
      </w:pPr>
      <w:r w:rsidRPr="00EE7CB6">
        <w:rPr>
          <w:sz w:val="24"/>
          <w:szCs w:val="24"/>
          <w:lang w:val="tt-RU"/>
        </w:rPr>
        <w:t xml:space="preserve">1. </w:t>
      </w:r>
      <w:r w:rsidR="00EE7CB6" w:rsidRPr="00EE7CB6">
        <w:rPr>
          <w:sz w:val="24"/>
          <w:szCs w:val="24"/>
          <w:lang w:val="tt-RU"/>
        </w:rPr>
        <w:t>2019 елның 1 гыйнварыннан 31 декабренә кадәр хисап чорында Татарстан Республикасы Югары Ослан муниципаль районы муниципаль учреждениеләре җитәкчеләре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мәгълүмат бирү срогын 2020 елның 1 августына кадәр озайтырга.</w:t>
      </w:r>
    </w:p>
    <w:p w:rsidR="00EE7CB6" w:rsidRPr="00EE7CB6" w:rsidRDefault="00EE7CB6" w:rsidP="00EE7CB6">
      <w:pPr>
        <w:pStyle w:val="ConsPlusNormal"/>
        <w:jc w:val="both"/>
        <w:rPr>
          <w:sz w:val="24"/>
          <w:szCs w:val="24"/>
          <w:lang w:val="tt-RU"/>
        </w:rPr>
      </w:pPr>
      <w:r w:rsidRPr="00EE7CB6">
        <w:rPr>
          <w:sz w:val="24"/>
          <w:szCs w:val="24"/>
          <w:lang w:val="tt-RU"/>
        </w:rPr>
        <w:t>2. Әлеге карарны Интернет мәгълүмат-телекоммуникация челтәрендә Татарстан Республикасының хокукый мәгълүмат рәсми порталында бастырып чыгарырга, шулай ук Татарстан Республикасы Югары Ослан муниципаль районының рәсми сайтында урнаштырырга.</w:t>
      </w:r>
    </w:p>
    <w:p w:rsidR="00EE7CB6" w:rsidRPr="00EE7CB6" w:rsidRDefault="00EE7CB6" w:rsidP="00EE7CB6">
      <w:pPr>
        <w:pStyle w:val="ConsPlusNormal"/>
        <w:jc w:val="both"/>
        <w:rPr>
          <w:sz w:val="24"/>
          <w:szCs w:val="24"/>
          <w:lang w:val="tt-RU"/>
        </w:rPr>
      </w:pPr>
      <w:r w:rsidRPr="00EE7CB6">
        <w:rPr>
          <w:sz w:val="24"/>
          <w:szCs w:val="24"/>
          <w:lang w:val="tt-RU"/>
        </w:rPr>
        <w:t>3. Әлеге карар рәсми басылып чыккан көненнән үз көченә керә.</w:t>
      </w:r>
    </w:p>
    <w:p w:rsidR="00D84EFA" w:rsidRPr="00C96305" w:rsidRDefault="00EE7CB6" w:rsidP="00EE7CB6">
      <w:pPr>
        <w:pStyle w:val="ConsPlusNormal"/>
        <w:jc w:val="both"/>
        <w:rPr>
          <w:sz w:val="24"/>
          <w:szCs w:val="24"/>
        </w:rPr>
      </w:pPr>
      <w:r w:rsidRPr="00EE7CB6">
        <w:rPr>
          <w:sz w:val="24"/>
          <w:szCs w:val="24"/>
          <w:lang w:val="tt-RU"/>
        </w:rPr>
        <w:t>4. Әлеге карарның үтәлешен контрольдә тотам.</w:t>
      </w:r>
    </w:p>
    <w:p w:rsidR="00D84EFA" w:rsidRPr="00C96305" w:rsidRDefault="00D84EFA" w:rsidP="00D84EFA">
      <w:pPr>
        <w:pStyle w:val="ConsPlusNormal"/>
        <w:jc w:val="both"/>
        <w:rPr>
          <w:sz w:val="24"/>
          <w:szCs w:val="24"/>
        </w:rPr>
      </w:pPr>
    </w:p>
    <w:p w:rsidR="00F30E96" w:rsidRPr="00C96305" w:rsidRDefault="00F30E96" w:rsidP="00F30E96">
      <w:pPr>
        <w:pStyle w:val="a9"/>
        <w:ind w:right="-86" w:firstLine="540"/>
        <w:rPr>
          <w:rFonts w:ascii="Arial" w:hAnsi="Arial" w:cs="Arial"/>
          <w:sz w:val="24"/>
          <w:szCs w:val="24"/>
        </w:rPr>
      </w:pPr>
    </w:p>
    <w:p w:rsidR="00F30E96" w:rsidRPr="00C96305" w:rsidRDefault="00F30E96" w:rsidP="00F30E96">
      <w:pPr>
        <w:pStyle w:val="a9"/>
        <w:ind w:right="-86" w:firstLine="540"/>
        <w:rPr>
          <w:rFonts w:ascii="Arial" w:hAnsi="Arial" w:cs="Arial"/>
          <w:sz w:val="24"/>
          <w:szCs w:val="24"/>
        </w:rPr>
      </w:pPr>
    </w:p>
    <w:p w:rsidR="00EE7CB6" w:rsidRPr="008B646F" w:rsidRDefault="00EE7CB6" w:rsidP="00EE7CB6">
      <w:pPr>
        <w:spacing w:after="0" w:line="240" w:lineRule="auto"/>
        <w:ind w:right="-284"/>
        <w:jc w:val="both"/>
        <w:rPr>
          <w:rFonts w:ascii="Arial" w:eastAsia="Times New Roman" w:hAnsi="Arial" w:cs="Arial"/>
          <w:sz w:val="24"/>
          <w:szCs w:val="24"/>
          <w:lang w:val="tt-RU" w:eastAsia="ru-RU"/>
        </w:rPr>
      </w:pPr>
      <w:r w:rsidRPr="008B646F">
        <w:rPr>
          <w:rFonts w:ascii="Arial" w:eastAsia="Times New Roman" w:hAnsi="Arial" w:cs="Arial"/>
          <w:bCs/>
          <w:sz w:val="24"/>
          <w:szCs w:val="24"/>
          <w:lang w:val="tt-RU" w:eastAsia="ru-RU"/>
        </w:rPr>
        <w:t xml:space="preserve">Башкарма комитет </w:t>
      </w:r>
      <w:r>
        <w:rPr>
          <w:rFonts w:ascii="Arial" w:eastAsia="Times New Roman" w:hAnsi="Arial" w:cs="Arial"/>
          <w:bCs/>
          <w:sz w:val="24"/>
          <w:szCs w:val="24"/>
          <w:lang w:val="tt-RU" w:eastAsia="ru-RU"/>
        </w:rPr>
        <w:t>җ</w:t>
      </w:r>
      <w:r w:rsidRPr="008B646F">
        <w:rPr>
          <w:rFonts w:ascii="Arial" w:eastAsia="Times New Roman" w:hAnsi="Arial" w:cs="Arial"/>
          <w:bCs/>
          <w:sz w:val="24"/>
          <w:szCs w:val="24"/>
          <w:lang w:val="tt-RU" w:eastAsia="ru-RU"/>
        </w:rPr>
        <w:t>ит</w:t>
      </w:r>
      <w:r>
        <w:rPr>
          <w:rFonts w:ascii="Arial" w:eastAsia="Times New Roman" w:hAnsi="Arial" w:cs="Arial"/>
          <w:bCs/>
          <w:sz w:val="24"/>
          <w:szCs w:val="24"/>
          <w:lang w:val="tt-RU" w:eastAsia="ru-RU"/>
        </w:rPr>
        <w:t>ә</w:t>
      </w:r>
      <w:r w:rsidRPr="008B646F">
        <w:rPr>
          <w:rFonts w:ascii="Arial" w:eastAsia="Times New Roman" w:hAnsi="Arial" w:cs="Arial"/>
          <w:bCs/>
          <w:sz w:val="24"/>
          <w:szCs w:val="24"/>
          <w:lang w:val="tt-RU" w:eastAsia="ru-RU"/>
        </w:rPr>
        <w:t>кчесе</w:t>
      </w:r>
      <w:r w:rsidRPr="008B646F">
        <w:rPr>
          <w:rFonts w:ascii="Arial" w:eastAsia="Times New Roman" w:hAnsi="Arial" w:cs="Arial"/>
          <w:bCs/>
          <w:sz w:val="24"/>
          <w:szCs w:val="24"/>
          <w:lang w:val="tt-RU" w:eastAsia="ru-RU"/>
        </w:rPr>
        <w:tab/>
      </w:r>
      <w:r w:rsidRPr="008B646F">
        <w:rPr>
          <w:rFonts w:ascii="Arial" w:eastAsia="Times New Roman" w:hAnsi="Arial" w:cs="Arial"/>
          <w:bCs/>
          <w:sz w:val="24"/>
          <w:szCs w:val="24"/>
          <w:lang w:val="tt-RU" w:eastAsia="ru-RU"/>
        </w:rPr>
        <w:tab/>
      </w:r>
      <w:r w:rsidRPr="008B646F">
        <w:rPr>
          <w:rFonts w:ascii="Arial" w:eastAsia="Times New Roman" w:hAnsi="Arial" w:cs="Arial"/>
          <w:bCs/>
          <w:sz w:val="24"/>
          <w:szCs w:val="24"/>
          <w:lang w:val="tt-RU" w:eastAsia="ru-RU"/>
        </w:rPr>
        <w:tab/>
      </w:r>
      <w:r w:rsidRPr="008B646F">
        <w:rPr>
          <w:rFonts w:ascii="Arial" w:eastAsia="Times New Roman" w:hAnsi="Arial" w:cs="Arial"/>
          <w:bCs/>
          <w:sz w:val="24"/>
          <w:szCs w:val="24"/>
          <w:lang w:val="tt-RU" w:eastAsia="ru-RU"/>
        </w:rPr>
        <w:tab/>
        <w:t xml:space="preserve">                           В.С. Тимиряев</w:t>
      </w:r>
    </w:p>
    <w:p w:rsidR="00797EA0" w:rsidRPr="00EE7CB6" w:rsidRDefault="00797EA0" w:rsidP="00EE7CB6">
      <w:pPr>
        <w:pStyle w:val="a9"/>
        <w:tabs>
          <w:tab w:val="left" w:pos="940"/>
        </w:tabs>
        <w:rPr>
          <w:rFonts w:ascii="Arial" w:hAnsi="Arial" w:cs="Arial"/>
          <w:sz w:val="24"/>
          <w:szCs w:val="24"/>
          <w:lang w:val="tt-RU"/>
        </w:rPr>
      </w:pPr>
    </w:p>
    <w:sectPr w:rsidR="00797EA0" w:rsidRPr="00EE7CB6" w:rsidSect="00F30E96">
      <w:pgSz w:w="11906" w:h="16838"/>
      <w:pgMar w:top="851" w:right="1134" w:bottom="28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27F3"/>
    <w:multiLevelType w:val="hybridMultilevel"/>
    <w:tmpl w:val="7B200228"/>
    <w:lvl w:ilvl="0" w:tplc="B83EA94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D364B0"/>
    <w:multiLevelType w:val="hybridMultilevel"/>
    <w:tmpl w:val="630A0A52"/>
    <w:lvl w:ilvl="0" w:tplc="9F7CECA6">
      <w:start w:val="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nsid w:val="26275B7D"/>
    <w:multiLevelType w:val="multilevel"/>
    <w:tmpl w:val="45AC5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F7225A"/>
    <w:multiLevelType w:val="hybridMultilevel"/>
    <w:tmpl w:val="19C4B98C"/>
    <w:lvl w:ilvl="0" w:tplc="29ECBD1A">
      <w:start w:val="3"/>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D271629"/>
    <w:multiLevelType w:val="hybridMultilevel"/>
    <w:tmpl w:val="3A60E834"/>
    <w:lvl w:ilvl="0" w:tplc="C228FC40">
      <w:start w:val="1"/>
      <w:numFmt w:val="decimal"/>
      <w:lvlText w:val="%1."/>
      <w:lvlJc w:val="left"/>
      <w:pPr>
        <w:tabs>
          <w:tab w:val="num" w:pos="1305"/>
        </w:tabs>
        <w:ind w:left="1305" w:hanging="76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4D7533C9"/>
    <w:multiLevelType w:val="multilevel"/>
    <w:tmpl w:val="E0083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C30621E"/>
    <w:multiLevelType w:val="multilevel"/>
    <w:tmpl w:val="BFF6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EF21025"/>
    <w:multiLevelType w:val="multilevel"/>
    <w:tmpl w:val="0E7E7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F380E"/>
    <w:rsid w:val="00000629"/>
    <w:rsid w:val="00142F6B"/>
    <w:rsid w:val="001A75CC"/>
    <w:rsid w:val="001E1A8D"/>
    <w:rsid w:val="00213D6B"/>
    <w:rsid w:val="002224F1"/>
    <w:rsid w:val="00286465"/>
    <w:rsid w:val="002D2ADF"/>
    <w:rsid w:val="002F380E"/>
    <w:rsid w:val="00302FF1"/>
    <w:rsid w:val="0034348C"/>
    <w:rsid w:val="00357A2D"/>
    <w:rsid w:val="003979C1"/>
    <w:rsid w:val="003E468F"/>
    <w:rsid w:val="0044182D"/>
    <w:rsid w:val="004D530E"/>
    <w:rsid w:val="004E663D"/>
    <w:rsid w:val="0054765E"/>
    <w:rsid w:val="00557B86"/>
    <w:rsid w:val="005B375B"/>
    <w:rsid w:val="005F590E"/>
    <w:rsid w:val="00614251"/>
    <w:rsid w:val="00627D2C"/>
    <w:rsid w:val="00657667"/>
    <w:rsid w:val="007010E3"/>
    <w:rsid w:val="00750F89"/>
    <w:rsid w:val="00797EA0"/>
    <w:rsid w:val="007A6D3C"/>
    <w:rsid w:val="007C0D40"/>
    <w:rsid w:val="007E60CA"/>
    <w:rsid w:val="00822973"/>
    <w:rsid w:val="00883AF2"/>
    <w:rsid w:val="008B26F1"/>
    <w:rsid w:val="008E4410"/>
    <w:rsid w:val="00953E75"/>
    <w:rsid w:val="009E52CF"/>
    <w:rsid w:val="00A53A5B"/>
    <w:rsid w:val="00AD34A4"/>
    <w:rsid w:val="00B97154"/>
    <w:rsid w:val="00BA2B9A"/>
    <w:rsid w:val="00BC583B"/>
    <w:rsid w:val="00C152B8"/>
    <w:rsid w:val="00C733B6"/>
    <w:rsid w:val="00C73BD2"/>
    <w:rsid w:val="00C94AFD"/>
    <w:rsid w:val="00C96305"/>
    <w:rsid w:val="00CD5869"/>
    <w:rsid w:val="00CD5E32"/>
    <w:rsid w:val="00CD7F76"/>
    <w:rsid w:val="00CF7BEB"/>
    <w:rsid w:val="00D027AD"/>
    <w:rsid w:val="00D257D6"/>
    <w:rsid w:val="00D57C72"/>
    <w:rsid w:val="00D62198"/>
    <w:rsid w:val="00D77F4A"/>
    <w:rsid w:val="00D84EFA"/>
    <w:rsid w:val="00DF2F75"/>
    <w:rsid w:val="00E13500"/>
    <w:rsid w:val="00E353D2"/>
    <w:rsid w:val="00E5534A"/>
    <w:rsid w:val="00EA0274"/>
    <w:rsid w:val="00EE7CB6"/>
    <w:rsid w:val="00F167FC"/>
    <w:rsid w:val="00F30E96"/>
    <w:rsid w:val="00F30F18"/>
    <w:rsid w:val="00F60612"/>
    <w:rsid w:val="00F63563"/>
    <w:rsid w:val="00F83A0C"/>
    <w:rsid w:val="00F86DF9"/>
    <w:rsid w:val="00F9222B"/>
    <w:rsid w:val="00FB445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5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42F6B"/>
    <w:pPr>
      <w:widowControl w:val="0"/>
      <w:autoSpaceDE w:val="0"/>
      <w:autoSpaceDN w:val="0"/>
      <w:adjustRightInd w:val="0"/>
      <w:ind w:firstLine="720"/>
    </w:pPr>
    <w:rPr>
      <w:rFonts w:ascii="Arial" w:eastAsia="Times New Roman" w:hAnsi="Arial" w:cs="Arial"/>
    </w:rPr>
  </w:style>
  <w:style w:type="paragraph" w:customStyle="1" w:styleId="11">
    <w:name w:val="Обычный1"/>
    <w:rsid w:val="00B97154"/>
    <w:rPr>
      <w:rFonts w:eastAsia="Times New Roman"/>
      <w:sz w:val="28"/>
    </w:rPr>
  </w:style>
  <w:style w:type="paragraph" w:styleId="a9">
    <w:name w:val="Body Text"/>
    <w:basedOn w:val="a"/>
    <w:link w:val="aa"/>
    <w:uiPriority w:val="99"/>
    <w:unhideWhenUsed/>
    <w:rsid w:val="00F30E96"/>
    <w:pPr>
      <w:spacing w:after="0" w:line="240" w:lineRule="auto"/>
      <w:jc w:val="both"/>
    </w:pPr>
    <w:rPr>
      <w:rFonts w:eastAsia="Times New Roman"/>
      <w:lang w:eastAsia="ru-RU"/>
    </w:rPr>
  </w:style>
  <w:style w:type="character" w:customStyle="1" w:styleId="aa">
    <w:name w:val="Основной текст Знак"/>
    <w:basedOn w:val="a0"/>
    <w:link w:val="a9"/>
    <w:uiPriority w:val="99"/>
    <w:rsid w:val="00F30E96"/>
    <w:rPr>
      <w:rFonts w:eastAsia="Times New Roman"/>
      <w:sz w:val="28"/>
      <w:szCs w:val="28"/>
    </w:rPr>
  </w:style>
  <w:style w:type="paragraph" w:customStyle="1" w:styleId="ConsPlusTitle">
    <w:name w:val="ConsPlusTitle"/>
    <w:rsid w:val="00D84EFA"/>
    <w:pPr>
      <w:widowControl w:val="0"/>
      <w:autoSpaceDE w:val="0"/>
      <w:autoSpaceDN w:val="0"/>
    </w:pPr>
    <w:rPr>
      <w:rFonts w:ascii="Calibri" w:eastAsia="Times New Roman"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48301">
      <w:bodyDiv w:val="1"/>
      <w:marLeft w:val="0"/>
      <w:marRight w:val="0"/>
      <w:marTop w:val="0"/>
      <w:marBottom w:val="0"/>
      <w:divBdr>
        <w:top w:val="none" w:sz="0" w:space="0" w:color="auto"/>
        <w:left w:val="none" w:sz="0" w:space="0" w:color="auto"/>
        <w:bottom w:val="none" w:sz="0" w:space="0" w:color="auto"/>
        <w:right w:val="none" w:sz="0" w:space="0" w:color="auto"/>
      </w:divBdr>
    </w:div>
    <w:div w:id="992609710">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A956-83D1-47CF-8153-CDD53206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8</TotalTime>
  <Pages>1</Pages>
  <Words>281</Words>
  <Characters>1606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cp:lastPrinted>2016-07-20T13:06:00Z</cp:lastPrinted>
  <dcterms:created xsi:type="dcterms:W3CDTF">2020-06-08T07:13:00Z</dcterms:created>
  <dcterms:modified xsi:type="dcterms:W3CDTF">2020-06-08T13:09:00Z</dcterms:modified>
</cp:coreProperties>
</file>