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4" w:rsidRDefault="00842B2F" w:rsidP="00132244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noProof/>
        </w:rPr>
        <w:drawing>
          <wp:inline distT="0" distB="0" distL="0" distR="0" wp14:anchorId="2D5CEC9C" wp14:editId="60EDE979">
            <wp:extent cx="5940425" cy="2270831"/>
            <wp:effectExtent l="0" t="0" r="0" b="0"/>
            <wp:docPr id="1" name="Рисунок 1" descr="ПОСТАНОВЛЕНИЕ ГЛА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ГЛАВ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E0B" w:rsidRPr="00132244">
        <w:t xml:space="preserve"> </w:t>
      </w:r>
      <w:r w:rsidR="00A17E0B" w:rsidRPr="00132244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="00A17E0B" w:rsidRPr="00132244">
        <w:rPr>
          <w:rFonts w:ascii="Arial" w:hAnsi="Arial" w:cs="Arial"/>
          <w:sz w:val="24"/>
          <w:szCs w:val="24"/>
        </w:rPr>
        <w:t>Республикасы</w:t>
      </w:r>
      <w:proofErr w:type="spellEnd"/>
      <w:r w:rsidR="00A17E0B"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E0B"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="00A17E0B"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E0B"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="00A17E0B"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E0B"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="00A17E0B" w:rsidRPr="00132244">
        <w:rPr>
          <w:rFonts w:ascii="Arial" w:hAnsi="Arial" w:cs="Arial"/>
          <w:sz w:val="24"/>
          <w:szCs w:val="24"/>
        </w:rPr>
        <w:t xml:space="preserve"> районы </w:t>
      </w:r>
    </w:p>
    <w:p w:rsidR="00065A04" w:rsidRDefault="00A17E0B" w:rsidP="00132244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065A04">
        <w:rPr>
          <w:rFonts w:ascii="Arial" w:hAnsi="Arial" w:cs="Arial"/>
          <w:sz w:val="24"/>
          <w:szCs w:val="24"/>
          <w:lang w:val="tt-RU"/>
        </w:rPr>
        <w:t>Яр буе Морквашы авыл җирлегенең генераль планы проектын карау буенча</w:t>
      </w:r>
    </w:p>
    <w:p w:rsidR="00A250CA" w:rsidRPr="00065A04" w:rsidRDefault="00A17E0B" w:rsidP="00065A04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  <w:r w:rsidRPr="00065A04">
        <w:rPr>
          <w:rFonts w:ascii="Arial" w:hAnsi="Arial" w:cs="Arial"/>
          <w:sz w:val="24"/>
          <w:szCs w:val="24"/>
          <w:lang w:val="tt-RU"/>
        </w:rPr>
        <w:t xml:space="preserve"> җәмәгатьчелек фикер алышуларын билгеләү турында</w:t>
      </w:r>
    </w:p>
    <w:p w:rsidR="00A17E0B" w:rsidRPr="00065A04" w:rsidRDefault="00A17E0B" w:rsidP="00132244">
      <w:pPr>
        <w:pStyle w:val="a3"/>
        <w:tabs>
          <w:tab w:val="left" w:pos="8222"/>
        </w:tabs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val="tt-RU"/>
        </w:rPr>
      </w:pPr>
    </w:p>
    <w:p w:rsidR="00A17E0B" w:rsidRPr="00132244" w:rsidRDefault="00A17E0B" w:rsidP="00132244">
      <w:pPr>
        <w:tabs>
          <w:tab w:val="left" w:pos="8222"/>
        </w:tabs>
        <w:suppressAutoHyphens/>
        <w:spacing w:line="240" w:lineRule="auto"/>
        <w:ind w:left="284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132244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13224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районында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яшәүчеләрнең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җирле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мәсьәлә</w:t>
      </w:r>
      <w:proofErr w:type="gramStart"/>
      <w:r w:rsidRPr="00132244">
        <w:rPr>
          <w:rFonts w:ascii="Arial" w:hAnsi="Arial" w:cs="Arial"/>
          <w:sz w:val="24"/>
          <w:szCs w:val="24"/>
        </w:rPr>
        <w:t>л</w:t>
      </w:r>
      <w:proofErr w:type="gramEnd"/>
      <w:r w:rsidRPr="00132244">
        <w:rPr>
          <w:rFonts w:ascii="Arial" w:hAnsi="Arial" w:cs="Arial"/>
          <w:sz w:val="24"/>
          <w:szCs w:val="24"/>
        </w:rPr>
        <w:t>әрне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хәл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итүдә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катнашу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хокукларын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тормышка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ашыру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максатларында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, Россия </w:t>
      </w:r>
      <w:proofErr w:type="spellStart"/>
      <w:r w:rsidRPr="00132244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Шәһәр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төзелеше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кодексына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, «Россия </w:t>
      </w:r>
      <w:proofErr w:type="spellStart"/>
      <w:r w:rsidRPr="00132244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җирле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үзидарә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оештыруның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гомуми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турында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» 2013 </w:t>
      </w:r>
      <w:proofErr w:type="spellStart"/>
      <w:r w:rsidRPr="00132244">
        <w:rPr>
          <w:rFonts w:ascii="Arial" w:hAnsi="Arial" w:cs="Arial"/>
          <w:sz w:val="24"/>
          <w:szCs w:val="24"/>
        </w:rPr>
        <w:t>елның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32244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132244">
        <w:rPr>
          <w:rFonts w:ascii="Arial" w:hAnsi="Arial" w:cs="Arial"/>
          <w:sz w:val="24"/>
          <w:szCs w:val="24"/>
        </w:rPr>
        <w:t>номерлы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Федераль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законга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132244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районы» </w:t>
      </w:r>
      <w:proofErr w:type="spellStart"/>
      <w:r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берәмлеге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Уставына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район </w:t>
      </w:r>
      <w:proofErr w:type="spellStart"/>
      <w:r w:rsidRPr="00132244">
        <w:rPr>
          <w:rFonts w:ascii="Arial" w:hAnsi="Arial" w:cs="Arial"/>
          <w:sz w:val="24"/>
          <w:szCs w:val="24"/>
        </w:rPr>
        <w:t>Советының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2020 </w:t>
      </w:r>
      <w:proofErr w:type="spellStart"/>
      <w:r w:rsidRPr="00132244">
        <w:rPr>
          <w:rFonts w:ascii="Arial" w:hAnsi="Arial" w:cs="Arial"/>
          <w:sz w:val="24"/>
          <w:szCs w:val="24"/>
        </w:rPr>
        <w:t>елның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32244">
        <w:rPr>
          <w:rFonts w:ascii="Arial" w:hAnsi="Arial" w:cs="Arial"/>
          <w:sz w:val="24"/>
          <w:szCs w:val="24"/>
        </w:rPr>
        <w:t>июнендәге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58-670 </w:t>
      </w:r>
      <w:proofErr w:type="spellStart"/>
      <w:r w:rsidRPr="00132244">
        <w:rPr>
          <w:rFonts w:ascii="Arial" w:hAnsi="Arial" w:cs="Arial"/>
          <w:sz w:val="24"/>
          <w:szCs w:val="24"/>
        </w:rPr>
        <w:t>номерлы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карары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белән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расланган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районында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җәмәгать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фикер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алышуларын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оештыру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һәм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үткә</w:t>
      </w:r>
      <w:proofErr w:type="gramStart"/>
      <w:r w:rsidRPr="00132244">
        <w:rPr>
          <w:rFonts w:ascii="Arial" w:hAnsi="Arial" w:cs="Arial"/>
          <w:sz w:val="24"/>
          <w:szCs w:val="24"/>
        </w:rPr>
        <w:t>р</w:t>
      </w:r>
      <w:proofErr w:type="gramEnd"/>
      <w:r w:rsidRPr="00132244">
        <w:rPr>
          <w:rFonts w:ascii="Arial" w:hAnsi="Arial" w:cs="Arial"/>
          <w:sz w:val="24"/>
          <w:szCs w:val="24"/>
        </w:rPr>
        <w:t>ү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тәртибе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турындагы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Нигезләмәгә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таянып</w:t>
      </w:r>
      <w:proofErr w:type="spellEnd"/>
      <w:r w:rsidRPr="00132244">
        <w:rPr>
          <w:rFonts w:ascii="Arial" w:hAnsi="Arial" w:cs="Arial"/>
          <w:sz w:val="24"/>
          <w:szCs w:val="24"/>
        </w:rPr>
        <w:t>,</w:t>
      </w:r>
    </w:p>
    <w:p w:rsidR="00842B2F" w:rsidRPr="00132244" w:rsidRDefault="00A17E0B" w:rsidP="00132244">
      <w:pPr>
        <w:tabs>
          <w:tab w:val="left" w:pos="8222"/>
        </w:tabs>
        <w:suppressAutoHyphens/>
        <w:spacing w:line="240" w:lineRule="auto"/>
        <w:ind w:left="284" w:firstLine="425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132244">
        <w:rPr>
          <w:rFonts w:ascii="Arial" w:eastAsia="Times New Roman" w:hAnsi="Arial" w:cs="Arial"/>
          <w:sz w:val="24"/>
          <w:szCs w:val="24"/>
        </w:rPr>
        <w:t>КАРАР БИР</w:t>
      </w:r>
      <w:r w:rsidRPr="00132244">
        <w:rPr>
          <w:rFonts w:ascii="Arial" w:eastAsia="Times New Roman" w:hAnsi="Arial" w:cs="Arial"/>
          <w:sz w:val="24"/>
          <w:szCs w:val="24"/>
          <w:lang w:val="tt-RU"/>
        </w:rPr>
        <w:t>ӘМ</w:t>
      </w:r>
      <w:r w:rsidR="00842B2F" w:rsidRPr="00132244">
        <w:rPr>
          <w:rFonts w:ascii="Arial" w:eastAsia="Times New Roman" w:hAnsi="Arial" w:cs="Arial"/>
          <w:sz w:val="24"/>
          <w:szCs w:val="24"/>
        </w:rPr>
        <w:t>:</w:t>
      </w:r>
    </w:p>
    <w:p w:rsidR="00A17E0B" w:rsidRPr="00132244" w:rsidRDefault="00A17E0B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132244">
        <w:rPr>
          <w:rFonts w:ascii="Arial" w:eastAsia="Times New Roman" w:hAnsi="Arial" w:cs="Arial"/>
          <w:sz w:val="24"/>
          <w:szCs w:val="24"/>
        </w:rPr>
        <w:t>1.</w:t>
      </w:r>
      <w:r w:rsidRPr="00132244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Pr="00132244">
        <w:rPr>
          <w:rFonts w:ascii="Arial" w:eastAsia="Times New Roman" w:hAnsi="Arial" w:cs="Arial"/>
          <w:sz w:val="24"/>
          <w:szCs w:val="24"/>
        </w:rPr>
        <w:t xml:space="preserve">Татарстан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Югары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Ослан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районы Яр </w:t>
      </w:r>
      <w:proofErr w:type="gramStart"/>
      <w:r w:rsidRPr="00132244">
        <w:rPr>
          <w:rFonts w:ascii="Arial" w:eastAsia="Times New Roman" w:hAnsi="Arial" w:cs="Arial"/>
          <w:sz w:val="24"/>
          <w:szCs w:val="24"/>
        </w:rPr>
        <w:t>буе</w:t>
      </w:r>
      <w:proofErr w:type="gram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Морквашы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авыл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җирлегенең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генераль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планын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карау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буенча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җәмәгатьчелек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фикер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алышуларын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eastAsia="Times New Roman" w:hAnsi="Arial" w:cs="Arial"/>
          <w:sz w:val="24"/>
          <w:szCs w:val="24"/>
        </w:rPr>
        <w:t>билгеләргә</w:t>
      </w:r>
      <w:proofErr w:type="spellEnd"/>
      <w:r w:rsidRPr="00132244">
        <w:rPr>
          <w:rFonts w:ascii="Arial" w:eastAsia="Times New Roman" w:hAnsi="Arial" w:cs="Arial"/>
          <w:sz w:val="24"/>
          <w:szCs w:val="24"/>
        </w:rPr>
        <w:t>.</w:t>
      </w:r>
    </w:p>
    <w:p w:rsidR="000E54F7" w:rsidRPr="00132244" w:rsidRDefault="000E54F7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 xml:space="preserve">2.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Билгеләргә</w:t>
      </w:r>
      <w:r w:rsidRPr="00132244">
        <w:rPr>
          <w:rFonts w:ascii="Arial" w:hAnsi="Arial" w:cs="Arial"/>
          <w:sz w:val="24"/>
          <w:szCs w:val="24"/>
          <w:lang w:val="tt-RU"/>
        </w:rPr>
        <w:t>:</w:t>
      </w:r>
    </w:p>
    <w:p w:rsidR="00A17E0B" w:rsidRPr="00132244" w:rsidRDefault="000E54F7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 xml:space="preserve">2.1.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Әлеге карарның 1 пунктында күрсәтелгән проектны карау буенча иҗтимагый фикер алышуларны оештыручы</w:t>
      </w:r>
      <w:r w:rsidR="00065A04">
        <w:rPr>
          <w:rFonts w:ascii="Arial" w:hAnsi="Arial" w:cs="Arial"/>
          <w:sz w:val="24"/>
          <w:szCs w:val="24"/>
          <w:lang w:val="tt-RU"/>
        </w:rPr>
        <w:t xml:space="preserve">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-</w:t>
      </w:r>
      <w:r w:rsidR="00065A04">
        <w:rPr>
          <w:rFonts w:ascii="Arial" w:hAnsi="Arial" w:cs="Arial"/>
          <w:sz w:val="24"/>
          <w:szCs w:val="24"/>
          <w:lang w:val="tt-RU"/>
        </w:rPr>
        <w:t xml:space="preserve">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Югары Ослан муниципаль районы Башкарма комитетының архитектура һәм шәһәр төзелеше бүлеге (алга таба-Иҗтимагый фикер алышуларны оештыручы).</w:t>
      </w:r>
    </w:p>
    <w:p w:rsidR="00272CA1" w:rsidRPr="00132244" w:rsidRDefault="00272CA1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 xml:space="preserve">2.2. </w:t>
      </w:r>
      <w:r w:rsidR="00A17E0B" w:rsidRPr="00132244">
        <w:rPr>
          <w:rFonts w:ascii="Arial" w:hAnsi="Arial" w:cs="Arial"/>
          <w:sz w:val="24"/>
          <w:szCs w:val="24"/>
          <w:lang w:val="tt-RU"/>
        </w:rPr>
        <w:t xml:space="preserve">Иҗтимагый фикер алышулар үткәрү вакыты </w:t>
      </w:r>
      <w:r w:rsidRPr="00132244">
        <w:rPr>
          <w:rFonts w:ascii="Arial" w:hAnsi="Arial" w:cs="Arial"/>
          <w:sz w:val="24"/>
          <w:szCs w:val="24"/>
          <w:lang w:val="tt-RU"/>
        </w:rPr>
        <w:t xml:space="preserve">-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2020 елның 9 июненнән 2020 елның 13 июленә кадәр</w:t>
      </w:r>
      <w:r w:rsidRPr="00132244">
        <w:rPr>
          <w:rFonts w:ascii="Arial" w:hAnsi="Arial" w:cs="Arial"/>
          <w:sz w:val="24"/>
          <w:szCs w:val="24"/>
          <w:lang w:val="tt-RU"/>
        </w:rPr>
        <w:t>;</w:t>
      </w:r>
    </w:p>
    <w:p w:rsidR="000E54F7" w:rsidRPr="00132244" w:rsidRDefault="00272CA1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>3.</w:t>
      </w:r>
      <w:r w:rsidR="000E54F7" w:rsidRPr="00132244">
        <w:rPr>
          <w:rFonts w:ascii="Arial" w:hAnsi="Arial" w:cs="Arial"/>
          <w:sz w:val="24"/>
          <w:szCs w:val="24"/>
          <w:lang w:val="tt-RU"/>
        </w:rPr>
        <w:t xml:space="preserve">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И</w:t>
      </w:r>
      <w:r w:rsidR="00A17E0B" w:rsidRPr="00132244">
        <w:rPr>
          <w:rFonts w:ascii="Arial" w:hAnsi="Arial" w:cs="Arial"/>
          <w:sz w:val="24"/>
          <w:szCs w:val="24"/>
          <w:lang w:val="tt-RU"/>
        </w:rPr>
        <w:t>җтимагый фикер алышуларны оештыручы</w:t>
      </w:r>
      <w:r w:rsidR="00EB464C" w:rsidRPr="00132244">
        <w:rPr>
          <w:rFonts w:ascii="Arial" w:hAnsi="Arial" w:cs="Arial"/>
          <w:sz w:val="24"/>
          <w:szCs w:val="24"/>
          <w:lang w:val="tt-RU"/>
        </w:rPr>
        <w:t xml:space="preserve">: </w:t>
      </w:r>
    </w:p>
    <w:p w:rsidR="000E54F7" w:rsidRPr="00132244" w:rsidRDefault="00272CA1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>3</w:t>
      </w:r>
      <w:r w:rsidR="000E54F7" w:rsidRPr="00132244">
        <w:rPr>
          <w:rFonts w:ascii="Arial" w:hAnsi="Arial" w:cs="Arial"/>
          <w:sz w:val="24"/>
          <w:szCs w:val="24"/>
          <w:lang w:val="tt-RU"/>
        </w:rPr>
        <w:t xml:space="preserve">.1. </w:t>
      </w:r>
      <w:r w:rsidR="00A17E0B" w:rsidRPr="00132244">
        <w:rPr>
          <w:rFonts w:ascii="Arial" w:hAnsi="Arial" w:cs="Arial"/>
          <w:sz w:val="24"/>
          <w:szCs w:val="24"/>
          <w:lang w:val="tt-RU"/>
        </w:rPr>
        <w:t>Әлеге карарның 1 пунктында күрсәтелгән проектны карау буенча иҗтимагый фикер алышуларны үткәрүне тәэмин итәргә.</w:t>
      </w:r>
    </w:p>
    <w:p w:rsidR="000E54F7" w:rsidRPr="00132244" w:rsidRDefault="00272CA1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>3</w:t>
      </w:r>
      <w:r w:rsidR="000E54F7" w:rsidRPr="00132244">
        <w:rPr>
          <w:rFonts w:ascii="Arial" w:hAnsi="Arial" w:cs="Arial"/>
          <w:sz w:val="24"/>
          <w:szCs w:val="24"/>
          <w:lang w:val="tt-RU"/>
        </w:rPr>
        <w:t xml:space="preserve">.2. </w:t>
      </w:r>
      <w:r w:rsidR="00132244" w:rsidRPr="00132244">
        <w:rPr>
          <w:rFonts w:ascii="Arial" w:hAnsi="Arial" w:cs="Arial"/>
          <w:sz w:val="24"/>
          <w:szCs w:val="24"/>
          <w:lang w:val="tt-RU"/>
        </w:rPr>
        <w:t xml:space="preserve">Югары Ослан муниципаль районының рәсми сайтында һәм Татарстан Республикасы Югары Ослан районы Яр буе Морквашы авыл җирлегенең мәгълүмат стендларында </w:t>
      </w:r>
      <w:r w:rsidR="00132244" w:rsidRPr="00132244">
        <w:rPr>
          <w:rFonts w:ascii="Arial" w:hAnsi="Arial" w:cs="Arial"/>
          <w:sz w:val="24"/>
          <w:szCs w:val="24"/>
          <w:lang w:val="tt-RU"/>
        </w:rPr>
        <w:t xml:space="preserve">Татарстан Республикасы Югары Ослан муниципаль районы Яр буе Морквашы авыл җирлегенең генераль планы проекты буенча фикер алышуларның башлануы турында </w:t>
      </w:r>
      <w:r w:rsidR="00132244" w:rsidRPr="00132244">
        <w:rPr>
          <w:rFonts w:ascii="Arial" w:hAnsi="Arial" w:cs="Arial"/>
          <w:sz w:val="24"/>
          <w:szCs w:val="24"/>
          <w:lang w:val="tt-RU"/>
        </w:rPr>
        <w:t>хәбәр  урнаштырырга.</w:t>
      </w:r>
    </w:p>
    <w:p w:rsidR="00132244" w:rsidRPr="00132244" w:rsidRDefault="00272CA1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>3</w:t>
      </w:r>
      <w:r w:rsidR="000E54F7" w:rsidRPr="00132244">
        <w:rPr>
          <w:rFonts w:ascii="Arial" w:hAnsi="Arial" w:cs="Arial"/>
          <w:sz w:val="24"/>
          <w:szCs w:val="24"/>
          <w:lang w:val="tt-RU"/>
        </w:rPr>
        <w:t xml:space="preserve">.3. </w:t>
      </w:r>
      <w:r w:rsidR="00132244" w:rsidRPr="00132244">
        <w:rPr>
          <w:rFonts w:ascii="Arial" w:hAnsi="Arial" w:cs="Arial"/>
          <w:sz w:val="24"/>
          <w:szCs w:val="24"/>
          <w:lang w:val="tt-RU"/>
        </w:rPr>
        <w:t xml:space="preserve">2020 елның 09 июненнән дә соңга калмыйча Югары Ослан муниципаль районы Яр </w:t>
      </w:r>
      <w:r w:rsidR="00065A04">
        <w:rPr>
          <w:rFonts w:ascii="Arial" w:hAnsi="Arial" w:cs="Arial"/>
          <w:sz w:val="24"/>
          <w:szCs w:val="24"/>
          <w:lang w:val="tt-RU"/>
        </w:rPr>
        <w:t xml:space="preserve">буе </w:t>
      </w:r>
      <w:r w:rsidR="00132244" w:rsidRPr="00132244">
        <w:rPr>
          <w:rFonts w:ascii="Arial" w:hAnsi="Arial" w:cs="Arial"/>
          <w:sz w:val="24"/>
          <w:szCs w:val="24"/>
          <w:lang w:val="tt-RU"/>
        </w:rPr>
        <w:t xml:space="preserve">Морквашы авыл җирлегенең генераль планы проектын һәм аңа карата мәгълүмати материалларны Югары Ослан муниципаль районының рәсми сайтында </w:t>
      </w:r>
      <w:r w:rsidR="00132244" w:rsidRPr="00132244">
        <w:rPr>
          <w:rFonts w:ascii="Arial" w:hAnsi="Arial" w:cs="Arial"/>
          <w:sz w:val="24"/>
          <w:szCs w:val="24"/>
          <w:lang w:val="tt-RU"/>
        </w:rPr>
        <w:lastRenderedPageBreak/>
        <w:t xml:space="preserve">урнаштырырга һәм Татарстан Республикасы Югары Ослан муниципаль районының Яр </w:t>
      </w:r>
      <w:r w:rsidR="00065A04">
        <w:rPr>
          <w:rFonts w:ascii="Arial" w:hAnsi="Arial" w:cs="Arial"/>
          <w:sz w:val="24"/>
          <w:szCs w:val="24"/>
          <w:lang w:val="tt-RU"/>
        </w:rPr>
        <w:t xml:space="preserve">буе </w:t>
      </w:r>
      <w:r w:rsidR="00132244" w:rsidRPr="00132244">
        <w:rPr>
          <w:rFonts w:ascii="Arial" w:hAnsi="Arial" w:cs="Arial"/>
          <w:sz w:val="24"/>
          <w:szCs w:val="24"/>
          <w:lang w:val="tt-RU"/>
        </w:rPr>
        <w:t>Морквашы авыл җирлегенең барлык торак пунктларында да проектлар буенча экспозицияләр оештырырга.</w:t>
      </w:r>
    </w:p>
    <w:p w:rsidR="00132244" w:rsidRPr="00132244" w:rsidRDefault="00132244" w:rsidP="00132244">
      <w:pPr>
        <w:tabs>
          <w:tab w:val="left" w:pos="-142"/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Тәкъдимнәр, кисәтүләр кабул ителә:</w:t>
      </w:r>
    </w:p>
    <w:p w:rsidR="00132244" w:rsidRPr="00132244" w:rsidRDefault="00132244" w:rsidP="00132244">
      <w:pPr>
        <w:tabs>
          <w:tab w:val="left" w:pos="-142"/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1) Югары Ослан муниципаль районының http://verhniy-uslon.tatarstan.ru/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рәсми сайты аша;</w:t>
      </w:r>
    </w:p>
    <w:p w:rsidR="00132244" w:rsidRPr="00132244" w:rsidRDefault="00132244" w:rsidP="00132244">
      <w:pPr>
        <w:tabs>
          <w:tab w:val="left" w:pos="-142"/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2) </w:t>
      </w:r>
      <w:r w:rsidR="00065A04" w:rsidRPr="00132244">
        <w:rPr>
          <w:rFonts w:ascii="Arial" w:hAnsi="Arial" w:cs="Arial"/>
          <w:color w:val="000000"/>
          <w:sz w:val="24"/>
          <w:szCs w:val="24"/>
          <w:lang w:val="tt-RU"/>
        </w:rPr>
        <w:t>И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җтимагый фикер алышуларны оештыручы адресына язма рәвештә: Татарстан Республикасы, Югары Ослан ав., Чехов ур., 18 йорт яисә Яр Морквашы авыл җирлеге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Б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ашкарма комитетына түбәндәге адрес буенча: Татарстан Республикасы, Яр Моркваши авылы, Красавин ур., 40;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</w:t>
      </w:r>
    </w:p>
    <w:p w:rsidR="00132244" w:rsidRPr="00132244" w:rsidRDefault="00132244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tt-RU"/>
        </w:rPr>
      </w:pP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3) </w:t>
      </w:r>
      <w:r w:rsidR="00065A04" w:rsidRPr="00132244">
        <w:rPr>
          <w:rFonts w:ascii="Arial" w:hAnsi="Arial" w:cs="Arial"/>
          <w:color w:val="000000"/>
          <w:sz w:val="24"/>
          <w:szCs w:val="24"/>
          <w:lang w:val="tt-RU"/>
        </w:rPr>
        <w:t>И</w:t>
      </w:r>
      <w:r w:rsidRPr="00132244">
        <w:rPr>
          <w:rFonts w:ascii="Arial" w:hAnsi="Arial" w:cs="Arial"/>
          <w:color w:val="000000"/>
          <w:sz w:val="24"/>
          <w:szCs w:val="24"/>
          <w:lang w:val="tt-RU"/>
        </w:rPr>
        <w:t>җтимагый фикер алышуларда каралырга тиешле проект буенча экспозициягә килүчеләрне исәпкә алу журналында язу юлы белән.</w:t>
      </w:r>
    </w:p>
    <w:p w:rsidR="002777E3" w:rsidRPr="00132244" w:rsidRDefault="00132244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color w:val="000000"/>
          <w:sz w:val="24"/>
          <w:szCs w:val="24"/>
          <w:lang w:val="tt-RU"/>
        </w:rPr>
        <w:t xml:space="preserve">   </w:t>
      </w:r>
      <w:r w:rsidR="00272CA1" w:rsidRPr="00132244">
        <w:rPr>
          <w:rFonts w:ascii="Arial" w:hAnsi="Arial" w:cs="Arial"/>
          <w:sz w:val="24"/>
          <w:szCs w:val="24"/>
          <w:lang w:val="tt-RU"/>
        </w:rPr>
        <w:t>3</w:t>
      </w:r>
      <w:r w:rsidR="000E54F7" w:rsidRPr="00132244">
        <w:rPr>
          <w:rFonts w:ascii="Arial" w:hAnsi="Arial" w:cs="Arial"/>
          <w:sz w:val="24"/>
          <w:szCs w:val="24"/>
          <w:lang w:val="tt-RU"/>
        </w:rPr>
        <w:t xml:space="preserve">.4. </w:t>
      </w:r>
      <w:r w:rsidRPr="00132244">
        <w:rPr>
          <w:rFonts w:ascii="Arial" w:hAnsi="Arial" w:cs="Arial"/>
          <w:sz w:val="24"/>
          <w:szCs w:val="24"/>
          <w:lang w:val="tt-RU"/>
        </w:rPr>
        <w:t>Иҗтимагый фикер алышулар тәмамлангач, Югары Ослан муниципаль районының рәсми сайтында беркетмә әзерләргә һәм җәмәгать фикер алышулары нәтиҗәләре турында йомгак ясарга</w:t>
      </w:r>
      <w:r w:rsidR="002777E3" w:rsidRPr="00132244">
        <w:rPr>
          <w:rFonts w:ascii="Arial" w:hAnsi="Arial" w:cs="Arial"/>
          <w:sz w:val="24"/>
          <w:szCs w:val="24"/>
          <w:lang w:val="tt-RU"/>
        </w:rPr>
        <w:t xml:space="preserve">. </w:t>
      </w:r>
    </w:p>
    <w:p w:rsidR="00132244" w:rsidRPr="00132244" w:rsidRDefault="00132244" w:rsidP="00132244">
      <w:pPr>
        <w:tabs>
          <w:tab w:val="left" w:pos="-142"/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 xml:space="preserve">   </w:t>
      </w:r>
      <w:r w:rsidRPr="00132244">
        <w:rPr>
          <w:rFonts w:ascii="Arial" w:hAnsi="Arial" w:cs="Arial"/>
          <w:sz w:val="24"/>
          <w:szCs w:val="24"/>
          <w:lang w:val="tt-RU"/>
        </w:rPr>
        <w:t>4. Әлеге карарны Югары Ослан муниципаль районының рәсми сайтында һәм Татарстан Республикасының хокукый мәгълүматның рәсми порталында урнаштырырга.</w:t>
      </w:r>
    </w:p>
    <w:p w:rsidR="00A914AF" w:rsidRPr="00132244" w:rsidRDefault="00132244" w:rsidP="00132244">
      <w:pPr>
        <w:pStyle w:val="a3"/>
        <w:tabs>
          <w:tab w:val="left" w:pos="-142"/>
          <w:tab w:val="left" w:pos="8222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tt-RU"/>
        </w:rPr>
      </w:pPr>
      <w:r w:rsidRPr="00132244">
        <w:rPr>
          <w:rFonts w:ascii="Arial" w:hAnsi="Arial" w:cs="Arial"/>
          <w:sz w:val="24"/>
          <w:szCs w:val="24"/>
          <w:lang w:val="tt-RU"/>
        </w:rPr>
        <w:t xml:space="preserve">    </w:t>
      </w:r>
      <w:r w:rsidRPr="00132244">
        <w:rPr>
          <w:rFonts w:ascii="Arial" w:hAnsi="Arial" w:cs="Arial"/>
          <w:sz w:val="24"/>
          <w:szCs w:val="24"/>
          <w:lang w:val="tt-RU"/>
        </w:rPr>
        <w:t>5. Әлеге карарның үтәлешен тикшереп торуны Татарстан Республикасы Югары Ослан муниципаль районы Башкарма комитеты җитәкчесенә йөкләргә.</w:t>
      </w:r>
    </w:p>
    <w:p w:rsidR="00A914AF" w:rsidRPr="00132244" w:rsidRDefault="00A914AF" w:rsidP="00132244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0E54F7" w:rsidRDefault="000E54F7" w:rsidP="00132244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065A04" w:rsidRDefault="00065A04" w:rsidP="00132244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065A04" w:rsidRPr="00132244" w:rsidRDefault="00065A04" w:rsidP="00132244">
      <w:pPr>
        <w:pStyle w:val="a3"/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</w:p>
    <w:p w:rsidR="00065A04" w:rsidRDefault="00132244" w:rsidP="00132244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132244">
        <w:rPr>
          <w:rFonts w:ascii="Arial" w:hAnsi="Arial" w:cs="Arial"/>
          <w:sz w:val="24"/>
          <w:szCs w:val="24"/>
        </w:rPr>
        <w:t>Югары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Ослан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244">
        <w:rPr>
          <w:rFonts w:ascii="Arial" w:hAnsi="Arial" w:cs="Arial"/>
          <w:sz w:val="24"/>
          <w:szCs w:val="24"/>
        </w:rPr>
        <w:t>муниципаль</w:t>
      </w:r>
      <w:proofErr w:type="spellEnd"/>
      <w:r w:rsidRPr="00132244">
        <w:rPr>
          <w:rFonts w:ascii="Arial" w:hAnsi="Arial" w:cs="Arial"/>
          <w:sz w:val="24"/>
          <w:szCs w:val="24"/>
        </w:rPr>
        <w:t xml:space="preserve"> районы</w:t>
      </w:r>
    </w:p>
    <w:p w:rsidR="00954A26" w:rsidRPr="00132244" w:rsidRDefault="00065A04" w:rsidP="00132244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32244">
        <w:rPr>
          <w:rFonts w:ascii="Arial" w:hAnsi="Arial" w:cs="Arial"/>
          <w:sz w:val="24"/>
          <w:szCs w:val="24"/>
        </w:rPr>
        <w:t>Б</w:t>
      </w:r>
      <w:r w:rsidR="00132244" w:rsidRPr="00132244">
        <w:rPr>
          <w:rFonts w:ascii="Arial" w:hAnsi="Arial" w:cs="Arial"/>
          <w:sz w:val="24"/>
          <w:szCs w:val="24"/>
        </w:rPr>
        <w:t>ашлыгы</w:t>
      </w:r>
      <w:proofErr w:type="spellEnd"/>
      <w:r w:rsidR="00132244" w:rsidRPr="00132244">
        <w:rPr>
          <w:rFonts w:ascii="Arial" w:hAnsi="Arial" w:cs="Arial"/>
          <w:sz w:val="24"/>
          <w:szCs w:val="24"/>
          <w:lang w:val="tt-RU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  <w:lang w:val="tt-RU"/>
        </w:rPr>
        <w:t xml:space="preserve">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132244" w:rsidRPr="00132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14AF" w:rsidRPr="00132244">
        <w:rPr>
          <w:rFonts w:ascii="Arial" w:hAnsi="Arial" w:cs="Arial"/>
          <w:sz w:val="24"/>
          <w:szCs w:val="24"/>
        </w:rPr>
        <w:t>М.Г.Зи</w:t>
      </w:r>
      <w:r w:rsidR="00840142" w:rsidRPr="00132244">
        <w:rPr>
          <w:rFonts w:ascii="Arial" w:hAnsi="Arial" w:cs="Arial"/>
          <w:sz w:val="24"/>
          <w:szCs w:val="24"/>
        </w:rPr>
        <w:t>а</w:t>
      </w:r>
      <w:r w:rsidR="00A914AF" w:rsidRPr="00132244">
        <w:rPr>
          <w:rFonts w:ascii="Arial" w:hAnsi="Arial" w:cs="Arial"/>
          <w:sz w:val="24"/>
          <w:szCs w:val="24"/>
        </w:rPr>
        <w:t>тдинов</w:t>
      </w:r>
      <w:proofErr w:type="spellEnd"/>
      <w:r w:rsidR="00A914AF" w:rsidRPr="00132244">
        <w:rPr>
          <w:rFonts w:ascii="Arial" w:hAnsi="Arial" w:cs="Arial"/>
          <w:sz w:val="24"/>
          <w:szCs w:val="24"/>
        </w:rPr>
        <w:t xml:space="preserve"> </w:t>
      </w:r>
    </w:p>
    <w:p w:rsidR="00954A26" w:rsidRDefault="00954A26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132244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p w:rsidR="00A250CA" w:rsidRDefault="00A250CA" w:rsidP="000E54F7">
      <w:pPr>
        <w:pStyle w:val="a3"/>
        <w:tabs>
          <w:tab w:val="left" w:pos="8222"/>
        </w:tabs>
        <w:suppressAutoHyphens/>
        <w:spacing w:after="0" w:line="240" w:lineRule="auto"/>
        <w:ind w:left="7655"/>
        <w:jc w:val="both"/>
        <w:rPr>
          <w:rFonts w:ascii="Arial" w:hAnsi="Arial" w:cs="Arial"/>
          <w:sz w:val="28"/>
          <w:szCs w:val="28"/>
        </w:rPr>
      </w:pPr>
    </w:p>
    <w:sectPr w:rsidR="00A250CA" w:rsidSect="0013224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A2D"/>
    <w:multiLevelType w:val="multilevel"/>
    <w:tmpl w:val="552041B2"/>
    <w:lvl w:ilvl="0">
      <w:start w:val="1"/>
      <w:numFmt w:val="decimal"/>
      <w:lvlText w:val="%1."/>
      <w:lvlJc w:val="left"/>
      <w:pPr>
        <w:ind w:left="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F111439"/>
    <w:multiLevelType w:val="hybridMultilevel"/>
    <w:tmpl w:val="592E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2CC4"/>
    <w:multiLevelType w:val="hybridMultilevel"/>
    <w:tmpl w:val="AF02936C"/>
    <w:lvl w:ilvl="0" w:tplc="6816A84A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270939"/>
    <w:multiLevelType w:val="hybridMultilevel"/>
    <w:tmpl w:val="F6B0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7067"/>
    <w:multiLevelType w:val="multilevel"/>
    <w:tmpl w:val="1682D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B606F3"/>
    <w:multiLevelType w:val="hybridMultilevel"/>
    <w:tmpl w:val="9692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0557"/>
    <w:multiLevelType w:val="hybridMultilevel"/>
    <w:tmpl w:val="E4AAE790"/>
    <w:lvl w:ilvl="0" w:tplc="C8B439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11D392B"/>
    <w:multiLevelType w:val="hybridMultilevel"/>
    <w:tmpl w:val="A38CCB90"/>
    <w:lvl w:ilvl="0" w:tplc="FF6EE4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74AB"/>
    <w:multiLevelType w:val="multilevel"/>
    <w:tmpl w:val="2D28A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A5015DF"/>
    <w:multiLevelType w:val="hybridMultilevel"/>
    <w:tmpl w:val="DEFA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867A9"/>
    <w:multiLevelType w:val="multilevel"/>
    <w:tmpl w:val="D7266C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6A11DE3"/>
    <w:multiLevelType w:val="hybridMultilevel"/>
    <w:tmpl w:val="346446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D11E2"/>
    <w:multiLevelType w:val="hybridMultilevel"/>
    <w:tmpl w:val="F20C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B50EF"/>
    <w:multiLevelType w:val="hybridMultilevel"/>
    <w:tmpl w:val="7252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009CE"/>
    <w:multiLevelType w:val="hybridMultilevel"/>
    <w:tmpl w:val="69847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5A"/>
    <w:rsid w:val="0002153E"/>
    <w:rsid w:val="00021559"/>
    <w:rsid w:val="000450F9"/>
    <w:rsid w:val="00051399"/>
    <w:rsid w:val="00063D67"/>
    <w:rsid w:val="00065A04"/>
    <w:rsid w:val="000826CE"/>
    <w:rsid w:val="00087A1F"/>
    <w:rsid w:val="000955C6"/>
    <w:rsid w:val="000B043B"/>
    <w:rsid w:val="000B5CAA"/>
    <w:rsid w:val="000C2808"/>
    <w:rsid w:val="000C35F5"/>
    <w:rsid w:val="000D36B7"/>
    <w:rsid w:val="000E006A"/>
    <w:rsid w:val="000E54F7"/>
    <w:rsid w:val="000E7CEF"/>
    <w:rsid w:val="000F2BA3"/>
    <w:rsid w:val="0011169B"/>
    <w:rsid w:val="00111904"/>
    <w:rsid w:val="001266D9"/>
    <w:rsid w:val="00132244"/>
    <w:rsid w:val="001442EB"/>
    <w:rsid w:val="0015275E"/>
    <w:rsid w:val="00154A7B"/>
    <w:rsid w:val="001605B9"/>
    <w:rsid w:val="00165D88"/>
    <w:rsid w:val="00174B77"/>
    <w:rsid w:val="001808C9"/>
    <w:rsid w:val="001A296E"/>
    <w:rsid w:val="001B2096"/>
    <w:rsid w:val="001B4237"/>
    <w:rsid w:val="001B4B3A"/>
    <w:rsid w:val="001B5C73"/>
    <w:rsid w:val="001C274E"/>
    <w:rsid w:val="001D7038"/>
    <w:rsid w:val="001D79D8"/>
    <w:rsid w:val="001E1C2E"/>
    <w:rsid w:val="001F341B"/>
    <w:rsid w:val="00203980"/>
    <w:rsid w:val="00225112"/>
    <w:rsid w:val="00240323"/>
    <w:rsid w:val="0024537D"/>
    <w:rsid w:val="00246716"/>
    <w:rsid w:val="00246B0D"/>
    <w:rsid w:val="00254184"/>
    <w:rsid w:val="00260004"/>
    <w:rsid w:val="00265A91"/>
    <w:rsid w:val="00272B70"/>
    <w:rsid w:val="00272CA1"/>
    <w:rsid w:val="00276D72"/>
    <w:rsid w:val="002777E3"/>
    <w:rsid w:val="00277908"/>
    <w:rsid w:val="002808A3"/>
    <w:rsid w:val="002824E6"/>
    <w:rsid w:val="00290B90"/>
    <w:rsid w:val="00293E95"/>
    <w:rsid w:val="00295852"/>
    <w:rsid w:val="002A64C6"/>
    <w:rsid w:val="002B06B2"/>
    <w:rsid w:val="002B1B30"/>
    <w:rsid w:val="002B54E7"/>
    <w:rsid w:val="002C3CB1"/>
    <w:rsid w:val="002D0DC5"/>
    <w:rsid w:val="002D6AFA"/>
    <w:rsid w:val="002E0CE0"/>
    <w:rsid w:val="002F69B5"/>
    <w:rsid w:val="0031365A"/>
    <w:rsid w:val="0031526D"/>
    <w:rsid w:val="00323D36"/>
    <w:rsid w:val="00334F74"/>
    <w:rsid w:val="0034190C"/>
    <w:rsid w:val="0034196C"/>
    <w:rsid w:val="00345B73"/>
    <w:rsid w:val="00374F1E"/>
    <w:rsid w:val="00377710"/>
    <w:rsid w:val="00382B3A"/>
    <w:rsid w:val="003947A9"/>
    <w:rsid w:val="003A06BD"/>
    <w:rsid w:val="003A34A1"/>
    <w:rsid w:val="003A44B6"/>
    <w:rsid w:val="003A4EC4"/>
    <w:rsid w:val="003B0EA3"/>
    <w:rsid w:val="003C0A75"/>
    <w:rsid w:val="003E11DF"/>
    <w:rsid w:val="003E5141"/>
    <w:rsid w:val="003F0C9E"/>
    <w:rsid w:val="003F4DD0"/>
    <w:rsid w:val="003F69E1"/>
    <w:rsid w:val="00415463"/>
    <w:rsid w:val="00421B3A"/>
    <w:rsid w:val="00437CB0"/>
    <w:rsid w:val="0044150E"/>
    <w:rsid w:val="00444C15"/>
    <w:rsid w:val="00456F80"/>
    <w:rsid w:val="00457D86"/>
    <w:rsid w:val="00463698"/>
    <w:rsid w:val="004657BE"/>
    <w:rsid w:val="00475E37"/>
    <w:rsid w:val="004A0A67"/>
    <w:rsid w:val="004A35B1"/>
    <w:rsid w:val="004C0762"/>
    <w:rsid w:val="004C4EE2"/>
    <w:rsid w:val="004F4590"/>
    <w:rsid w:val="00505FF9"/>
    <w:rsid w:val="005060FD"/>
    <w:rsid w:val="00516350"/>
    <w:rsid w:val="005245CB"/>
    <w:rsid w:val="005403CF"/>
    <w:rsid w:val="00541DDD"/>
    <w:rsid w:val="00542348"/>
    <w:rsid w:val="00550E9F"/>
    <w:rsid w:val="00552F37"/>
    <w:rsid w:val="0055437B"/>
    <w:rsid w:val="00556DB4"/>
    <w:rsid w:val="00577544"/>
    <w:rsid w:val="00592A47"/>
    <w:rsid w:val="00592F2E"/>
    <w:rsid w:val="005938BA"/>
    <w:rsid w:val="005A5687"/>
    <w:rsid w:val="005D1F8C"/>
    <w:rsid w:val="005D2E92"/>
    <w:rsid w:val="005D5155"/>
    <w:rsid w:val="005E19DF"/>
    <w:rsid w:val="005F60A4"/>
    <w:rsid w:val="006011B8"/>
    <w:rsid w:val="00603616"/>
    <w:rsid w:val="00607111"/>
    <w:rsid w:val="00615727"/>
    <w:rsid w:val="00622859"/>
    <w:rsid w:val="0066064B"/>
    <w:rsid w:val="00660AD9"/>
    <w:rsid w:val="00675ACA"/>
    <w:rsid w:val="00676353"/>
    <w:rsid w:val="00685C42"/>
    <w:rsid w:val="00692307"/>
    <w:rsid w:val="00692A5A"/>
    <w:rsid w:val="00693088"/>
    <w:rsid w:val="006938CC"/>
    <w:rsid w:val="00697ACA"/>
    <w:rsid w:val="006B02BE"/>
    <w:rsid w:val="006B16BA"/>
    <w:rsid w:val="006F3D06"/>
    <w:rsid w:val="006F68FA"/>
    <w:rsid w:val="0071020B"/>
    <w:rsid w:val="007109E2"/>
    <w:rsid w:val="00711290"/>
    <w:rsid w:val="0071279B"/>
    <w:rsid w:val="007161F3"/>
    <w:rsid w:val="00737EE1"/>
    <w:rsid w:val="00741217"/>
    <w:rsid w:val="007438B0"/>
    <w:rsid w:val="0077561A"/>
    <w:rsid w:val="007806C5"/>
    <w:rsid w:val="00786DF9"/>
    <w:rsid w:val="00796894"/>
    <w:rsid w:val="007B1B39"/>
    <w:rsid w:val="007B7DFC"/>
    <w:rsid w:val="007C699A"/>
    <w:rsid w:val="007C6A95"/>
    <w:rsid w:val="007D2A7A"/>
    <w:rsid w:val="007D6053"/>
    <w:rsid w:val="007E4C04"/>
    <w:rsid w:val="007E4FF2"/>
    <w:rsid w:val="007E5F75"/>
    <w:rsid w:val="007F006C"/>
    <w:rsid w:val="007F033A"/>
    <w:rsid w:val="007F1028"/>
    <w:rsid w:val="007F4063"/>
    <w:rsid w:val="007F58C7"/>
    <w:rsid w:val="00800BE8"/>
    <w:rsid w:val="008111C7"/>
    <w:rsid w:val="008166BE"/>
    <w:rsid w:val="00816CE6"/>
    <w:rsid w:val="00823C86"/>
    <w:rsid w:val="00823E78"/>
    <w:rsid w:val="0082470F"/>
    <w:rsid w:val="00830697"/>
    <w:rsid w:val="00835345"/>
    <w:rsid w:val="00840142"/>
    <w:rsid w:val="00842B2F"/>
    <w:rsid w:val="00842C59"/>
    <w:rsid w:val="00845AE3"/>
    <w:rsid w:val="00853581"/>
    <w:rsid w:val="00864AB0"/>
    <w:rsid w:val="008718D4"/>
    <w:rsid w:val="00877120"/>
    <w:rsid w:val="00891BF5"/>
    <w:rsid w:val="00896838"/>
    <w:rsid w:val="008A2CBB"/>
    <w:rsid w:val="008A5306"/>
    <w:rsid w:val="008A7A0C"/>
    <w:rsid w:val="008B4D4B"/>
    <w:rsid w:val="008D0C3D"/>
    <w:rsid w:val="008D10BA"/>
    <w:rsid w:val="008D338F"/>
    <w:rsid w:val="008D4C9E"/>
    <w:rsid w:val="008D590C"/>
    <w:rsid w:val="008D6831"/>
    <w:rsid w:val="008F4545"/>
    <w:rsid w:val="00921143"/>
    <w:rsid w:val="009340D4"/>
    <w:rsid w:val="00946232"/>
    <w:rsid w:val="009523E8"/>
    <w:rsid w:val="00954A26"/>
    <w:rsid w:val="009557A8"/>
    <w:rsid w:val="00975429"/>
    <w:rsid w:val="00982BF3"/>
    <w:rsid w:val="009A3395"/>
    <w:rsid w:val="009B345A"/>
    <w:rsid w:val="009D0BA5"/>
    <w:rsid w:val="009F5A84"/>
    <w:rsid w:val="00A05A37"/>
    <w:rsid w:val="00A10BB7"/>
    <w:rsid w:val="00A17E0B"/>
    <w:rsid w:val="00A2069A"/>
    <w:rsid w:val="00A250CA"/>
    <w:rsid w:val="00A34547"/>
    <w:rsid w:val="00A46017"/>
    <w:rsid w:val="00A46DC4"/>
    <w:rsid w:val="00A56C88"/>
    <w:rsid w:val="00A71E15"/>
    <w:rsid w:val="00A80CC6"/>
    <w:rsid w:val="00A9113D"/>
    <w:rsid w:val="00A914AF"/>
    <w:rsid w:val="00AA4964"/>
    <w:rsid w:val="00AA7133"/>
    <w:rsid w:val="00AB02E6"/>
    <w:rsid w:val="00AB2152"/>
    <w:rsid w:val="00AC6C88"/>
    <w:rsid w:val="00AF04E9"/>
    <w:rsid w:val="00B22352"/>
    <w:rsid w:val="00B27FC1"/>
    <w:rsid w:val="00B5483D"/>
    <w:rsid w:val="00B56071"/>
    <w:rsid w:val="00B66163"/>
    <w:rsid w:val="00B6670A"/>
    <w:rsid w:val="00B81473"/>
    <w:rsid w:val="00BA39F5"/>
    <w:rsid w:val="00BA51C2"/>
    <w:rsid w:val="00BB03A8"/>
    <w:rsid w:val="00BB0997"/>
    <w:rsid w:val="00BC47FB"/>
    <w:rsid w:val="00BE2DF5"/>
    <w:rsid w:val="00C00FFF"/>
    <w:rsid w:val="00C0142C"/>
    <w:rsid w:val="00C16BA6"/>
    <w:rsid w:val="00C357EF"/>
    <w:rsid w:val="00C41C4C"/>
    <w:rsid w:val="00C41CFA"/>
    <w:rsid w:val="00C43BBD"/>
    <w:rsid w:val="00C50C50"/>
    <w:rsid w:val="00C57457"/>
    <w:rsid w:val="00C576C2"/>
    <w:rsid w:val="00C61226"/>
    <w:rsid w:val="00C65027"/>
    <w:rsid w:val="00C718BB"/>
    <w:rsid w:val="00C766FE"/>
    <w:rsid w:val="00CC07A0"/>
    <w:rsid w:val="00CC1D11"/>
    <w:rsid w:val="00D041A4"/>
    <w:rsid w:val="00D1157A"/>
    <w:rsid w:val="00D21536"/>
    <w:rsid w:val="00D23881"/>
    <w:rsid w:val="00D3241F"/>
    <w:rsid w:val="00D341AD"/>
    <w:rsid w:val="00D426AE"/>
    <w:rsid w:val="00D42D0C"/>
    <w:rsid w:val="00D54A74"/>
    <w:rsid w:val="00D61572"/>
    <w:rsid w:val="00D75E8C"/>
    <w:rsid w:val="00D81E65"/>
    <w:rsid w:val="00DA1F97"/>
    <w:rsid w:val="00DB3FF0"/>
    <w:rsid w:val="00DB4418"/>
    <w:rsid w:val="00DB5251"/>
    <w:rsid w:val="00DC1F49"/>
    <w:rsid w:val="00DD0086"/>
    <w:rsid w:val="00DD6071"/>
    <w:rsid w:val="00DD7B7D"/>
    <w:rsid w:val="00DF2A67"/>
    <w:rsid w:val="00E1183D"/>
    <w:rsid w:val="00E24BAB"/>
    <w:rsid w:val="00E257DE"/>
    <w:rsid w:val="00E34F61"/>
    <w:rsid w:val="00E44B47"/>
    <w:rsid w:val="00E47837"/>
    <w:rsid w:val="00E54879"/>
    <w:rsid w:val="00E60090"/>
    <w:rsid w:val="00E74F94"/>
    <w:rsid w:val="00E82ABC"/>
    <w:rsid w:val="00E86963"/>
    <w:rsid w:val="00E86E3C"/>
    <w:rsid w:val="00E873F5"/>
    <w:rsid w:val="00E925E5"/>
    <w:rsid w:val="00EA2CD6"/>
    <w:rsid w:val="00EB2CFC"/>
    <w:rsid w:val="00EB426E"/>
    <w:rsid w:val="00EB464C"/>
    <w:rsid w:val="00EB698F"/>
    <w:rsid w:val="00EC0A46"/>
    <w:rsid w:val="00ED146E"/>
    <w:rsid w:val="00ED37A6"/>
    <w:rsid w:val="00ED3B25"/>
    <w:rsid w:val="00ED5D09"/>
    <w:rsid w:val="00EE0E30"/>
    <w:rsid w:val="00EF22FC"/>
    <w:rsid w:val="00F00667"/>
    <w:rsid w:val="00F039C5"/>
    <w:rsid w:val="00F06387"/>
    <w:rsid w:val="00F1453C"/>
    <w:rsid w:val="00F14B30"/>
    <w:rsid w:val="00F31227"/>
    <w:rsid w:val="00F372B8"/>
    <w:rsid w:val="00F443A0"/>
    <w:rsid w:val="00F4620E"/>
    <w:rsid w:val="00F50C45"/>
    <w:rsid w:val="00F66C19"/>
    <w:rsid w:val="00F718C8"/>
    <w:rsid w:val="00F82AFA"/>
    <w:rsid w:val="00F831FA"/>
    <w:rsid w:val="00F8445B"/>
    <w:rsid w:val="00F8677F"/>
    <w:rsid w:val="00FC1693"/>
    <w:rsid w:val="00FC63BC"/>
    <w:rsid w:val="00FF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0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8B0"/>
    <w:pPr>
      <w:ind w:left="720"/>
      <w:contextualSpacing/>
    </w:pPr>
  </w:style>
  <w:style w:type="character" w:customStyle="1" w:styleId="apple-converted-space">
    <w:name w:val="apple-converted-space"/>
    <w:basedOn w:val="a0"/>
    <w:rsid w:val="00835345"/>
  </w:style>
  <w:style w:type="character" w:styleId="a4">
    <w:name w:val="Hyperlink"/>
    <w:basedOn w:val="a0"/>
    <w:uiPriority w:val="99"/>
    <w:unhideWhenUsed/>
    <w:rsid w:val="00835345"/>
    <w:rPr>
      <w:color w:val="0000FF"/>
      <w:u w:val="single"/>
    </w:rPr>
  </w:style>
  <w:style w:type="character" w:customStyle="1" w:styleId="s10">
    <w:name w:val="s_10"/>
    <w:basedOn w:val="a0"/>
    <w:rsid w:val="00F039C5"/>
  </w:style>
  <w:style w:type="paragraph" w:styleId="a5">
    <w:name w:val="Balloon Text"/>
    <w:basedOn w:val="a"/>
    <w:link w:val="a6"/>
    <w:uiPriority w:val="99"/>
    <w:semiHidden/>
    <w:unhideWhenUsed/>
    <w:rsid w:val="00D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A1F97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02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4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B0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8B0"/>
    <w:pPr>
      <w:ind w:left="720"/>
      <w:contextualSpacing/>
    </w:pPr>
  </w:style>
  <w:style w:type="character" w:customStyle="1" w:styleId="apple-converted-space">
    <w:name w:val="apple-converted-space"/>
    <w:basedOn w:val="a0"/>
    <w:rsid w:val="00835345"/>
  </w:style>
  <w:style w:type="character" w:styleId="a4">
    <w:name w:val="Hyperlink"/>
    <w:basedOn w:val="a0"/>
    <w:uiPriority w:val="99"/>
    <w:unhideWhenUsed/>
    <w:rsid w:val="00835345"/>
    <w:rPr>
      <w:color w:val="0000FF"/>
      <w:u w:val="single"/>
    </w:rPr>
  </w:style>
  <w:style w:type="character" w:customStyle="1" w:styleId="s10">
    <w:name w:val="s_10"/>
    <w:basedOn w:val="a0"/>
    <w:rsid w:val="00F039C5"/>
  </w:style>
  <w:style w:type="paragraph" w:styleId="a5">
    <w:name w:val="Balloon Text"/>
    <w:basedOn w:val="a"/>
    <w:link w:val="a6"/>
    <w:uiPriority w:val="99"/>
    <w:semiHidden/>
    <w:unhideWhenUsed/>
    <w:rsid w:val="00D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E6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A1F97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B02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4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674D-DB6B-4D0D-885A-7DC653BB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Nout-1</dc:creator>
  <cp:lastModifiedBy>1</cp:lastModifiedBy>
  <cp:revision>4</cp:revision>
  <cp:lastPrinted>2020-06-05T08:53:00Z</cp:lastPrinted>
  <dcterms:created xsi:type="dcterms:W3CDTF">2020-06-05T08:53:00Z</dcterms:created>
  <dcterms:modified xsi:type="dcterms:W3CDTF">2020-06-09T06:26:00Z</dcterms:modified>
</cp:coreProperties>
</file>