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E6" w:rsidRDefault="00A302C1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2266950"/>
            <wp:effectExtent l="0" t="0" r="0" b="0"/>
            <wp:docPr id="1" name="Рисунок 1" descr="Описание: 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42639" name="Рисунок 1" descr="Описание: 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E6" w:rsidRPr="00317ECC" w:rsidRDefault="00317ECC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7ECC">
        <w:rPr>
          <w:rFonts w:ascii="Arial" w:hAnsi="Arial" w:cs="Arial"/>
          <w:sz w:val="24"/>
          <w:szCs w:val="24"/>
          <w:lang w:val="tt-RU"/>
        </w:rPr>
        <w:t>03. 07. 2020</w:t>
      </w:r>
      <w:r w:rsidR="00A302C1" w:rsidRPr="00317EC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№51</w:t>
      </w:r>
    </w:p>
    <w:p w:rsidR="008464E6" w:rsidRPr="00317ECC" w:rsidRDefault="008464E6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7ECC" w:rsidRDefault="00317ECC" w:rsidP="00317ECC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317ECC">
        <w:rPr>
          <w:rFonts w:ascii="Arial" w:hAnsi="Arial" w:cs="Arial"/>
          <w:sz w:val="24"/>
          <w:szCs w:val="24"/>
          <w:lang w:val="tt-RU"/>
        </w:rPr>
        <w:t xml:space="preserve">Татарстан Республикасы  Югары Ослан муниципаль районы </w:t>
      </w:r>
    </w:p>
    <w:p w:rsidR="00317ECC" w:rsidRPr="00317ECC" w:rsidRDefault="00317ECC" w:rsidP="00317ECC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7ECC">
        <w:rPr>
          <w:rFonts w:ascii="Arial" w:hAnsi="Arial" w:cs="Arial"/>
          <w:sz w:val="24"/>
          <w:szCs w:val="24"/>
          <w:lang w:val="tt-RU"/>
        </w:rPr>
        <w:t xml:space="preserve">Куралово авыл җирлегенең генераль планы проектын карау буенча </w:t>
      </w:r>
    </w:p>
    <w:p w:rsidR="00E557C3" w:rsidRPr="00317ECC" w:rsidRDefault="00317ECC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и</w:t>
      </w:r>
      <w:r w:rsidR="00A302C1" w:rsidRPr="00317ECC">
        <w:rPr>
          <w:rFonts w:ascii="Arial" w:hAnsi="Arial" w:cs="Arial"/>
          <w:sz w:val="24"/>
          <w:szCs w:val="24"/>
          <w:lang w:val="tt-RU"/>
        </w:rPr>
        <w:t>җтимагый</w:t>
      </w:r>
      <w:r w:rsidR="00A302C1" w:rsidRPr="00317ECC">
        <w:rPr>
          <w:rFonts w:ascii="Arial" w:hAnsi="Arial" w:cs="Arial"/>
          <w:sz w:val="24"/>
          <w:szCs w:val="24"/>
          <w:lang w:val="tt-RU"/>
        </w:rPr>
        <w:t xml:space="preserve"> фикер алышуларны билгеләү турында</w:t>
      </w:r>
    </w:p>
    <w:p w:rsidR="00E557C3" w:rsidRPr="00317ECC" w:rsidRDefault="00E557C3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57C3" w:rsidRPr="00317ECC" w:rsidRDefault="00E557C3" w:rsidP="00E557C3">
      <w:pPr>
        <w:pStyle w:val="a4"/>
        <w:tabs>
          <w:tab w:val="left" w:pos="8222"/>
        </w:tabs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557C3" w:rsidRDefault="00A302C1" w:rsidP="00E557C3">
      <w:pPr>
        <w:tabs>
          <w:tab w:val="left" w:pos="8222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 Югары Ослан районында яшәүчеләрнең җирле әһәмияттәге мәсьәләләрне хәл итүдә катнашу хокукларын тормышка ашыру максатларында, Россия Федерациясе Шәһәр төзелеше кодексына, «Россия Федерациясендә җирле үзидарә оештыруның гомуми принципл</w:t>
      </w:r>
      <w:r>
        <w:rPr>
          <w:rFonts w:ascii="Arial" w:hAnsi="Arial" w:cs="Arial"/>
          <w:sz w:val="24"/>
          <w:szCs w:val="24"/>
          <w:lang w:val="tt-RU"/>
        </w:rPr>
        <w:t>ары турында» 2013 елның 6 октябрендәге  131-ФЗ номерлы Федераль законга, «Татарстан Республикасы Югары Ослан муниципаль районы» муниципаль берәмлеге Уставына, Югары Ослан муниципаль районы Советының   2020 елның 4 июнендәге    58-670 номерлы карары белән р</w:t>
      </w:r>
      <w:r>
        <w:rPr>
          <w:rFonts w:ascii="Arial" w:hAnsi="Arial" w:cs="Arial"/>
          <w:sz w:val="24"/>
          <w:szCs w:val="24"/>
          <w:lang w:val="tt-RU"/>
        </w:rPr>
        <w:t xml:space="preserve">асланган Югары Ослан муниципаль районында җәмәгать фикер алышуларын оештыру һәм үткәрү тәртибе турындагы </w:t>
      </w:r>
      <w:r w:rsidR="00317ECC">
        <w:rPr>
          <w:rFonts w:ascii="Arial" w:hAnsi="Arial" w:cs="Arial"/>
          <w:sz w:val="24"/>
          <w:szCs w:val="24"/>
          <w:lang w:val="tt-RU"/>
        </w:rPr>
        <w:t>Н</w:t>
      </w:r>
      <w:r>
        <w:rPr>
          <w:rFonts w:ascii="Arial" w:hAnsi="Arial" w:cs="Arial"/>
          <w:sz w:val="24"/>
          <w:szCs w:val="24"/>
          <w:lang w:val="tt-RU"/>
        </w:rPr>
        <w:t xml:space="preserve">игезләмәгә таянып,   </w:t>
      </w:r>
    </w:p>
    <w:p w:rsidR="00E557C3" w:rsidRDefault="00A302C1" w:rsidP="00E557C3">
      <w:pPr>
        <w:tabs>
          <w:tab w:val="left" w:pos="8222"/>
        </w:tabs>
        <w:suppressAutoHyphens/>
        <w:ind w:left="284" w:firstLine="425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КАРАР БИРӘМ:</w:t>
      </w:r>
    </w:p>
    <w:p w:rsidR="00E557C3" w:rsidRDefault="00317ECC" w:rsidP="00317ECC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1. </w:t>
      </w:r>
      <w:r w:rsidR="00A302C1">
        <w:rPr>
          <w:rFonts w:ascii="Arial" w:eastAsia="Times New Roman" w:hAnsi="Arial" w:cs="Arial"/>
          <w:sz w:val="24"/>
          <w:szCs w:val="24"/>
          <w:lang w:val="tt-RU"/>
        </w:rPr>
        <w:t xml:space="preserve">Татарстан Республикасы Югары Ослан муниципаль районы Куралово авыл җирлегенең генераль планы проектын карау буенча </w:t>
      </w:r>
      <w:r w:rsidR="00A302C1">
        <w:rPr>
          <w:rFonts w:ascii="Arial" w:eastAsia="Times New Roman" w:hAnsi="Arial" w:cs="Arial"/>
          <w:sz w:val="24"/>
          <w:szCs w:val="24"/>
          <w:lang w:val="tt-RU"/>
        </w:rPr>
        <w:t>җәмәгатьчелек фикер алышуларын билгеләргә.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2. Билгеләргә: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2.1. Әлеге карарның 1 пунктында күрсәтелгән проектны карау буенча иҗтимагый фикер алышуларны оештыручы итеп Югары Ослан муниципаль районы Башкарма комитетының архитектура һәм шәһәр төзелеше бүлеге (</w:t>
      </w:r>
      <w:r>
        <w:rPr>
          <w:rFonts w:ascii="Arial" w:hAnsi="Arial" w:cs="Arial"/>
          <w:sz w:val="24"/>
          <w:szCs w:val="24"/>
          <w:lang w:val="tt-RU"/>
        </w:rPr>
        <w:t>алга таба - иҗтимагый фикер алышуларны оештыручы).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2.2. Иҗтимагый фикер алышуларны үткәрү вакыты</w:t>
      </w:r>
      <w:r w:rsidR="00317ECC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- 2020 елның 6 июленнән 2020 елның 7 августына кадәр</w:t>
      </w:r>
      <w:r w:rsidR="00317ECC">
        <w:rPr>
          <w:rFonts w:ascii="Arial" w:hAnsi="Arial" w:cs="Arial"/>
          <w:sz w:val="24"/>
          <w:szCs w:val="24"/>
          <w:lang w:val="tt-RU"/>
        </w:rPr>
        <w:t>.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3. Иҗтимагый фикер алышуларны оештыручыга: 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3.1. Әлеге карарның 1 пунктында күрсәтелгән проектны карау буе</w:t>
      </w:r>
      <w:r>
        <w:rPr>
          <w:rFonts w:ascii="Arial" w:hAnsi="Arial" w:cs="Arial"/>
          <w:sz w:val="24"/>
          <w:szCs w:val="24"/>
          <w:lang w:val="tt-RU"/>
        </w:rPr>
        <w:t>нча иҗтимагый фикер алышуларны үткәрүне тәэмин итәргә.</w:t>
      </w:r>
    </w:p>
    <w:p w:rsidR="00E557C3" w:rsidRPr="00317ECC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3.2.  </w:t>
      </w:r>
      <w:r>
        <w:rPr>
          <w:rFonts w:ascii="Arial" w:hAnsi="Arial" w:cs="Arial"/>
          <w:sz w:val="24"/>
          <w:szCs w:val="24"/>
          <w:lang w:val="tt-RU"/>
        </w:rPr>
        <w:t xml:space="preserve">Югары Ослан муниципаль </w:t>
      </w:r>
      <w:r>
        <w:rPr>
          <w:rFonts w:ascii="Arial" w:hAnsi="Arial" w:cs="Arial"/>
          <w:sz w:val="24"/>
          <w:szCs w:val="24"/>
          <w:lang w:val="tt-RU"/>
        </w:rPr>
        <w:t>районының рәсми сайтында һәм Татарстан Республикасы Югары Ослан районы Куралово авыл җирлегенең мәгълүмат стендларында</w:t>
      </w:r>
      <w:r w:rsidR="00317ECC" w:rsidRPr="00317ECC">
        <w:rPr>
          <w:rFonts w:ascii="Arial" w:hAnsi="Arial" w:cs="Arial"/>
          <w:sz w:val="24"/>
          <w:szCs w:val="24"/>
          <w:lang w:val="tt-RU"/>
        </w:rPr>
        <w:t xml:space="preserve"> </w:t>
      </w:r>
      <w:r w:rsidR="00317ECC">
        <w:rPr>
          <w:rFonts w:ascii="Arial" w:hAnsi="Arial" w:cs="Arial"/>
          <w:sz w:val="24"/>
          <w:szCs w:val="24"/>
          <w:lang w:val="tt-RU"/>
        </w:rPr>
        <w:t>Татарстан Республикасы Югары Ослан муниципаль районы Куралово авыл җирлегенең генераль планы проекты буенча җәмәгатьчелек фикер ал</w:t>
      </w:r>
      <w:r w:rsidR="00317ECC">
        <w:rPr>
          <w:rFonts w:ascii="Arial" w:hAnsi="Arial" w:cs="Arial"/>
          <w:sz w:val="24"/>
          <w:szCs w:val="24"/>
          <w:lang w:val="tt-RU"/>
        </w:rPr>
        <w:t>ышулары башлануы турында хәбәр</w:t>
      </w:r>
      <w:r w:rsidR="00317ECC">
        <w:rPr>
          <w:rFonts w:ascii="Arial" w:hAnsi="Arial" w:cs="Arial"/>
          <w:sz w:val="24"/>
          <w:szCs w:val="24"/>
          <w:lang w:val="tt-RU"/>
        </w:rPr>
        <w:t xml:space="preserve">  </w:t>
      </w:r>
      <w:r>
        <w:rPr>
          <w:rFonts w:ascii="Arial" w:hAnsi="Arial" w:cs="Arial"/>
          <w:sz w:val="24"/>
          <w:szCs w:val="24"/>
          <w:lang w:val="tt-RU"/>
        </w:rPr>
        <w:t>урнаштырырга.</w:t>
      </w:r>
    </w:p>
    <w:p w:rsidR="00E557C3" w:rsidRPr="00317ECC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3.3. </w:t>
      </w:r>
      <w:r>
        <w:rPr>
          <w:rFonts w:ascii="Arial" w:hAnsi="Arial" w:cs="Arial"/>
          <w:sz w:val="24"/>
          <w:szCs w:val="24"/>
          <w:lang w:val="tt-RU"/>
        </w:rPr>
        <w:t>Татарстан Республикасы Югары Ослан муниципаль районы Куралово авыл җирлегене</w:t>
      </w:r>
      <w:r>
        <w:rPr>
          <w:rFonts w:ascii="Arial" w:hAnsi="Arial" w:cs="Arial"/>
          <w:sz w:val="24"/>
          <w:szCs w:val="24"/>
          <w:lang w:val="tt-RU"/>
        </w:rPr>
        <w:t>ң</w:t>
      </w:r>
      <w:r>
        <w:rPr>
          <w:rFonts w:ascii="Arial" w:hAnsi="Arial" w:cs="Arial"/>
          <w:sz w:val="24"/>
          <w:szCs w:val="24"/>
          <w:lang w:val="tt-RU"/>
        </w:rPr>
        <w:t xml:space="preserve"> генераль планы проектын һәм аңа мәгълүмати материалларны</w:t>
      </w:r>
      <w:r w:rsidR="00317ECC">
        <w:rPr>
          <w:rFonts w:ascii="Arial" w:hAnsi="Arial" w:cs="Arial"/>
          <w:sz w:val="24"/>
          <w:szCs w:val="24"/>
          <w:lang w:val="tt-RU"/>
        </w:rPr>
        <w:t xml:space="preserve"> </w:t>
      </w:r>
      <w:r w:rsidR="00317ECC">
        <w:rPr>
          <w:rFonts w:ascii="Arial" w:hAnsi="Arial" w:cs="Arial"/>
          <w:sz w:val="24"/>
          <w:szCs w:val="24"/>
          <w:lang w:val="tt-RU"/>
        </w:rPr>
        <w:t>2020 елның 6 июленнән   дә соңга калмыйча</w:t>
      </w:r>
      <w:r>
        <w:rPr>
          <w:rFonts w:ascii="Arial" w:hAnsi="Arial" w:cs="Arial"/>
          <w:sz w:val="24"/>
          <w:szCs w:val="24"/>
          <w:lang w:val="tt-RU"/>
        </w:rPr>
        <w:t xml:space="preserve"> Югары Ослан муниципаль районының рәсми сайтында текст формасында урнаштырырга һәм Татарстан Республикасы Югары Ослан районы Куралово авыл җирлегенең барлык торак пунктларында проектлар буенча экспо</w:t>
      </w:r>
      <w:r>
        <w:rPr>
          <w:rFonts w:ascii="Arial" w:hAnsi="Arial" w:cs="Arial"/>
          <w:sz w:val="24"/>
          <w:szCs w:val="24"/>
          <w:lang w:val="tt-RU"/>
        </w:rPr>
        <w:t>зицияләр оештырырга.</w:t>
      </w:r>
    </w:p>
    <w:p w:rsidR="00E557C3" w:rsidRDefault="00A302C1" w:rsidP="00E557C3">
      <w:pPr>
        <w:pStyle w:val="a4"/>
        <w:tabs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tt-RU"/>
        </w:rPr>
        <w:t>Тәкъдимнәр, искәрмәләр кабул ителә:</w:t>
      </w:r>
    </w:p>
    <w:p w:rsidR="00E557C3" w:rsidRDefault="00A302C1" w:rsidP="00E557C3">
      <w:pPr>
        <w:pStyle w:val="a4"/>
        <w:tabs>
          <w:tab w:val="left" w:pos="1134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1) Югары Ослан муниципаль районының http://verhniy-uslon.tatarstan.ru/ рәсми сайты аша ;</w:t>
      </w:r>
    </w:p>
    <w:p w:rsidR="00E557C3" w:rsidRDefault="00A302C1" w:rsidP="00E557C3">
      <w:pPr>
        <w:pStyle w:val="a4"/>
        <w:tabs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2) иҗтимагый фикер алышуларны оештыручы адресына язма рәвештә</w:t>
      </w:r>
      <w:r w:rsidR="00317ECC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E557C3" w:rsidRDefault="00A302C1" w:rsidP="00E557C3">
      <w:pPr>
        <w:pStyle w:val="a4"/>
        <w:tabs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Республикасы, Югары Ослан авылы, Чехов урамы, 18 йорт адресы буенча, яисә Куралово авыл җирлеге Башкарма комитетына  Татарстан Республикасы, Югары Ослан районы, Куралово авылы, Центра</w:t>
      </w:r>
      <w:r>
        <w:rPr>
          <w:rFonts w:ascii="Arial" w:hAnsi="Arial" w:cs="Arial"/>
          <w:sz w:val="24"/>
          <w:szCs w:val="24"/>
          <w:lang w:val="tt-RU"/>
        </w:rPr>
        <w:t>льная урамы, 25 йорт адресы буенча мөрәҗәгать итәргә;</w:t>
      </w:r>
    </w:p>
    <w:p w:rsidR="00E557C3" w:rsidRPr="000479BF" w:rsidRDefault="00A302C1" w:rsidP="000479BF">
      <w:pPr>
        <w:pStyle w:val="a4"/>
        <w:tabs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3) җәмәгать фикер алышуларында каралырга тиешле проект буенча экспозициягә килүчеләрне исәпкә алу журналында язылу юлы белән.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3.4. Иҗтимагый фикер алышулар тәмамлангач, Югары Ослан муниципаль районының </w:t>
      </w:r>
      <w:r>
        <w:rPr>
          <w:rFonts w:ascii="Arial" w:hAnsi="Arial" w:cs="Arial"/>
          <w:sz w:val="24"/>
          <w:szCs w:val="24"/>
          <w:lang w:val="tt-RU"/>
        </w:rPr>
        <w:t xml:space="preserve">рәсми сайтында иҗтимагый фикер алышу нәтиҗәләре турында беркетмә һәм бәяләмә әзерләргә һәм урнаштырырга. </w:t>
      </w:r>
    </w:p>
    <w:p w:rsidR="00E557C3" w:rsidRDefault="00A302C1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4. Әлеге карарны Югары Ослан муниципаль районының рәсми сайтында һәм Татарстан Республикасының хокукый мәгълүмат рәсми порталында урнаштырырга .</w:t>
      </w:r>
    </w:p>
    <w:p w:rsidR="00E557C3" w:rsidRDefault="00A302C1" w:rsidP="00E557C3">
      <w:pPr>
        <w:tabs>
          <w:tab w:val="left" w:pos="-142"/>
          <w:tab w:val="left" w:pos="8222"/>
        </w:tabs>
        <w:suppressAutoHyphens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5. Әл</w:t>
      </w:r>
      <w:r>
        <w:rPr>
          <w:rFonts w:ascii="Arial" w:hAnsi="Arial" w:cs="Arial"/>
          <w:sz w:val="24"/>
          <w:szCs w:val="24"/>
          <w:lang w:val="tt-RU"/>
        </w:rPr>
        <w:t>еге карарның үтәлешен контрольдә тотуны Татарстан Республикасы Югары Ослан муниципаль районы Башкарма комитеты җитәкчесенә йөкләргә.</w:t>
      </w:r>
    </w:p>
    <w:p w:rsidR="00E557C3" w:rsidRDefault="00E557C3" w:rsidP="00E557C3">
      <w:pPr>
        <w:pStyle w:val="a4"/>
        <w:tabs>
          <w:tab w:val="left" w:pos="-142"/>
          <w:tab w:val="left" w:pos="8222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557C3" w:rsidRDefault="00E557C3" w:rsidP="00E557C3">
      <w:pPr>
        <w:tabs>
          <w:tab w:val="left" w:pos="822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7C3" w:rsidRDefault="00E557C3" w:rsidP="00E557C3">
      <w:pPr>
        <w:pStyle w:val="a4"/>
        <w:tabs>
          <w:tab w:val="left" w:pos="822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7ECC" w:rsidRDefault="00A302C1" w:rsidP="000479BF">
      <w:pPr>
        <w:tabs>
          <w:tab w:val="left" w:pos="822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79BF"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</w:p>
    <w:p w:rsidR="00317ECC" w:rsidRDefault="00A302C1" w:rsidP="000479BF">
      <w:pPr>
        <w:tabs>
          <w:tab w:val="left" w:pos="822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79BF">
        <w:rPr>
          <w:rFonts w:ascii="Arial" w:hAnsi="Arial" w:cs="Arial"/>
          <w:sz w:val="24"/>
          <w:szCs w:val="24"/>
          <w:lang w:val="tt-RU"/>
        </w:rPr>
        <w:t xml:space="preserve">Югары Ослан  </w:t>
      </w:r>
      <w:r w:rsidRPr="000479BF">
        <w:rPr>
          <w:rFonts w:ascii="Arial" w:hAnsi="Arial" w:cs="Arial"/>
          <w:sz w:val="24"/>
          <w:szCs w:val="24"/>
          <w:lang w:val="tt-RU"/>
        </w:rPr>
        <w:t xml:space="preserve">муниципаль район </w:t>
      </w:r>
    </w:p>
    <w:p w:rsidR="00E557C3" w:rsidRPr="00317ECC" w:rsidRDefault="00A302C1" w:rsidP="000479BF">
      <w:pPr>
        <w:tabs>
          <w:tab w:val="left" w:pos="822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9BF">
        <w:rPr>
          <w:rFonts w:ascii="Arial" w:hAnsi="Arial" w:cs="Arial"/>
          <w:sz w:val="24"/>
          <w:szCs w:val="24"/>
          <w:lang w:val="tt-RU"/>
        </w:rPr>
        <w:t>Башлыгы</w:t>
      </w:r>
      <w:r w:rsidR="00317EC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</w:t>
      </w:r>
      <w:bookmarkStart w:id="0" w:name="_GoBack"/>
      <w:bookmarkEnd w:id="0"/>
      <w:r w:rsidR="00317ECC">
        <w:rPr>
          <w:rFonts w:ascii="Arial" w:hAnsi="Arial" w:cs="Arial"/>
          <w:sz w:val="24"/>
          <w:szCs w:val="24"/>
          <w:lang w:val="tt-RU"/>
        </w:rPr>
        <w:t xml:space="preserve">   </w:t>
      </w:r>
      <w:r w:rsidRPr="000479BF">
        <w:rPr>
          <w:rFonts w:ascii="Arial" w:hAnsi="Arial" w:cs="Arial"/>
          <w:sz w:val="24"/>
          <w:szCs w:val="24"/>
          <w:lang w:val="tt-RU"/>
        </w:rPr>
        <w:t xml:space="preserve"> М. Г. Зиатдинов </w:t>
      </w:r>
    </w:p>
    <w:p w:rsidR="00746DA4" w:rsidRDefault="00746DA4"/>
    <w:sectPr w:rsidR="00746DA4" w:rsidSect="00317E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7A9"/>
    <w:multiLevelType w:val="multilevel"/>
    <w:tmpl w:val="D7266CD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59"/>
    <w:rsid w:val="000479BF"/>
    <w:rsid w:val="001C3E59"/>
    <w:rsid w:val="00317ECC"/>
    <w:rsid w:val="00403201"/>
    <w:rsid w:val="0050546C"/>
    <w:rsid w:val="006656CF"/>
    <w:rsid w:val="006C3CB8"/>
    <w:rsid w:val="00746DA4"/>
    <w:rsid w:val="008464E6"/>
    <w:rsid w:val="00A302C1"/>
    <w:rsid w:val="00E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7C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5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7C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5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7</cp:revision>
  <cp:lastPrinted>2020-07-06T05:14:00Z</cp:lastPrinted>
  <dcterms:created xsi:type="dcterms:W3CDTF">2020-07-03T05:59:00Z</dcterms:created>
  <dcterms:modified xsi:type="dcterms:W3CDTF">2020-07-06T05:15:00Z</dcterms:modified>
</cp:coreProperties>
</file>