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3DB" w:rsidRDefault="00BF03DB" w:rsidP="00863984">
      <w:pPr>
        <w:spacing w:after="0"/>
        <w:ind w:left="6521"/>
        <w:rPr>
          <w:rFonts w:ascii="Arial" w:hAnsi="Arial" w:cs="Arial"/>
          <w:sz w:val="24"/>
          <w:szCs w:val="24"/>
        </w:rPr>
      </w:pPr>
    </w:p>
    <w:p w:rsidR="00BF03DB" w:rsidRDefault="00344233" w:rsidP="00BF03DB">
      <w:r>
        <w:rPr>
          <w:noProof/>
        </w:rPr>
        <w:pict>
          <v:shapetype id="_x0000_t202" coordsize="21600,21600" o:spt="202" path="m,l,21600r21600,l21600,xe">
            <v:stroke joinstyle="miter"/>
            <v:path gradientshapeok="t" o:connecttype="rect"/>
          </v:shapetype>
          <v:shape id="_x0000_s1029" type="#_x0000_t202" style="position:absolute;margin-left:59.55pt;margin-top:136.7pt;width:364.5pt;height:21.75pt;z-index:2" filled="f" stroked="f">
            <v:textbox>
              <w:txbxContent>
                <w:p w:rsidR="00BF03DB" w:rsidRPr="00BF03DB" w:rsidRDefault="00DD5913">
                  <w:pPr>
                    <w:rPr>
                      <w:rFonts w:ascii="Arial" w:hAnsi="Arial" w:cs="Arial"/>
                      <w:sz w:val="24"/>
                      <w:szCs w:val="24"/>
                    </w:rPr>
                  </w:pPr>
                  <w:r>
                    <w:rPr>
                      <w:rFonts w:ascii="Arial" w:hAnsi="Arial" w:cs="Arial"/>
                      <w:sz w:val="24"/>
                      <w:szCs w:val="24"/>
                      <w:lang w:val="tt-RU"/>
                    </w:rPr>
                    <w:t xml:space="preserve">   08.07.2020                                                                   538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Описание: ИсполкомВерУслПостановление" style="width:483.75pt;height:183.75pt;visibility:visible;mso-wrap-style:square">
            <v:imagedata r:id="rId8" o:title=" ИсполкомВерУслПостановление"/>
          </v:shape>
        </w:pict>
      </w:r>
    </w:p>
    <w:tbl>
      <w:tblPr>
        <w:tblW w:w="0" w:type="auto"/>
        <w:tblLook w:val="04A0" w:firstRow="1" w:lastRow="0" w:firstColumn="1" w:lastColumn="0" w:noHBand="0" w:noVBand="1"/>
      </w:tblPr>
      <w:tblGrid>
        <w:gridCol w:w="5353"/>
      </w:tblGrid>
      <w:tr w:rsidR="00EA6E36" w:rsidTr="00955268">
        <w:trPr>
          <w:trHeight w:val="1886"/>
        </w:trPr>
        <w:tc>
          <w:tcPr>
            <w:tcW w:w="5353" w:type="dxa"/>
            <w:shd w:val="clear" w:color="auto" w:fill="auto"/>
            <w:hideMark/>
          </w:tcPr>
          <w:p w:rsidR="00BF03DB" w:rsidRPr="00955268" w:rsidRDefault="00DD5913" w:rsidP="00306D45">
            <w:pPr>
              <w:pStyle w:val="af2"/>
              <w:tabs>
                <w:tab w:val="left" w:pos="142"/>
                <w:tab w:val="left" w:pos="5103"/>
              </w:tabs>
              <w:ind w:left="0" w:right="0"/>
              <w:jc w:val="both"/>
              <w:rPr>
                <w:rFonts w:ascii="Arial" w:hAnsi="Arial" w:cs="Arial"/>
                <w:b w:val="0"/>
                <w:sz w:val="24"/>
                <w:szCs w:val="24"/>
                <w:lang w:eastAsia="en-US"/>
              </w:rPr>
            </w:pPr>
            <w:r w:rsidRPr="00955268">
              <w:rPr>
                <w:rFonts w:ascii="Arial" w:eastAsia="Calibri" w:hAnsi="Arial" w:cs="Arial"/>
                <w:b w:val="0"/>
                <w:sz w:val="24"/>
                <w:szCs w:val="24"/>
                <w:lang w:val="tt-RU" w:eastAsia="en-US"/>
              </w:rPr>
              <w:t xml:space="preserve">Татарстан Республикасы Югары Ослан муниципаль районы Башкарма комитетының «Инженерлык челтәрләренең һәм коммуникацияләрнең трассалары схемасын килештерү буенча муниципаль хезмәт күрсәтүнең административ регламентын раслау турында» 2018 елның 1 июнендәге 540 номерлы карарына үзгәрешләр кертү хакында </w:t>
            </w:r>
          </w:p>
        </w:tc>
      </w:tr>
    </w:tbl>
    <w:p w:rsidR="00BF03DB" w:rsidRDefault="00BF03DB" w:rsidP="00306D45">
      <w:pPr>
        <w:pStyle w:val="af2"/>
        <w:tabs>
          <w:tab w:val="left" w:pos="540"/>
        </w:tabs>
        <w:ind w:left="0" w:right="610"/>
        <w:jc w:val="both"/>
        <w:rPr>
          <w:rFonts w:ascii="Arial" w:hAnsi="Arial" w:cs="Arial"/>
          <w:b w:val="0"/>
          <w:bCs w:val="0"/>
          <w:sz w:val="24"/>
          <w:szCs w:val="24"/>
        </w:rPr>
      </w:pPr>
    </w:p>
    <w:p w:rsidR="00BF03DB" w:rsidRPr="0050196C" w:rsidRDefault="00DD5913" w:rsidP="00306D45">
      <w:pPr>
        <w:pStyle w:val="af2"/>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Татарстан Республикасы Мин</w:t>
      </w:r>
      <w:r w:rsidR="00306D45">
        <w:rPr>
          <w:rFonts w:ascii="Arial" w:hAnsi="Arial" w:cs="Arial"/>
          <w:b w:val="0"/>
          <w:sz w:val="24"/>
          <w:szCs w:val="24"/>
          <w:lang w:val="tt-RU"/>
        </w:rPr>
        <w:t xml:space="preserve">истрлар Кабинетының 2010 елның </w:t>
      </w:r>
      <w:r>
        <w:rPr>
          <w:rFonts w:ascii="Arial" w:hAnsi="Arial" w:cs="Arial"/>
          <w:b w:val="0"/>
          <w:sz w:val="24"/>
          <w:szCs w:val="24"/>
          <w:lang w:val="tt-RU"/>
        </w:rPr>
        <w:t xml:space="preserve">2 декабрендәге 880 номерлы карарына үзгәрешләр кертү турында» Татарстан Республикасы Министрлар Кабинетының 2020 елның 16 маендагы 395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 </w:t>
      </w:r>
    </w:p>
    <w:p w:rsidR="00BF03DB" w:rsidRPr="0050196C" w:rsidRDefault="00306D45" w:rsidP="00306D45">
      <w:pPr>
        <w:pStyle w:val="af3"/>
        <w:spacing w:line="240" w:lineRule="auto"/>
        <w:ind w:left="0"/>
        <w:jc w:val="both"/>
        <w:rPr>
          <w:rFonts w:ascii="Arial" w:hAnsi="Arial" w:cs="Arial"/>
          <w:sz w:val="24"/>
          <w:szCs w:val="24"/>
          <w:lang w:val="tt-RU"/>
        </w:rPr>
      </w:pPr>
      <w:r>
        <w:rPr>
          <w:rFonts w:ascii="Arial" w:hAnsi="Arial" w:cs="Arial"/>
          <w:sz w:val="24"/>
          <w:szCs w:val="24"/>
          <w:lang w:val="tt-RU"/>
        </w:rPr>
        <w:t xml:space="preserve">   1. </w:t>
      </w:r>
      <w:r w:rsidR="00DD5913">
        <w:rPr>
          <w:rFonts w:ascii="Arial" w:hAnsi="Arial" w:cs="Arial"/>
          <w:sz w:val="24"/>
          <w:szCs w:val="24"/>
          <w:lang w:val="tt-RU"/>
        </w:rPr>
        <w:t xml:space="preserve">Инженерлык челтәрләре һәм коммуникацияләр трассалары схемасын </w:t>
      </w:r>
      <w:r>
        <w:rPr>
          <w:rFonts w:ascii="Arial" w:hAnsi="Arial" w:cs="Arial"/>
          <w:sz w:val="24"/>
          <w:szCs w:val="24"/>
          <w:lang w:val="tt-RU"/>
        </w:rPr>
        <w:t xml:space="preserve">  </w:t>
      </w:r>
      <w:r w:rsidR="00DD5913">
        <w:rPr>
          <w:rFonts w:ascii="Arial" w:hAnsi="Arial" w:cs="Arial"/>
          <w:sz w:val="24"/>
          <w:szCs w:val="24"/>
          <w:lang w:val="tt-RU"/>
        </w:rPr>
        <w:t>килештерү</w:t>
      </w:r>
      <w:r>
        <w:rPr>
          <w:rFonts w:ascii="Arial" w:hAnsi="Arial" w:cs="Arial"/>
          <w:sz w:val="24"/>
          <w:szCs w:val="24"/>
          <w:lang w:val="tt-RU"/>
        </w:rPr>
        <w:t xml:space="preserve"> </w:t>
      </w:r>
      <w:r w:rsidR="00DD5913">
        <w:rPr>
          <w:rFonts w:ascii="Arial" w:hAnsi="Arial" w:cs="Arial"/>
          <w:sz w:val="24"/>
          <w:szCs w:val="24"/>
          <w:lang w:val="tt-RU"/>
        </w:rPr>
        <w:t xml:space="preserve"> буенча муниципаль хезмәт күрсәтүнең административ регламентын  яңа редакциядә расларга  (1   кушымта);</w:t>
      </w:r>
    </w:p>
    <w:p w:rsidR="00BF03DB" w:rsidRPr="0050196C" w:rsidRDefault="00306D45" w:rsidP="00306D45">
      <w:pPr>
        <w:pStyle w:val="af3"/>
        <w:spacing w:line="240" w:lineRule="auto"/>
        <w:ind w:left="0"/>
        <w:jc w:val="both"/>
        <w:rPr>
          <w:rFonts w:ascii="Arial" w:hAnsi="Arial" w:cs="Arial"/>
          <w:sz w:val="24"/>
          <w:szCs w:val="24"/>
          <w:lang w:val="tt-RU"/>
        </w:rPr>
      </w:pPr>
      <w:r>
        <w:rPr>
          <w:rFonts w:ascii="Arial" w:hAnsi="Arial" w:cs="Arial"/>
          <w:sz w:val="24"/>
          <w:szCs w:val="24"/>
          <w:lang w:val="tt-RU"/>
        </w:rPr>
        <w:t xml:space="preserve">   2. </w:t>
      </w:r>
      <w:r w:rsidR="00DD5913">
        <w:rPr>
          <w:rFonts w:ascii="Arial" w:hAnsi="Arial" w:cs="Arial"/>
          <w:sz w:val="24"/>
          <w:szCs w:val="24"/>
          <w:lang w:val="tt-RU"/>
        </w:rPr>
        <w:t>Югары Ослан муниципаль районы Башкарма комитетының архитектура һәм шәһәр төзелеше бүлеге башлыгына муниципаль хезмәт күрсәтүнең әлеге карар белән расланган административ регламентын үтәүне тәэмин итәргә;</w:t>
      </w:r>
    </w:p>
    <w:p w:rsidR="00BF03DB" w:rsidRPr="0050196C" w:rsidRDefault="00306D45" w:rsidP="00306D45">
      <w:pPr>
        <w:pStyle w:val="af3"/>
        <w:spacing w:line="240" w:lineRule="auto"/>
        <w:ind w:left="0"/>
        <w:jc w:val="both"/>
        <w:rPr>
          <w:rFonts w:ascii="Arial" w:hAnsi="Arial" w:cs="Arial"/>
          <w:sz w:val="24"/>
          <w:szCs w:val="24"/>
          <w:lang w:val="tt-RU"/>
        </w:rPr>
      </w:pPr>
      <w:r>
        <w:rPr>
          <w:rFonts w:ascii="Arial" w:hAnsi="Arial" w:cs="Arial"/>
          <w:sz w:val="24"/>
          <w:szCs w:val="24"/>
          <w:lang w:val="tt-RU"/>
        </w:rPr>
        <w:t xml:space="preserve">   3. </w:t>
      </w:r>
      <w:r w:rsidR="00DD5913">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BF03DB" w:rsidRDefault="00DD5913" w:rsidP="00306D45">
      <w:pPr>
        <w:spacing w:after="0" w:line="240" w:lineRule="auto"/>
        <w:jc w:val="both"/>
        <w:rPr>
          <w:rFonts w:ascii="Arial" w:hAnsi="Arial" w:cs="Arial"/>
          <w:sz w:val="24"/>
          <w:szCs w:val="24"/>
        </w:rPr>
      </w:pPr>
      <w:r>
        <w:rPr>
          <w:rFonts w:ascii="Arial" w:hAnsi="Arial" w:cs="Arial"/>
          <w:sz w:val="24"/>
          <w:szCs w:val="24"/>
          <w:lang w:val="tt-RU"/>
        </w:rPr>
        <w:t xml:space="preserve">Башкарма комитет җитәкчесе </w:t>
      </w:r>
      <w:r w:rsidR="0050196C">
        <w:rPr>
          <w:rFonts w:ascii="Arial" w:hAnsi="Arial" w:cs="Arial"/>
          <w:sz w:val="24"/>
          <w:szCs w:val="24"/>
          <w:lang w:val="tt-RU"/>
        </w:rPr>
        <w:t xml:space="preserve">                                                           </w:t>
      </w:r>
      <w:r w:rsidR="00306D45">
        <w:rPr>
          <w:rFonts w:ascii="Arial" w:hAnsi="Arial" w:cs="Arial"/>
          <w:sz w:val="24"/>
          <w:szCs w:val="24"/>
          <w:lang w:val="tt-RU"/>
        </w:rPr>
        <w:t xml:space="preserve">  </w:t>
      </w:r>
      <w:r w:rsidR="0050196C">
        <w:rPr>
          <w:rFonts w:ascii="Arial" w:hAnsi="Arial" w:cs="Arial"/>
          <w:sz w:val="24"/>
          <w:szCs w:val="24"/>
          <w:lang w:val="tt-RU"/>
        </w:rPr>
        <w:t xml:space="preserve">  </w:t>
      </w:r>
      <w:r>
        <w:rPr>
          <w:rFonts w:ascii="Arial" w:hAnsi="Arial" w:cs="Arial"/>
          <w:sz w:val="24"/>
          <w:szCs w:val="24"/>
          <w:lang w:val="tt-RU"/>
        </w:rPr>
        <w:t>В. С. Тимиряев</w:t>
      </w:r>
    </w:p>
    <w:p w:rsidR="00BF03DB" w:rsidRDefault="00DD5913" w:rsidP="00306D45">
      <w:pPr>
        <w:spacing w:after="0" w:line="240" w:lineRule="auto"/>
        <w:jc w:val="both"/>
        <w:rPr>
          <w:rFonts w:ascii="Arial" w:hAnsi="Arial" w:cs="Arial"/>
          <w:sz w:val="16"/>
          <w:szCs w:val="16"/>
        </w:rPr>
      </w:pPr>
      <w:r>
        <w:rPr>
          <w:rFonts w:ascii="Arial" w:hAnsi="Arial" w:cs="Arial"/>
          <w:sz w:val="16"/>
          <w:szCs w:val="16"/>
          <w:lang w:val="tt-RU"/>
        </w:rPr>
        <w:t>Әзерләде һәм бастырды:</w:t>
      </w:r>
    </w:p>
    <w:p w:rsidR="00BF03DB" w:rsidRDefault="00DD5913" w:rsidP="00306D45">
      <w:pPr>
        <w:spacing w:after="0" w:line="240" w:lineRule="auto"/>
        <w:jc w:val="both"/>
        <w:rPr>
          <w:rFonts w:ascii="Arial" w:hAnsi="Arial" w:cs="Arial"/>
          <w:sz w:val="16"/>
          <w:szCs w:val="16"/>
        </w:rPr>
      </w:pPr>
      <w:r>
        <w:rPr>
          <w:rFonts w:ascii="Arial" w:hAnsi="Arial" w:cs="Arial"/>
          <w:sz w:val="16"/>
          <w:szCs w:val="16"/>
          <w:lang w:val="tt-RU"/>
        </w:rPr>
        <w:t>Толкачева Я. С.</w:t>
      </w:r>
    </w:p>
    <w:p w:rsidR="00863984" w:rsidRPr="00306D45" w:rsidRDefault="00DD5913" w:rsidP="00306D45">
      <w:pPr>
        <w:spacing w:after="0" w:line="240" w:lineRule="auto"/>
        <w:jc w:val="both"/>
        <w:rPr>
          <w:rFonts w:ascii="Arial" w:hAnsi="Arial" w:cs="Arial"/>
          <w:sz w:val="16"/>
          <w:szCs w:val="16"/>
        </w:rPr>
      </w:pPr>
      <w:r>
        <w:rPr>
          <w:rFonts w:ascii="Arial" w:hAnsi="Arial" w:cs="Arial"/>
          <w:sz w:val="16"/>
          <w:szCs w:val="16"/>
          <w:lang w:val="tt-RU"/>
        </w:rPr>
        <w:t>2 нөсхәдә</w:t>
      </w:r>
    </w:p>
    <w:p w:rsidR="0050196C" w:rsidRDefault="00DD5913" w:rsidP="0050196C">
      <w:pPr>
        <w:keepNext/>
        <w:spacing w:after="0" w:line="240" w:lineRule="auto"/>
        <w:ind w:left="6521"/>
        <w:outlineLvl w:val="0"/>
        <w:rPr>
          <w:rFonts w:ascii="Arial" w:hAnsi="Arial" w:cs="Arial"/>
          <w:sz w:val="24"/>
          <w:szCs w:val="24"/>
          <w:lang w:val="tt-RU"/>
        </w:rPr>
      </w:pPr>
      <w:r w:rsidRPr="00863984">
        <w:rPr>
          <w:rFonts w:ascii="Arial" w:hAnsi="Arial" w:cs="Arial"/>
          <w:sz w:val="24"/>
          <w:szCs w:val="24"/>
          <w:lang w:val="tt-RU"/>
        </w:rPr>
        <w:lastRenderedPageBreak/>
        <w:t>Татарстан Республикасы  Югары Ослан муниципаль районы Башкарма комитеты</w:t>
      </w:r>
      <w:r w:rsidR="0050196C">
        <w:rPr>
          <w:rFonts w:ascii="Arial" w:hAnsi="Arial" w:cs="Arial"/>
          <w:sz w:val="24"/>
          <w:szCs w:val="24"/>
          <w:lang w:val="tt-RU"/>
        </w:rPr>
        <w:t xml:space="preserve">ның </w:t>
      </w:r>
      <w:r w:rsidRPr="00863984">
        <w:rPr>
          <w:rFonts w:ascii="Arial" w:hAnsi="Arial" w:cs="Arial"/>
          <w:sz w:val="24"/>
          <w:szCs w:val="24"/>
          <w:lang w:val="tt-RU"/>
        </w:rPr>
        <w:t xml:space="preserve"> </w:t>
      </w:r>
      <w:r w:rsidR="0050196C" w:rsidRPr="00863984">
        <w:rPr>
          <w:rFonts w:ascii="Arial" w:hAnsi="Arial" w:cs="Arial"/>
          <w:sz w:val="24"/>
          <w:szCs w:val="24"/>
          <w:lang w:val="tt-RU"/>
        </w:rPr>
        <w:t xml:space="preserve">2020 елның </w:t>
      </w:r>
    </w:p>
    <w:p w:rsidR="0050196C" w:rsidRPr="00306D45" w:rsidRDefault="0050196C" w:rsidP="0050196C">
      <w:pPr>
        <w:keepNext/>
        <w:spacing w:after="0" w:line="240" w:lineRule="auto"/>
        <w:ind w:left="6521"/>
        <w:outlineLvl w:val="0"/>
        <w:rPr>
          <w:rFonts w:ascii="Arial" w:hAnsi="Arial" w:cs="Arial"/>
          <w:bCs/>
          <w:sz w:val="24"/>
          <w:szCs w:val="24"/>
          <w:lang w:val="tt-RU" w:eastAsia="zh-CN"/>
        </w:rPr>
      </w:pPr>
      <w:r w:rsidRPr="00863984">
        <w:rPr>
          <w:rFonts w:ascii="Arial" w:hAnsi="Arial" w:cs="Arial"/>
          <w:sz w:val="24"/>
          <w:szCs w:val="24"/>
          <w:lang w:val="tt-RU"/>
        </w:rPr>
        <w:t xml:space="preserve">8 июлендәге   538 номерлы </w:t>
      </w:r>
    </w:p>
    <w:p w:rsidR="0050196C" w:rsidRDefault="00DD5913" w:rsidP="00863984">
      <w:pPr>
        <w:spacing w:after="0"/>
        <w:ind w:left="6521"/>
        <w:rPr>
          <w:rFonts w:ascii="Arial" w:hAnsi="Arial" w:cs="Arial"/>
          <w:sz w:val="24"/>
          <w:szCs w:val="24"/>
          <w:lang w:val="tt-RU"/>
        </w:rPr>
      </w:pPr>
      <w:r w:rsidRPr="00863984">
        <w:rPr>
          <w:rFonts w:ascii="Arial" w:hAnsi="Arial" w:cs="Arial"/>
          <w:sz w:val="24"/>
          <w:szCs w:val="24"/>
          <w:lang w:val="tt-RU"/>
        </w:rPr>
        <w:t xml:space="preserve">карарына </w:t>
      </w:r>
    </w:p>
    <w:p w:rsidR="00863984" w:rsidRPr="0050196C" w:rsidRDefault="0050196C" w:rsidP="00863984">
      <w:pPr>
        <w:spacing w:after="0"/>
        <w:ind w:left="6521"/>
        <w:rPr>
          <w:rFonts w:ascii="Arial" w:hAnsi="Arial" w:cs="Arial"/>
          <w:sz w:val="24"/>
          <w:szCs w:val="24"/>
          <w:lang w:val="tt-RU"/>
        </w:rPr>
      </w:pPr>
      <w:r>
        <w:rPr>
          <w:rFonts w:ascii="Arial" w:hAnsi="Arial" w:cs="Arial"/>
          <w:sz w:val="24"/>
          <w:szCs w:val="24"/>
          <w:lang w:val="tt-RU"/>
        </w:rPr>
        <w:t xml:space="preserve">                            </w:t>
      </w:r>
      <w:r w:rsidR="00DD5913" w:rsidRPr="00863984">
        <w:rPr>
          <w:rFonts w:ascii="Arial" w:hAnsi="Arial" w:cs="Arial"/>
          <w:sz w:val="24"/>
          <w:szCs w:val="24"/>
          <w:lang w:val="tt-RU"/>
        </w:rPr>
        <w:t xml:space="preserve"> </w:t>
      </w:r>
      <w:r w:rsidRPr="00863984">
        <w:rPr>
          <w:rFonts w:ascii="Arial" w:hAnsi="Arial" w:cs="Arial"/>
          <w:sz w:val="24"/>
          <w:szCs w:val="24"/>
          <w:lang w:val="tt-RU"/>
        </w:rPr>
        <w:t>Кушымта</w:t>
      </w:r>
    </w:p>
    <w:p w:rsidR="0075294E" w:rsidRPr="0050196C" w:rsidRDefault="0075294E" w:rsidP="0050196C">
      <w:pPr>
        <w:spacing w:after="0"/>
        <w:ind w:left="6521"/>
        <w:rPr>
          <w:rFonts w:ascii="Arial" w:hAnsi="Arial" w:cs="Arial"/>
          <w:sz w:val="24"/>
          <w:szCs w:val="24"/>
          <w:lang w:val="tt-RU"/>
        </w:rPr>
      </w:pPr>
    </w:p>
    <w:p w:rsidR="00306D45" w:rsidRDefault="00DD5913" w:rsidP="00D51FB5">
      <w:pPr>
        <w:pStyle w:val="ConsPlusNormal"/>
        <w:suppressAutoHyphens/>
        <w:ind w:right="283" w:firstLine="709"/>
        <w:jc w:val="center"/>
        <w:rPr>
          <w:bCs/>
          <w:sz w:val="24"/>
          <w:szCs w:val="24"/>
          <w:lang w:val="tt-RU"/>
        </w:rPr>
      </w:pPr>
      <w:r w:rsidRPr="005565A7">
        <w:rPr>
          <w:bCs/>
          <w:sz w:val="24"/>
          <w:szCs w:val="24"/>
          <w:lang w:val="tt-RU"/>
        </w:rPr>
        <w:t xml:space="preserve">Инженерлык челтәрләре һәм коммуникацияләр трассалары </w:t>
      </w:r>
    </w:p>
    <w:p w:rsidR="00306D45" w:rsidRDefault="00DD5913" w:rsidP="00D51FB5">
      <w:pPr>
        <w:pStyle w:val="ConsPlusNormal"/>
        <w:suppressAutoHyphens/>
        <w:ind w:right="283" w:firstLine="709"/>
        <w:jc w:val="center"/>
        <w:rPr>
          <w:bCs/>
          <w:sz w:val="24"/>
          <w:szCs w:val="24"/>
          <w:lang w:val="tt-RU"/>
        </w:rPr>
      </w:pPr>
      <w:r w:rsidRPr="005565A7">
        <w:rPr>
          <w:bCs/>
          <w:sz w:val="24"/>
          <w:szCs w:val="24"/>
          <w:lang w:val="tt-RU"/>
        </w:rPr>
        <w:t xml:space="preserve">схемасын килештерү буенча муниципаль хезмәт күрсәтүнең </w:t>
      </w:r>
    </w:p>
    <w:p w:rsidR="00D223F9" w:rsidRPr="0050196C" w:rsidRDefault="00DD5913" w:rsidP="00D51FB5">
      <w:pPr>
        <w:pStyle w:val="ConsPlusNormal"/>
        <w:suppressAutoHyphens/>
        <w:ind w:right="283" w:firstLine="709"/>
        <w:jc w:val="center"/>
        <w:rPr>
          <w:sz w:val="24"/>
          <w:szCs w:val="24"/>
          <w:lang w:val="tt-RU"/>
        </w:rPr>
      </w:pPr>
      <w:r w:rsidRPr="005565A7">
        <w:rPr>
          <w:bCs/>
          <w:sz w:val="24"/>
          <w:szCs w:val="24"/>
          <w:lang w:val="tt-RU"/>
        </w:rPr>
        <w:t xml:space="preserve"> Административ  регламенты </w:t>
      </w:r>
    </w:p>
    <w:p w:rsidR="00BB3E6A" w:rsidRPr="0050196C" w:rsidRDefault="00BB3E6A" w:rsidP="00D51FB5">
      <w:pPr>
        <w:spacing w:after="0" w:line="240" w:lineRule="auto"/>
        <w:ind w:right="283"/>
        <w:rPr>
          <w:rFonts w:ascii="Arial" w:hAnsi="Arial" w:cs="Arial"/>
          <w:sz w:val="24"/>
          <w:szCs w:val="24"/>
          <w:lang w:val="tt-RU"/>
        </w:rPr>
      </w:pPr>
    </w:p>
    <w:p w:rsidR="00BB3E6A" w:rsidRPr="00306D45" w:rsidRDefault="00DD5913" w:rsidP="00D51FB5">
      <w:pPr>
        <w:spacing w:after="0" w:line="240" w:lineRule="auto"/>
        <w:ind w:right="283"/>
        <w:jc w:val="center"/>
        <w:rPr>
          <w:rFonts w:ascii="Arial" w:hAnsi="Arial" w:cs="Arial"/>
          <w:sz w:val="24"/>
          <w:szCs w:val="24"/>
          <w:lang w:val="tt-RU"/>
        </w:rPr>
      </w:pPr>
      <w:r w:rsidRPr="005565A7">
        <w:rPr>
          <w:rFonts w:ascii="Arial" w:hAnsi="Arial" w:cs="Arial"/>
          <w:sz w:val="24"/>
          <w:szCs w:val="24"/>
          <w:lang w:val="tt-RU"/>
        </w:rPr>
        <w:t>1. Гомуми нигезләмәләр</w:t>
      </w:r>
    </w:p>
    <w:p w:rsidR="00BB3E6A" w:rsidRPr="00306D45" w:rsidRDefault="00BB3E6A" w:rsidP="00D51FB5">
      <w:pPr>
        <w:spacing w:after="0" w:line="240" w:lineRule="auto"/>
        <w:ind w:right="283" w:firstLine="709"/>
        <w:jc w:val="both"/>
        <w:rPr>
          <w:rFonts w:ascii="Arial" w:hAnsi="Arial" w:cs="Arial"/>
          <w:sz w:val="24"/>
          <w:szCs w:val="24"/>
          <w:lang w:val="tt-RU"/>
        </w:rPr>
      </w:pPr>
    </w:p>
    <w:p w:rsidR="001D64D1" w:rsidRPr="00306D45" w:rsidRDefault="00DD5913" w:rsidP="00D51FB5">
      <w:pPr>
        <w:pStyle w:val="1"/>
        <w:ind w:right="283" w:firstLine="708"/>
        <w:rPr>
          <w:rFonts w:ascii="Arial" w:hAnsi="Arial" w:cs="Arial"/>
          <w:b w:val="0"/>
          <w:sz w:val="24"/>
          <w:szCs w:val="24"/>
          <w:lang w:val="tt-RU"/>
        </w:rPr>
      </w:pPr>
      <w:r w:rsidRPr="005565A7">
        <w:rPr>
          <w:rFonts w:ascii="Arial" w:hAnsi="Arial" w:cs="Arial"/>
          <w:b w:val="0"/>
          <w:sz w:val="24"/>
          <w:szCs w:val="24"/>
          <w:lang w:val="tt-RU"/>
        </w:rPr>
        <w:t>1.1. Муниципаль хезмәт күрсәтүнең әлеге Административ регламенты (алга таба –</w:t>
      </w:r>
      <w:r w:rsidR="0050196C">
        <w:rPr>
          <w:rFonts w:ascii="Arial" w:hAnsi="Arial" w:cs="Arial"/>
          <w:b w:val="0"/>
          <w:sz w:val="24"/>
          <w:szCs w:val="24"/>
          <w:lang w:val="tt-RU"/>
        </w:rPr>
        <w:t xml:space="preserve"> </w:t>
      </w:r>
      <w:r w:rsidRPr="005565A7">
        <w:rPr>
          <w:rFonts w:ascii="Arial" w:hAnsi="Arial" w:cs="Arial"/>
          <w:b w:val="0"/>
          <w:sz w:val="24"/>
          <w:szCs w:val="24"/>
          <w:lang w:val="tt-RU"/>
        </w:rPr>
        <w:t xml:space="preserve">Регламент) инженерлык челтәрләре һәм коммуникацияләр трассалары схемасын (алга таба-муниципаль хезмәт) килештерү буенча муниципаль хезмәт күрсәтүнең стандартын һәм тәртибен билгели. </w:t>
      </w:r>
    </w:p>
    <w:p w:rsidR="00557B6E" w:rsidRPr="00306D45" w:rsidRDefault="00DD5913" w:rsidP="00D51FB5">
      <w:pPr>
        <w:pStyle w:val="ConsPlusNormal"/>
        <w:ind w:right="283" w:firstLine="709"/>
        <w:jc w:val="both"/>
        <w:rPr>
          <w:sz w:val="24"/>
          <w:szCs w:val="24"/>
          <w:lang w:val="tt-RU"/>
        </w:rPr>
      </w:pPr>
      <w:r w:rsidRPr="005565A7">
        <w:rPr>
          <w:sz w:val="24"/>
          <w:szCs w:val="24"/>
          <w:lang w:val="tt-RU"/>
        </w:rPr>
        <w:t>1.2. Муниципаль хезмәт алучылар: физик һәм юридик затлар (алга таба-мөрәҗәгать итүче).</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Муниципаль хезмәтне башкаручы-Башкарма комитетның архитектура һәм шәһәр төзелеше бүлеге (алга таба-Бүлек).</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1.3.1. Башкарма комитетның урнашу урыны: Югары Ослан ш.т. п. (а), Чехов ур., 18 йорт.</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Бүлекнең урнашу урыны: Югары Ослан ш. т. п.(а), Чехов ур., 18 йорт</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Эш графигы: </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дүшәмбе-пәнҗешәмбе: 8.00 дән 17.00 гә кадәр; </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җомга: 8.00-16.00; </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шимбә, якшәмбе: ял көннәре.</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Ял һәм ашау өчен тәнәфес вакыты эчке хезмәт тәртибе кагыйдәләре белән билгеләнә.</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Белешмә өчен телефон (884379) 2-16-59. </w:t>
      </w:r>
      <w:r w:rsidRPr="005565A7">
        <w:rPr>
          <w:rFonts w:ascii="Arial" w:hAnsi="Arial" w:cs="Arial"/>
          <w:spacing w:val="1"/>
          <w:sz w:val="24"/>
          <w:szCs w:val="24"/>
          <w:lang w:val="tt-RU"/>
        </w:rPr>
        <w:tab/>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Узу шәхесне раслаучы документлар буенча.</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1.3.2. «Интернет» мәгълүмат-телекоммуникация челтәрендәге (алга таба – «Интернет»  челтәре) муниципаль район рәсми сайтының адресы: (http:// www.verhniy-uslon.tatar.ru).</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1.3.3. Муниципаль хезмәт, шулай ук Бүлекнең урнашу урыны һәм эш графигы турында мәгълүмат алынырга мөмкин: </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 xml:space="preserve">1) Башкарма комитет биналарында урнашкан </w:t>
      </w:r>
      <w:r w:rsidR="0050196C">
        <w:rPr>
          <w:rFonts w:ascii="Arial" w:hAnsi="Arial" w:cs="Arial"/>
          <w:spacing w:val="1"/>
          <w:sz w:val="24"/>
          <w:szCs w:val="24"/>
          <w:lang w:val="tt-RU"/>
        </w:rPr>
        <w:t>м</w:t>
      </w:r>
      <w:r w:rsidRPr="005565A7">
        <w:rPr>
          <w:rFonts w:ascii="Arial" w:hAnsi="Arial" w:cs="Arial"/>
          <w:spacing w:val="1"/>
          <w:sz w:val="24"/>
          <w:szCs w:val="24"/>
          <w:lang w:val="tt-RU"/>
        </w:rPr>
        <w:t xml:space="preserve">униципаль хезмәт турында визуаль һәм текстлы мәгълүматны үз эченә алган мәгълүмат стендлары аша мөрәҗәгать итүчеләр белән эшләү өчен. </w:t>
      </w:r>
    </w:p>
    <w:p w:rsidR="00863984" w:rsidRPr="005565A7" w:rsidRDefault="00DD5913" w:rsidP="00863984">
      <w:pPr>
        <w:tabs>
          <w:tab w:val="left" w:pos="709"/>
        </w:tabs>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2) «Интернет» челтәре аша муниципаль районның (http:// www.verhniy-uslon.tatarstan.ru) рәсми сайтында;</w:t>
      </w:r>
    </w:p>
    <w:p w:rsidR="00400BC9" w:rsidRPr="005565A7" w:rsidRDefault="00DD5913" w:rsidP="00D51FB5">
      <w:pPr>
        <w:tabs>
          <w:tab w:val="left" w:pos="709"/>
        </w:tabs>
        <w:spacing w:after="0" w:line="240" w:lineRule="auto"/>
        <w:ind w:right="283" w:firstLine="709"/>
        <w:jc w:val="both"/>
        <w:rPr>
          <w:rFonts w:ascii="Arial" w:hAnsi="Arial" w:cs="Arial"/>
          <w:sz w:val="24"/>
          <w:szCs w:val="24"/>
        </w:rPr>
      </w:pPr>
      <w:r w:rsidRPr="005565A7">
        <w:rPr>
          <w:rFonts w:ascii="Arial" w:hAnsi="Arial" w:cs="Arial"/>
          <w:sz w:val="24"/>
          <w:szCs w:val="24"/>
          <w:lang w:val="tt-RU"/>
        </w:rPr>
        <w:t xml:space="preserve">3) Татарстан Республикасы дәүләт һәм муниципаль хезмәтләр Порталында (http://uslugi к tatar.ru/)(алга таба - Региональ  портал ); </w:t>
      </w:r>
    </w:p>
    <w:p w:rsidR="00400BC9" w:rsidRPr="005565A7" w:rsidRDefault="00DD5913" w:rsidP="00D51FB5">
      <w:pPr>
        <w:tabs>
          <w:tab w:val="left" w:pos="709"/>
        </w:tabs>
        <w:spacing w:after="0" w:line="240" w:lineRule="auto"/>
        <w:ind w:right="283" w:firstLine="709"/>
        <w:jc w:val="both"/>
        <w:rPr>
          <w:rFonts w:ascii="Arial" w:hAnsi="Arial" w:cs="Arial"/>
          <w:sz w:val="24"/>
          <w:szCs w:val="24"/>
        </w:rPr>
      </w:pPr>
      <w:r w:rsidRPr="005565A7">
        <w:rPr>
          <w:rFonts w:ascii="Arial" w:hAnsi="Arial" w:cs="Arial"/>
          <w:sz w:val="24"/>
          <w:szCs w:val="24"/>
          <w:lang w:val="tt-RU"/>
        </w:rPr>
        <w:t>4) дәүләт һәм муниципаль хезмәтләр (функцияләр) Бердәм порталында (http:// www.gosuslugi.ru/ )(алга таба - Региональ  портал );</w:t>
      </w:r>
    </w:p>
    <w:p w:rsidR="00400BC9" w:rsidRPr="005565A7" w:rsidRDefault="00DD5913" w:rsidP="00D51FB5">
      <w:pPr>
        <w:tabs>
          <w:tab w:val="left" w:pos="709"/>
        </w:tabs>
        <w:spacing w:after="0" w:line="240" w:lineRule="auto"/>
        <w:ind w:right="283" w:firstLine="709"/>
        <w:jc w:val="both"/>
        <w:rPr>
          <w:rFonts w:ascii="Arial" w:hAnsi="Arial" w:cs="Arial"/>
          <w:sz w:val="24"/>
          <w:szCs w:val="24"/>
        </w:rPr>
      </w:pPr>
      <w:r w:rsidRPr="005565A7">
        <w:rPr>
          <w:rFonts w:ascii="Arial" w:hAnsi="Arial" w:cs="Arial"/>
          <w:sz w:val="24"/>
          <w:szCs w:val="24"/>
          <w:lang w:val="tt-RU"/>
        </w:rPr>
        <w:lastRenderedPageBreak/>
        <w:t>5) Башкарма комитетта (Бүлектә):</w:t>
      </w:r>
    </w:p>
    <w:p w:rsidR="00400BC9" w:rsidRPr="005565A7" w:rsidRDefault="00DD5913" w:rsidP="00D51FB5">
      <w:pPr>
        <w:tabs>
          <w:tab w:val="left" w:pos="709"/>
        </w:tabs>
        <w:spacing w:after="0" w:line="240" w:lineRule="auto"/>
        <w:ind w:right="283" w:firstLine="709"/>
        <w:jc w:val="both"/>
        <w:rPr>
          <w:rFonts w:ascii="Arial" w:hAnsi="Arial" w:cs="Arial"/>
          <w:sz w:val="24"/>
          <w:szCs w:val="24"/>
        </w:rPr>
      </w:pPr>
      <w:r w:rsidRPr="005565A7">
        <w:rPr>
          <w:rFonts w:ascii="Arial" w:hAnsi="Arial" w:cs="Arial"/>
          <w:sz w:val="24"/>
          <w:szCs w:val="24"/>
          <w:lang w:val="tt-RU"/>
        </w:rPr>
        <w:t xml:space="preserve">телдән мөрәҗәгать иткәндә-шәхсән яки телефон аша; </w:t>
      </w:r>
    </w:p>
    <w:p w:rsidR="00400BC9" w:rsidRPr="005565A7" w:rsidRDefault="00DD5913" w:rsidP="00D51FB5">
      <w:pPr>
        <w:widowControl w:val="0"/>
        <w:autoSpaceDE w:val="0"/>
        <w:autoSpaceDN w:val="0"/>
        <w:adjustRightInd w:val="0"/>
        <w:spacing w:after="0" w:line="240" w:lineRule="auto"/>
        <w:ind w:right="283" w:firstLine="720"/>
        <w:jc w:val="both"/>
        <w:outlineLvl w:val="0"/>
        <w:rPr>
          <w:rFonts w:ascii="Arial" w:hAnsi="Arial" w:cs="Arial"/>
          <w:bCs/>
          <w:sz w:val="24"/>
          <w:szCs w:val="24"/>
        </w:rPr>
      </w:pPr>
      <w:r w:rsidRPr="005565A7">
        <w:rPr>
          <w:rFonts w:ascii="Arial" w:hAnsi="Arial" w:cs="Arial"/>
          <w:bCs/>
          <w:sz w:val="24"/>
          <w:szCs w:val="24"/>
          <w:lang w:val="tt-RU"/>
        </w:rPr>
        <w:t>язмача (шул исәптән электрон документ формасында) мөрәҗәгать иткәндә –кәгазьдә почта аша, электрон формада электрон почта аша.</w:t>
      </w:r>
    </w:p>
    <w:p w:rsidR="00D51FB5" w:rsidRPr="005565A7" w:rsidRDefault="00DD5913" w:rsidP="00D51FB5">
      <w:pPr>
        <w:autoSpaceDE w:val="0"/>
        <w:autoSpaceDN w:val="0"/>
        <w:adjustRightInd w:val="0"/>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D51FB5" w:rsidRPr="005565A7" w:rsidRDefault="00DD5913" w:rsidP="00D51FB5">
      <w:pPr>
        <w:autoSpaceDE w:val="0"/>
        <w:autoSpaceDN w:val="0"/>
        <w:adjustRightInd w:val="0"/>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D51FB5" w:rsidRPr="005565A7" w:rsidRDefault="00DD5913" w:rsidP="00D51FB5">
      <w:pPr>
        <w:autoSpaceDE w:val="0"/>
        <w:autoSpaceDN w:val="0"/>
        <w:adjustRightInd w:val="0"/>
        <w:spacing w:after="0" w:line="240" w:lineRule="auto"/>
        <w:ind w:right="283" w:firstLine="709"/>
        <w:jc w:val="both"/>
        <w:rPr>
          <w:rFonts w:ascii="Arial" w:hAnsi="Arial" w:cs="Arial"/>
          <w:spacing w:val="1"/>
          <w:sz w:val="24"/>
          <w:szCs w:val="24"/>
        </w:rPr>
      </w:pPr>
      <w:r w:rsidRPr="005565A7">
        <w:rPr>
          <w:rFonts w:ascii="Arial" w:hAnsi="Arial" w:cs="Arial"/>
          <w:spacing w:val="1"/>
          <w:sz w:val="24"/>
          <w:szCs w:val="24"/>
          <w:lang w:val="tt-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«Татарстан Республикасы дәүләт һәм муниципаль хезмәтләр реестры» дәүләт мәгълүмат системасында урнаштырылган.</w:t>
      </w:r>
    </w:p>
    <w:p w:rsidR="001652C3" w:rsidRPr="005565A7" w:rsidRDefault="00DD5913" w:rsidP="00D51FB5">
      <w:pPr>
        <w:suppressAutoHyphens/>
        <w:spacing w:after="0" w:line="240" w:lineRule="auto"/>
        <w:ind w:right="283" w:firstLine="709"/>
        <w:jc w:val="both"/>
        <w:rPr>
          <w:rFonts w:ascii="Arial" w:hAnsi="Arial" w:cs="Arial"/>
          <w:spacing w:val="1"/>
          <w:sz w:val="24"/>
          <w:szCs w:val="24"/>
        </w:rPr>
      </w:pPr>
      <w:r w:rsidRPr="005565A7">
        <w:rPr>
          <w:rFonts w:ascii="Arial" w:hAnsi="Arial" w:cs="Arial"/>
          <w:spacing w:val="-4"/>
          <w:sz w:val="24"/>
          <w:szCs w:val="24"/>
          <w:lang w:val="tt-RU"/>
        </w:rPr>
        <w:t xml:space="preserve">1.5. Әлеге регламентта түбәндәге терминнар һәм билгеләмәләр кулланыла: </w:t>
      </w:r>
    </w:p>
    <w:p w:rsidR="00FB07FF" w:rsidRPr="005565A7" w:rsidRDefault="00DD5913" w:rsidP="00D51FB5">
      <w:pPr>
        <w:suppressAutoHyphens/>
        <w:spacing w:after="0" w:line="240" w:lineRule="auto"/>
        <w:ind w:right="283" w:firstLine="709"/>
        <w:jc w:val="both"/>
        <w:rPr>
          <w:rFonts w:ascii="Arial" w:hAnsi="Arial" w:cs="Arial"/>
          <w:sz w:val="24"/>
          <w:szCs w:val="24"/>
        </w:rPr>
      </w:pPr>
      <w:r w:rsidRPr="005565A7">
        <w:rPr>
          <w:rFonts w:ascii="Arial" w:hAnsi="Arial" w:cs="Arial"/>
          <w:sz w:val="24"/>
          <w:szCs w:val="24"/>
          <w:lang w:val="tt-RU"/>
        </w:rPr>
        <w:t>инженерлык челтәрләре һәм коммуникацияләр - җир асты һәм җир өсте челтәрләре, ачык һәм ябык канализация трассалары, электр, җылылык, газ, су белән тәэмин итү, элемтә, электротранспортның контакт челтәрләре, шулай ук аларда</w:t>
      </w:r>
      <w:r w:rsidR="0050196C">
        <w:rPr>
          <w:rFonts w:ascii="Arial" w:hAnsi="Arial" w:cs="Arial"/>
          <w:sz w:val="24"/>
          <w:szCs w:val="24"/>
          <w:lang w:val="tt-RU"/>
        </w:rPr>
        <w:t>гы</w:t>
      </w:r>
      <w:r w:rsidRPr="005565A7">
        <w:rPr>
          <w:rFonts w:ascii="Arial" w:hAnsi="Arial" w:cs="Arial"/>
          <w:sz w:val="24"/>
          <w:szCs w:val="24"/>
          <w:lang w:val="tt-RU"/>
        </w:rPr>
        <w:t xml:space="preserve"> корылмалар;</w:t>
      </w:r>
    </w:p>
    <w:p w:rsidR="00D51FB5" w:rsidRPr="005565A7" w:rsidRDefault="00DD5913" w:rsidP="00D51FB5">
      <w:pPr>
        <w:tabs>
          <w:tab w:val="left" w:pos="600"/>
          <w:tab w:val="left" w:pos="6810"/>
        </w:tabs>
        <w:spacing w:after="0" w:line="240" w:lineRule="auto"/>
        <w:ind w:right="283" w:firstLine="720"/>
        <w:jc w:val="both"/>
        <w:rPr>
          <w:rFonts w:ascii="Arial" w:hAnsi="Arial" w:cs="Arial"/>
          <w:sz w:val="24"/>
          <w:szCs w:val="24"/>
        </w:rPr>
      </w:pPr>
      <w:r w:rsidRPr="005565A7">
        <w:rPr>
          <w:rFonts w:ascii="Arial" w:hAnsi="Arial" w:cs="Arial"/>
          <w:sz w:val="24"/>
          <w:szCs w:val="24"/>
          <w:lang w:val="tt-RU"/>
        </w:rPr>
        <w:t>дәүләт һәм муниципаль хезмәтләр күрсәтү буенча күпфункцияле үзәкнең читтән торып эш урыны</w:t>
      </w:r>
      <w:r w:rsidR="0050196C">
        <w:rPr>
          <w:rFonts w:ascii="Arial" w:hAnsi="Arial" w:cs="Arial"/>
          <w:sz w:val="24"/>
          <w:szCs w:val="24"/>
          <w:lang w:val="tt-RU"/>
        </w:rPr>
        <w:t xml:space="preserve"> </w:t>
      </w:r>
      <w:r w:rsidRPr="005565A7">
        <w:rPr>
          <w:rFonts w:ascii="Arial" w:hAnsi="Arial" w:cs="Arial"/>
          <w:sz w:val="24"/>
          <w:szCs w:val="24"/>
          <w:lang w:val="tt-RU"/>
        </w:rPr>
        <w:t xml:space="preserve">-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540E27" w:rsidRPr="005565A7" w:rsidRDefault="00DD5913" w:rsidP="00D51FB5">
      <w:pPr>
        <w:tabs>
          <w:tab w:val="left" w:pos="600"/>
          <w:tab w:val="left" w:pos="6810"/>
        </w:tabs>
        <w:spacing w:after="0" w:line="240" w:lineRule="auto"/>
        <w:ind w:right="283" w:firstLine="720"/>
        <w:jc w:val="both"/>
        <w:rPr>
          <w:rFonts w:ascii="Arial" w:hAnsi="Arial" w:cs="Arial"/>
          <w:sz w:val="24"/>
          <w:szCs w:val="24"/>
        </w:rPr>
      </w:pPr>
      <w:r w:rsidRPr="005565A7">
        <w:rPr>
          <w:rFonts w:ascii="Arial" w:hAnsi="Arial" w:cs="Arial"/>
          <w:sz w:val="24"/>
          <w:szCs w:val="24"/>
          <w:lang w:val="tt-RU"/>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w:t>
      </w:r>
      <w:r w:rsidR="0050196C">
        <w:rPr>
          <w:rFonts w:ascii="Arial" w:hAnsi="Arial" w:cs="Arial"/>
          <w:sz w:val="24"/>
          <w:szCs w:val="24"/>
          <w:lang w:val="tt-RU"/>
        </w:rPr>
        <w:t xml:space="preserve"> яки </w:t>
      </w:r>
      <w:r w:rsidRPr="005565A7">
        <w:rPr>
          <w:rFonts w:ascii="Arial" w:hAnsi="Arial" w:cs="Arial"/>
          <w:sz w:val="24"/>
          <w:szCs w:val="24"/>
          <w:lang w:val="tt-RU"/>
        </w:rPr>
        <w:t xml:space="preserve"> мондый хата).</w:t>
      </w:r>
    </w:p>
    <w:p w:rsidR="00DB7226" w:rsidRPr="005565A7" w:rsidRDefault="00DD5913" w:rsidP="00D51FB5">
      <w:pPr>
        <w:autoSpaceDE w:val="0"/>
        <w:autoSpaceDN w:val="0"/>
        <w:adjustRightInd w:val="0"/>
        <w:spacing w:after="0" w:line="240" w:lineRule="auto"/>
        <w:ind w:right="283" w:firstLine="709"/>
        <w:jc w:val="both"/>
        <w:rPr>
          <w:rFonts w:ascii="Arial" w:hAnsi="Arial" w:cs="Arial"/>
          <w:sz w:val="24"/>
          <w:szCs w:val="24"/>
        </w:rPr>
      </w:pPr>
      <w:r w:rsidRPr="005565A7">
        <w:rPr>
          <w:rFonts w:ascii="Arial" w:hAnsi="Arial" w:cs="Arial"/>
          <w:sz w:val="24"/>
          <w:szCs w:val="24"/>
          <w:lang w:val="tt-RU"/>
        </w:rPr>
        <w:t>Әлеге Регламентта муниципаль хезмәт күрсәтү турында гариза (алга таба – гариза) дигәндә муниципаль хезмәт күрсәтү турындагы сорау аңлашыла (2010 елның 27 июлендәге 210-ФЗ номерлы Федераль законның 2 статьясындагы 2  пункт). Гариза стандарт бланкта тутырыла (1 кушымта).</w:t>
      </w:r>
    </w:p>
    <w:p w:rsidR="00DB7226" w:rsidRPr="005565A7" w:rsidRDefault="00DB7226" w:rsidP="00D51FB5">
      <w:pPr>
        <w:autoSpaceDE w:val="0"/>
        <w:autoSpaceDN w:val="0"/>
        <w:adjustRightInd w:val="0"/>
        <w:spacing w:after="0" w:line="240" w:lineRule="auto"/>
        <w:ind w:firstLine="709"/>
        <w:jc w:val="both"/>
        <w:rPr>
          <w:rFonts w:ascii="Arial" w:hAnsi="Arial" w:cs="Arial"/>
          <w:sz w:val="24"/>
          <w:szCs w:val="24"/>
        </w:rPr>
      </w:pPr>
    </w:p>
    <w:p w:rsidR="00FB07FF" w:rsidRPr="005565A7" w:rsidRDefault="00FB07FF" w:rsidP="00D51FB5">
      <w:pPr>
        <w:suppressAutoHyphens/>
        <w:spacing w:after="0" w:line="240" w:lineRule="auto"/>
        <w:ind w:firstLine="709"/>
        <w:jc w:val="both"/>
        <w:rPr>
          <w:rFonts w:ascii="Arial" w:hAnsi="Arial" w:cs="Arial"/>
          <w:sz w:val="24"/>
          <w:szCs w:val="24"/>
        </w:rPr>
      </w:pPr>
    </w:p>
    <w:p w:rsidR="00514365" w:rsidRPr="005565A7" w:rsidRDefault="00514365" w:rsidP="00D51FB5">
      <w:pPr>
        <w:spacing w:after="0" w:line="240" w:lineRule="auto"/>
        <w:rPr>
          <w:rFonts w:ascii="Arial" w:hAnsi="Arial" w:cs="Arial"/>
          <w:sz w:val="24"/>
          <w:szCs w:val="24"/>
        </w:rPr>
        <w:sectPr w:rsidR="00514365" w:rsidRPr="005565A7" w:rsidSect="0050196C">
          <w:headerReference w:type="default" r:id="rId9"/>
          <w:type w:val="continuous"/>
          <w:pgSz w:w="11907" w:h="16840"/>
          <w:pgMar w:top="1440" w:right="1080" w:bottom="1440" w:left="1080" w:header="720" w:footer="720" w:gutter="0"/>
          <w:cols w:space="720"/>
          <w:titlePg/>
          <w:docGrid w:linePitch="299"/>
        </w:sectPr>
      </w:pPr>
    </w:p>
    <w:p w:rsidR="00400BC9" w:rsidRPr="005565A7" w:rsidRDefault="00DD5913" w:rsidP="00D51FB5">
      <w:pPr>
        <w:spacing w:after="0" w:line="240" w:lineRule="auto"/>
        <w:jc w:val="center"/>
        <w:rPr>
          <w:rFonts w:ascii="Arial" w:hAnsi="Arial" w:cs="Arial"/>
          <w:sz w:val="24"/>
          <w:szCs w:val="24"/>
        </w:rPr>
      </w:pPr>
      <w:r w:rsidRPr="005565A7">
        <w:rPr>
          <w:rFonts w:ascii="Arial" w:hAnsi="Arial" w:cs="Arial"/>
          <w:bCs/>
          <w:sz w:val="24"/>
          <w:szCs w:val="24"/>
          <w:lang w:val="tt-RU"/>
        </w:rPr>
        <w:lastRenderedPageBreak/>
        <w:t>2. Муниципаль хезмәт күрсәтү стандарты</w:t>
      </w:r>
    </w:p>
    <w:p w:rsidR="00BB3E6A" w:rsidRPr="005565A7" w:rsidRDefault="00BB3E6A" w:rsidP="00D51FB5">
      <w:pPr>
        <w:pStyle w:val="ConsPlusNonformat"/>
        <w:widowControl/>
        <w:jc w:val="center"/>
        <w:rPr>
          <w:rFonts w:ascii="Arial" w:hAnsi="Arial" w:cs="Arial"/>
          <w:sz w:val="24"/>
          <w:szCs w:val="24"/>
        </w:rPr>
      </w:pPr>
    </w:p>
    <w:tbl>
      <w:tblPr>
        <w:tblW w:w="15301" w:type="dxa"/>
        <w:tblLayout w:type="fixed"/>
        <w:tblCellMar>
          <w:left w:w="70" w:type="dxa"/>
          <w:right w:w="70" w:type="dxa"/>
        </w:tblCellMar>
        <w:tblLook w:val="04A0" w:firstRow="1" w:lastRow="0" w:firstColumn="1" w:lastColumn="0" w:noHBand="0" w:noVBand="1"/>
      </w:tblPr>
      <w:tblGrid>
        <w:gridCol w:w="4510"/>
        <w:gridCol w:w="6780"/>
        <w:gridCol w:w="4011"/>
      </w:tblGrid>
      <w:tr w:rsidR="00EA6E36">
        <w:tc>
          <w:tcPr>
            <w:tcW w:w="4510" w:type="dxa"/>
            <w:tcBorders>
              <w:top w:val="single" w:sz="6" w:space="0" w:color="auto"/>
              <w:left w:val="single" w:sz="6" w:space="0" w:color="auto"/>
              <w:bottom w:val="single" w:sz="6" w:space="0" w:color="auto"/>
              <w:right w:val="single" w:sz="6" w:space="0" w:color="auto"/>
            </w:tcBorders>
            <w:vAlign w:val="center"/>
          </w:tcPr>
          <w:p w:rsidR="00400BC9" w:rsidRPr="005565A7" w:rsidRDefault="00DD5913" w:rsidP="00D51FB5">
            <w:pPr>
              <w:autoSpaceDE w:val="0"/>
              <w:autoSpaceDN w:val="0"/>
              <w:adjustRightInd w:val="0"/>
              <w:spacing w:after="0" w:line="240" w:lineRule="auto"/>
              <w:ind w:firstLine="34"/>
              <w:jc w:val="center"/>
              <w:rPr>
                <w:rFonts w:ascii="Arial" w:hAnsi="Arial" w:cs="Arial"/>
                <w:sz w:val="24"/>
                <w:szCs w:val="24"/>
              </w:rPr>
            </w:pPr>
            <w:r w:rsidRPr="005565A7">
              <w:rPr>
                <w:rFonts w:ascii="Arial" w:hAnsi="Arial" w:cs="Arial"/>
                <w:sz w:val="24"/>
                <w:szCs w:val="24"/>
                <w:lang w:val="tt-RU"/>
              </w:rPr>
              <w:t>Муниципаль хезмәт күрсәтү стандартына карата таләп атамасы</w:t>
            </w:r>
          </w:p>
        </w:tc>
        <w:tc>
          <w:tcPr>
            <w:tcW w:w="6780" w:type="dxa"/>
            <w:tcBorders>
              <w:top w:val="single" w:sz="6" w:space="0" w:color="auto"/>
              <w:left w:val="single" w:sz="6" w:space="0" w:color="auto"/>
              <w:bottom w:val="single" w:sz="6" w:space="0" w:color="auto"/>
              <w:right w:val="single" w:sz="6" w:space="0" w:color="auto"/>
            </w:tcBorders>
            <w:vAlign w:val="center"/>
          </w:tcPr>
          <w:p w:rsidR="00400BC9" w:rsidRPr="005565A7" w:rsidRDefault="00DD5913" w:rsidP="00D51FB5">
            <w:pPr>
              <w:autoSpaceDE w:val="0"/>
              <w:autoSpaceDN w:val="0"/>
              <w:adjustRightInd w:val="0"/>
              <w:spacing w:after="0" w:line="240" w:lineRule="auto"/>
              <w:jc w:val="center"/>
              <w:rPr>
                <w:rFonts w:ascii="Arial" w:hAnsi="Arial" w:cs="Arial"/>
                <w:sz w:val="24"/>
                <w:szCs w:val="24"/>
                <w:lang w:val="en-US"/>
              </w:rPr>
            </w:pPr>
            <w:r w:rsidRPr="005565A7">
              <w:rPr>
                <w:rFonts w:ascii="Arial" w:hAnsi="Arial" w:cs="Arial"/>
                <w:sz w:val="24"/>
                <w:szCs w:val="24"/>
                <w:lang w:val="tt-RU"/>
              </w:rPr>
              <w:t>Стандартка карата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tcPr>
          <w:p w:rsidR="00400BC9" w:rsidRPr="005565A7" w:rsidRDefault="00DD5913" w:rsidP="00D51FB5">
            <w:pPr>
              <w:autoSpaceDE w:val="0"/>
              <w:autoSpaceDN w:val="0"/>
              <w:adjustRightInd w:val="0"/>
              <w:spacing w:after="0" w:line="240" w:lineRule="auto"/>
              <w:jc w:val="center"/>
              <w:rPr>
                <w:rFonts w:ascii="Arial" w:hAnsi="Arial" w:cs="Arial"/>
                <w:sz w:val="24"/>
                <w:szCs w:val="24"/>
              </w:rPr>
            </w:pPr>
            <w:r w:rsidRPr="005565A7">
              <w:rPr>
                <w:rFonts w:ascii="Arial" w:hAnsi="Arial" w:cs="Arial"/>
                <w:sz w:val="24"/>
                <w:szCs w:val="24"/>
                <w:lang w:val="tt-RU"/>
              </w:rPr>
              <w:t>Хезмәтне яки таләпне билгели торган норматив акт</w:t>
            </w:r>
          </w:p>
        </w:tc>
      </w:tr>
      <w:tr w:rsidR="00EA6E36">
        <w:tc>
          <w:tcPr>
            <w:tcW w:w="451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uppressAutoHyphens/>
              <w:spacing w:after="0" w:line="240" w:lineRule="auto"/>
              <w:rPr>
                <w:rFonts w:ascii="Arial" w:hAnsi="Arial" w:cs="Arial"/>
                <w:sz w:val="24"/>
                <w:szCs w:val="24"/>
              </w:rPr>
            </w:pPr>
            <w:r w:rsidRPr="005565A7">
              <w:rPr>
                <w:rFonts w:ascii="Arial" w:hAnsi="Arial" w:cs="Arial"/>
                <w:sz w:val="24"/>
                <w:szCs w:val="24"/>
                <w:lang w:val="tt-RU"/>
              </w:rPr>
              <w:t>2.1. Муниципаль хезмәт атамасы</w:t>
            </w:r>
          </w:p>
        </w:tc>
        <w:tc>
          <w:tcPr>
            <w:tcW w:w="678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 xml:space="preserve">Инженерлык челтәрләре һәм коммуникацияләр трассалары схемасын килештерү </w:t>
            </w:r>
          </w:p>
        </w:tc>
        <w:tc>
          <w:tcPr>
            <w:tcW w:w="4011"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pacing w:after="0" w:line="240" w:lineRule="auto"/>
              <w:ind w:firstLine="45"/>
              <w:rPr>
                <w:rFonts w:ascii="Arial" w:hAnsi="Arial" w:cs="Arial"/>
                <w:sz w:val="24"/>
                <w:szCs w:val="24"/>
              </w:rPr>
            </w:pPr>
            <w:r w:rsidRPr="005565A7">
              <w:rPr>
                <w:rFonts w:ascii="Arial" w:hAnsi="Arial" w:cs="Arial"/>
                <w:sz w:val="24"/>
                <w:szCs w:val="24"/>
              </w:rPr>
              <w:t xml:space="preserve"> </w:t>
            </w:r>
          </w:p>
        </w:tc>
      </w:tr>
      <w:tr w:rsidR="00EA6E36">
        <w:tc>
          <w:tcPr>
            <w:tcW w:w="451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2.2. Турыдан-туры муниципаль хезмәт күрсәтүче җирле үзидарә башкарма-боеру органы атамасы</w:t>
            </w:r>
          </w:p>
        </w:tc>
        <w:tc>
          <w:tcPr>
            <w:tcW w:w="6780" w:type="dxa"/>
            <w:tcBorders>
              <w:top w:val="single" w:sz="6" w:space="0" w:color="auto"/>
              <w:left w:val="single" w:sz="6" w:space="0" w:color="auto"/>
              <w:bottom w:val="single" w:sz="6" w:space="0" w:color="auto"/>
              <w:right w:val="single" w:sz="6" w:space="0" w:color="auto"/>
            </w:tcBorders>
          </w:tcPr>
          <w:p w:rsidR="00811095" w:rsidRPr="005565A7" w:rsidRDefault="00DD5913" w:rsidP="00863984">
            <w:pPr>
              <w:spacing w:after="0" w:line="240" w:lineRule="auto"/>
              <w:ind w:firstLine="425"/>
              <w:jc w:val="both"/>
              <w:rPr>
                <w:rFonts w:ascii="Arial" w:hAnsi="Arial" w:cs="Arial"/>
                <w:sz w:val="24"/>
                <w:szCs w:val="24"/>
              </w:rPr>
            </w:pPr>
            <w:r w:rsidRPr="005565A7">
              <w:rPr>
                <w:rFonts w:ascii="Arial" w:hAnsi="Arial" w:cs="Arial"/>
                <w:sz w:val="24"/>
                <w:szCs w:val="24"/>
                <w:lang w:val="tt-RU"/>
              </w:rPr>
              <w:t>Татарстан Республикасы Югары Ослан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811095" w:rsidRPr="005565A7" w:rsidRDefault="00811095" w:rsidP="00D51FB5">
            <w:pPr>
              <w:suppressAutoHyphens/>
              <w:spacing w:after="0" w:line="240" w:lineRule="auto"/>
              <w:rPr>
                <w:rFonts w:ascii="Arial" w:hAnsi="Arial" w:cs="Arial"/>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2.3. Муниципаль хезмәт күрсәтү нәтиҗәсенең тасвирламасы</w:t>
            </w:r>
          </w:p>
        </w:tc>
        <w:tc>
          <w:tcPr>
            <w:tcW w:w="678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1. Инженерлык челтәрләре һәм коммуникацияләр трассалары схемасын килештерү турында бәяләмә, килештерелгән башкарма схема.</w:t>
            </w:r>
          </w:p>
          <w:p w:rsidR="0081109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2. Муниципаль хезмәт күрсәтүдән баш тарту турында карар.</w:t>
            </w:r>
          </w:p>
        </w:tc>
        <w:tc>
          <w:tcPr>
            <w:tcW w:w="4011"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pacing w:after="0" w:line="240" w:lineRule="auto"/>
              <w:ind w:firstLine="45"/>
              <w:rPr>
                <w:rFonts w:ascii="Arial" w:hAnsi="Arial" w:cs="Arial"/>
                <w:sz w:val="24"/>
                <w:szCs w:val="24"/>
              </w:rPr>
            </w:pPr>
            <w:r w:rsidRPr="005565A7">
              <w:rPr>
                <w:rFonts w:ascii="Arial" w:hAnsi="Arial" w:cs="Arial"/>
                <w:sz w:val="24"/>
                <w:szCs w:val="24"/>
              </w:rPr>
              <w:t xml:space="preserve"> </w:t>
            </w:r>
          </w:p>
        </w:tc>
      </w:tr>
      <w:tr w:rsidR="00EA6E36">
        <w:tc>
          <w:tcPr>
            <w:tcW w:w="451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tc>
        <w:tc>
          <w:tcPr>
            <w:tcW w:w="678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pacing w:after="0" w:line="240" w:lineRule="auto"/>
              <w:ind w:firstLine="310"/>
              <w:jc w:val="both"/>
              <w:rPr>
                <w:rFonts w:ascii="Arial" w:hAnsi="Arial" w:cs="Arial"/>
                <w:sz w:val="24"/>
                <w:szCs w:val="24"/>
              </w:rPr>
            </w:pPr>
            <w:r>
              <w:rPr>
                <w:rStyle w:val="a7"/>
                <w:rFonts w:ascii="Arial" w:hAnsi="Arial" w:cs="Arial"/>
                <w:sz w:val="24"/>
                <w:szCs w:val="24"/>
              </w:rPr>
              <w:footnoteReference w:id="1"/>
            </w:r>
            <w:r w:rsidRPr="005565A7">
              <w:rPr>
                <w:rFonts w:ascii="Arial" w:hAnsi="Arial" w:cs="Arial"/>
                <w:sz w:val="24"/>
                <w:szCs w:val="24"/>
                <w:lang w:val="tt-RU"/>
              </w:rPr>
              <w:t>Дүрт көн дәвамында, шул исәптән гариза бирү көнен дә кертеп.</w:t>
            </w:r>
          </w:p>
          <w:p w:rsidR="0081109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Муниципаль хезмәт күрсәтү вакытын туктатып тору каралмаган.</w:t>
            </w:r>
          </w:p>
          <w:p w:rsidR="004138E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Муниципаль хезмәт нәтиҗәсе булып торучы документ мөрәҗәгать итүче мөрәҗәгате көнендә гамәлгә ашырыла.</w:t>
            </w:r>
          </w:p>
          <w:p w:rsidR="004138E5" w:rsidRPr="005565A7" w:rsidRDefault="00DD5913" w:rsidP="00D51FB5">
            <w:pPr>
              <w:spacing w:after="0" w:line="240" w:lineRule="auto"/>
              <w:ind w:firstLine="310"/>
              <w:jc w:val="both"/>
              <w:rPr>
                <w:rFonts w:ascii="Arial" w:hAnsi="Arial" w:cs="Arial"/>
                <w:sz w:val="24"/>
                <w:szCs w:val="24"/>
              </w:rPr>
            </w:pPr>
            <w:r w:rsidRPr="005565A7">
              <w:rPr>
                <w:rFonts w:ascii="Arial" w:hAnsi="Arial" w:cs="Arial"/>
                <w:sz w:val="24"/>
                <w:szCs w:val="24"/>
                <w:lang w:val="tt-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4011" w:type="dxa"/>
            <w:tcBorders>
              <w:top w:val="single" w:sz="6" w:space="0" w:color="auto"/>
              <w:left w:val="single" w:sz="6" w:space="0" w:color="auto"/>
              <w:bottom w:val="single" w:sz="6" w:space="0" w:color="auto"/>
              <w:right w:val="single" w:sz="6" w:space="0" w:color="auto"/>
            </w:tcBorders>
          </w:tcPr>
          <w:p w:rsidR="00811095" w:rsidRPr="005565A7" w:rsidRDefault="00811095" w:rsidP="00D51FB5">
            <w:pPr>
              <w:pStyle w:val="ConsPlusCell"/>
              <w:widowControl/>
              <w:ind w:firstLine="45"/>
              <w:rPr>
                <w:sz w:val="24"/>
                <w:szCs w:val="24"/>
              </w:rPr>
            </w:pPr>
          </w:p>
        </w:tc>
      </w:tr>
      <w:tr w:rsidR="00EA6E36" w:rsidRPr="00306D45">
        <w:tc>
          <w:tcPr>
            <w:tcW w:w="4510" w:type="dxa"/>
            <w:tcBorders>
              <w:top w:val="single" w:sz="6" w:space="0" w:color="auto"/>
              <w:left w:val="single" w:sz="6" w:space="0" w:color="auto"/>
              <w:bottom w:val="single" w:sz="6" w:space="0" w:color="auto"/>
              <w:right w:val="single" w:sz="6" w:space="0" w:color="auto"/>
            </w:tcBorders>
          </w:tcPr>
          <w:p w:rsidR="0081109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 xml:space="preserve">2.5. Муниципаль хезмәт күрсәтү өчен законнар яисә башка норматив </w:t>
            </w:r>
            <w:r w:rsidRPr="005565A7">
              <w:rPr>
                <w:rFonts w:ascii="Arial" w:hAnsi="Arial" w:cs="Arial"/>
                <w:sz w:val="24"/>
                <w:szCs w:val="24"/>
                <w:lang w:val="tt-RU"/>
              </w:rPr>
              <w:lastRenderedPageBreak/>
              <w:t>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780" w:type="dxa"/>
            <w:tcBorders>
              <w:top w:val="single" w:sz="6" w:space="0" w:color="auto"/>
              <w:left w:val="single" w:sz="6" w:space="0" w:color="auto"/>
              <w:bottom w:val="single" w:sz="6" w:space="0" w:color="auto"/>
              <w:right w:val="single" w:sz="6" w:space="0" w:color="auto"/>
            </w:tcBorders>
          </w:tcPr>
          <w:p w:rsidR="0058237C" w:rsidRPr="005565A7" w:rsidRDefault="00DD5913" w:rsidP="00D51FB5">
            <w:pPr>
              <w:spacing w:after="0" w:line="240" w:lineRule="auto"/>
              <w:ind w:firstLine="255"/>
              <w:jc w:val="both"/>
              <w:rPr>
                <w:rFonts w:ascii="Arial" w:hAnsi="Arial" w:cs="Arial"/>
                <w:sz w:val="24"/>
                <w:szCs w:val="24"/>
              </w:rPr>
            </w:pPr>
            <w:r w:rsidRPr="005565A7">
              <w:rPr>
                <w:rFonts w:ascii="Arial" w:hAnsi="Arial" w:cs="Arial"/>
                <w:sz w:val="24"/>
                <w:szCs w:val="24"/>
                <w:lang w:val="tt-RU"/>
              </w:rPr>
              <w:lastRenderedPageBreak/>
              <w:t>1) гариза:</w:t>
            </w:r>
          </w:p>
          <w:p w:rsidR="0058237C" w:rsidRPr="005565A7" w:rsidRDefault="00DD5913" w:rsidP="00D51FB5">
            <w:pPr>
              <w:spacing w:after="0" w:line="240" w:lineRule="auto"/>
              <w:ind w:firstLine="255"/>
              <w:jc w:val="both"/>
              <w:rPr>
                <w:rFonts w:ascii="Arial" w:hAnsi="Arial" w:cs="Arial"/>
                <w:sz w:val="24"/>
                <w:szCs w:val="24"/>
              </w:rPr>
            </w:pPr>
            <w:r w:rsidRPr="005565A7">
              <w:rPr>
                <w:rFonts w:ascii="Arial" w:hAnsi="Arial" w:cs="Arial"/>
                <w:sz w:val="24"/>
                <w:szCs w:val="24"/>
                <w:lang w:val="tt-RU"/>
              </w:rPr>
              <w:t>- кәгазьдә документ формасында;</w:t>
            </w:r>
          </w:p>
          <w:p w:rsidR="0058237C" w:rsidRPr="005565A7" w:rsidRDefault="00DD5913" w:rsidP="00D51FB5">
            <w:pPr>
              <w:spacing w:after="0" w:line="240" w:lineRule="auto"/>
              <w:ind w:firstLine="255"/>
              <w:jc w:val="both"/>
              <w:rPr>
                <w:rFonts w:ascii="Arial" w:hAnsi="Arial" w:cs="Arial"/>
                <w:sz w:val="24"/>
                <w:szCs w:val="24"/>
              </w:rPr>
            </w:pPr>
            <w:r w:rsidRPr="005565A7">
              <w:rPr>
                <w:rFonts w:ascii="Arial" w:hAnsi="Arial" w:cs="Arial"/>
                <w:sz w:val="24"/>
                <w:szCs w:val="24"/>
                <w:lang w:val="tt-RU"/>
              </w:rPr>
              <w:lastRenderedPageBreak/>
              <w:t>- 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811095" w:rsidRPr="005565A7" w:rsidRDefault="00DD5913" w:rsidP="00D51FB5">
            <w:pPr>
              <w:pStyle w:val="ConsPlusNonformat"/>
              <w:ind w:firstLine="310"/>
              <w:jc w:val="both"/>
              <w:rPr>
                <w:rFonts w:ascii="Arial" w:hAnsi="Arial" w:cs="Arial"/>
                <w:sz w:val="24"/>
                <w:szCs w:val="24"/>
              </w:rPr>
            </w:pPr>
            <w:r w:rsidRPr="005565A7">
              <w:rPr>
                <w:rFonts w:ascii="Arial" w:hAnsi="Arial" w:cs="Arial"/>
                <w:sz w:val="24"/>
                <w:szCs w:val="24"/>
                <w:lang w:val="tt-RU"/>
              </w:rPr>
              <w:t>2) Шәхесне раслаучы документлар;</w:t>
            </w:r>
          </w:p>
          <w:p w:rsidR="00811095" w:rsidRPr="005565A7" w:rsidRDefault="00DD5913" w:rsidP="00D51FB5">
            <w:pPr>
              <w:autoSpaceDE w:val="0"/>
              <w:autoSpaceDN w:val="0"/>
              <w:adjustRightInd w:val="0"/>
              <w:spacing w:after="0" w:line="240" w:lineRule="auto"/>
              <w:ind w:firstLine="310"/>
              <w:jc w:val="both"/>
              <w:rPr>
                <w:rFonts w:ascii="Arial" w:hAnsi="Arial" w:cs="Arial"/>
                <w:sz w:val="24"/>
                <w:szCs w:val="24"/>
              </w:rPr>
            </w:pPr>
            <w:r w:rsidRPr="005565A7">
              <w:rPr>
                <w:rFonts w:ascii="Arial" w:hAnsi="Arial" w:cs="Arial"/>
                <w:sz w:val="24"/>
                <w:szCs w:val="24"/>
                <w:lang w:val="tt-RU"/>
              </w:rPr>
              <w:t>3) Вәкилнең вәкаләтләрен раслаучы документ (әгәр мөрәҗәгать итүче исеменнән вәкил гамәлдә булса);</w:t>
            </w:r>
          </w:p>
          <w:p w:rsidR="00811095" w:rsidRPr="005565A7" w:rsidRDefault="00DD5913" w:rsidP="00D51FB5">
            <w:pPr>
              <w:autoSpaceDE w:val="0"/>
              <w:autoSpaceDN w:val="0"/>
              <w:adjustRightInd w:val="0"/>
              <w:spacing w:after="0" w:line="240" w:lineRule="auto"/>
              <w:ind w:firstLine="310"/>
              <w:jc w:val="both"/>
              <w:rPr>
                <w:rFonts w:ascii="Arial" w:hAnsi="Arial" w:cs="Arial"/>
                <w:sz w:val="24"/>
                <w:szCs w:val="24"/>
              </w:rPr>
            </w:pPr>
            <w:r w:rsidRPr="005565A7">
              <w:rPr>
                <w:rFonts w:ascii="Arial" w:hAnsi="Arial" w:cs="Arial"/>
                <w:sz w:val="24"/>
                <w:szCs w:val="24"/>
                <w:lang w:val="tt-RU"/>
              </w:rPr>
              <w:t>4) Инженерлык челтәрләре һәм коммуникацияләр трассаларының кәгазьдә ике нөсхәдә башкарма схемасы.</w:t>
            </w:r>
          </w:p>
          <w:p w:rsidR="00811095" w:rsidRPr="0050196C" w:rsidRDefault="00DD5913" w:rsidP="00D51FB5">
            <w:pPr>
              <w:autoSpaceDE w:val="0"/>
              <w:autoSpaceDN w:val="0"/>
              <w:adjustRightInd w:val="0"/>
              <w:spacing w:after="0" w:line="240" w:lineRule="auto"/>
              <w:ind w:firstLine="540"/>
              <w:jc w:val="both"/>
              <w:rPr>
                <w:rFonts w:ascii="Arial" w:hAnsi="Arial" w:cs="Arial"/>
                <w:sz w:val="24"/>
                <w:szCs w:val="24"/>
                <w:lang w:val="tt-RU"/>
              </w:rPr>
            </w:pPr>
            <w:r w:rsidRPr="005565A7">
              <w:rPr>
                <w:rFonts w:ascii="Arial" w:hAnsi="Arial" w:cs="Arial"/>
                <w:sz w:val="24"/>
                <w:szCs w:val="24"/>
                <w:lang w:val="tt-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811095" w:rsidRPr="0050196C" w:rsidRDefault="00DD5913" w:rsidP="00D51FB5">
            <w:pPr>
              <w:autoSpaceDE w:val="0"/>
              <w:autoSpaceDN w:val="0"/>
              <w:adjustRightInd w:val="0"/>
              <w:spacing w:after="0" w:line="240" w:lineRule="auto"/>
              <w:ind w:firstLine="540"/>
              <w:jc w:val="both"/>
              <w:rPr>
                <w:rFonts w:ascii="Arial" w:hAnsi="Arial" w:cs="Arial"/>
                <w:sz w:val="24"/>
                <w:szCs w:val="24"/>
                <w:lang w:val="tt-RU"/>
              </w:rPr>
            </w:pPr>
            <w:r w:rsidRPr="005565A7">
              <w:rPr>
                <w:rFonts w:ascii="Arial" w:hAnsi="Arial" w:cs="Arial"/>
                <w:sz w:val="24"/>
                <w:szCs w:val="24"/>
                <w:lang w:val="tt-RU"/>
              </w:rPr>
              <w:t>Гариза һәм аңа теркәп бирелә торган документлар мөрәҗәгать итүче тарафыннан түбәндәге ысулларның берсе белән кәгазьдә тапшырылырга (җибәрелергә) мөмкин:</w:t>
            </w:r>
          </w:p>
          <w:p w:rsidR="00811095" w:rsidRPr="0050196C" w:rsidRDefault="00DD5913" w:rsidP="00D51FB5">
            <w:pPr>
              <w:autoSpaceDE w:val="0"/>
              <w:autoSpaceDN w:val="0"/>
              <w:adjustRightInd w:val="0"/>
              <w:spacing w:after="0" w:line="240" w:lineRule="auto"/>
              <w:ind w:firstLine="540"/>
              <w:jc w:val="both"/>
              <w:rPr>
                <w:rFonts w:ascii="Arial" w:hAnsi="Arial" w:cs="Arial"/>
                <w:sz w:val="24"/>
                <w:szCs w:val="24"/>
                <w:lang w:val="tt-RU"/>
              </w:rPr>
            </w:pPr>
            <w:r w:rsidRPr="005565A7">
              <w:rPr>
                <w:rFonts w:ascii="Arial" w:hAnsi="Arial" w:cs="Arial"/>
                <w:sz w:val="24"/>
                <w:szCs w:val="24"/>
                <w:lang w:val="tt-RU"/>
              </w:rPr>
              <w:t>шәхсән (гариза бирүче исеменнән ышанычнамә нигезендә эш итүче зат тарафыннан);</w:t>
            </w:r>
          </w:p>
          <w:p w:rsidR="00811095" w:rsidRPr="0050196C" w:rsidRDefault="00DD5913" w:rsidP="00D51FB5">
            <w:pPr>
              <w:autoSpaceDE w:val="0"/>
              <w:autoSpaceDN w:val="0"/>
              <w:adjustRightInd w:val="0"/>
              <w:spacing w:after="0" w:line="240" w:lineRule="auto"/>
              <w:ind w:firstLine="540"/>
              <w:jc w:val="both"/>
              <w:rPr>
                <w:rFonts w:ascii="Arial" w:hAnsi="Arial" w:cs="Arial"/>
                <w:sz w:val="24"/>
                <w:szCs w:val="24"/>
                <w:lang w:val="tt-RU"/>
              </w:rPr>
            </w:pPr>
            <w:r w:rsidRPr="005565A7">
              <w:rPr>
                <w:rFonts w:ascii="Arial" w:hAnsi="Arial" w:cs="Arial"/>
                <w:sz w:val="24"/>
                <w:szCs w:val="24"/>
                <w:lang w:val="tt-RU"/>
              </w:rPr>
              <w:t>почта аша.</w:t>
            </w:r>
          </w:p>
          <w:p w:rsidR="00811095" w:rsidRPr="0050196C" w:rsidRDefault="00DD5913" w:rsidP="00D51FB5">
            <w:pPr>
              <w:autoSpaceDE w:val="0"/>
              <w:autoSpaceDN w:val="0"/>
              <w:adjustRightInd w:val="0"/>
              <w:spacing w:after="0" w:line="240" w:lineRule="auto"/>
              <w:ind w:firstLine="540"/>
              <w:jc w:val="both"/>
              <w:rPr>
                <w:rFonts w:ascii="Arial" w:hAnsi="Arial" w:cs="Arial"/>
                <w:sz w:val="24"/>
                <w:szCs w:val="24"/>
                <w:lang w:val="tt-RU"/>
              </w:rPr>
            </w:pPr>
            <w:r w:rsidRPr="005565A7">
              <w:rPr>
                <w:rFonts w:ascii="Arial" w:hAnsi="Arial" w:cs="Arial"/>
                <w:sz w:val="24"/>
                <w:szCs w:val="24"/>
                <w:lang w:val="tt-RU"/>
              </w:rPr>
              <w:t>Гариза һәм документлар, шулай ук, көчәйтелгән квалификацияле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811095" w:rsidRPr="0050196C" w:rsidRDefault="00811095" w:rsidP="00D51FB5">
            <w:pPr>
              <w:pStyle w:val="ConsPlusCell"/>
              <w:widowControl/>
              <w:ind w:firstLine="45"/>
              <w:rPr>
                <w:sz w:val="24"/>
                <w:szCs w:val="24"/>
                <w:lang w:val="tt-RU"/>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0196C" w:rsidRDefault="00DD5913" w:rsidP="00D51FB5">
            <w:pPr>
              <w:suppressAutoHyphens/>
              <w:spacing w:after="0" w:line="240" w:lineRule="auto"/>
              <w:ind w:firstLine="34"/>
              <w:rPr>
                <w:rFonts w:ascii="Arial" w:hAnsi="Arial" w:cs="Arial"/>
                <w:sz w:val="24"/>
                <w:szCs w:val="24"/>
                <w:lang w:val="tt-RU"/>
              </w:rPr>
            </w:pPr>
            <w:r w:rsidRPr="005565A7">
              <w:rPr>
                <w:rFonts w:ascii="Arial" w:hAnsi="Arial" w:cs="Arial"/>
                <w:sz w:val="24"/>
                <w:szCs w:val="24"/>
                <w:lang w:val="tt-RU"/>
              </w:rPr>
              <w:lastRenderedPageBreak/>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w:t>
            </w:r>
            <w:r w:rsidRPr="005565A7">
              <w:rPr>
                <w:rFonts w:ascii="Arial" w:hAnsi="Arial" w:cs="Arial"/>
                <w:sz w:val="24"/>
                <w:szCs w:val="24"/>
                <w:lang w:val="tt-RU"/>
              </w:rPr>
              <w:lastRenderedPageBreak/>
              <w:t>норматив хокукый актлар 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яки шушы документлары булган оешма.</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lastRenderedPageBreak/>
              <w:t>Әлеге категориягә кертелергә мөмкин булган документларны тапшыру таләп ителми.</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lastRenderedPageBreak/>
              <w:t>2.7. Муниципаль хезмәт күрсәтү өчен кирәкле документларны кабул итүдән баш тарту өчен нигезләрнең тулы исемлеге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firstLine="427"/>
              <w:jc w:val="both"/>
              <w:rPr>
                <w:rFonts w:ascii="Arial" w:hAnsi="Arial" w:cs="Arial"/>
                <w:sz w:val="24"/>
                <w:szCs w:val="24"/>
              </w:rPr>
            </w:pPr>
            <w:r w:rsidRPr="005565A7">
              <w:rPr>
                <w:rFonts w:ascii="Arial" w:hAnsi="Arial" w:cs="Arial"/>
                <w:sz w:val="24"/>
                <w:szCs w:val="24"/>
                <w:lang w:val="tt-RU"/>
              </w:rPr>
              <w:t>Документларны кабул итүдән баш тарту өчен нигезләр:</w:t>
            </w:r>
          </w:p>
          <w:p w:rsidR="00D51FB5" w:rsidRPr="005565A7" w:rsidRDefault="00DD5913" w:rsidP="00D51FB5">
            <w:pPr>
              <w:spacing w:after="0" w:line="240" w:lineRule="auto"/>
              <w:ind w:firstLine="427"/>
              <w:jc w:val="both"/>
              <w:rPr>
                <w:rFonts w:ascii="Arial" w:hAnsi="Arial" w:cs="Arial"/>
                <w:sz w:val="24"/>
                <w:szCs w:val="24"/>
              </w:rPr>
            </w:pPr>
            <w:r w:rsidRPr="005565A7">
              <w:rPr>
                <w:rFonts w:ascii="Arial" w:hAnsi="Arial" w:cs="Arial"/>
                <w:sz w:val="24"/>
                <w:szCs w:val="24"/>
                <w:lang w:val="tt-RU"/>
              </w:rPr>
              <w:t>1) Документларның тиешсез зат тарафыннан тапшырылуы;</w:t>
            </w:r>
          </w:p>
          <w:p w:rsidR="00D51FB5" w:rsidRPr="005565A7" w:rsidRDefault="00DD5913" w:rsidP="00D51FB5">
            <w:pPr>
              <w:spacing w:after="0" w:line="240" w:lineRule="auto"/>
              <w:ind w:firstLine="427"/>
              <w:jc w:val="both"/>
              <w:rPr>
                <w:rFonts w:ascii="Arial" w:hAnsi="Arial" w:cs="Arial"/>
                <w:sz w:val="24"/>
                <w:szCs w:val="24"/>
              </w:rPr>
            </w:pPr>
            <w:r w:rsidRPr="005565A7">
              <w:rPr>
                <w:rFonts w:ascii="Arial" w:hAnsi="Arial" w:cs="Arial"/>
                <w:sz w:val="24"/>
                <w:szCs w:val="24"/>
                <w:lang w:val="tt-RU"/>
              </w:rPr>
              <w:t>2) Тапшырылган документларның әлеге регламентның 2.5 пунктында күрсәтелгән таләпләргә һәм документлар исемлегенә туры килмәве;</w:t>
            </w:r>
          </w:p>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t>3) гаризада һәм гаризага кушып бирелә торган документларда килешенмәгән төзәтмәләр, аларның эчтәлеген төгәл аңлатырга мөмкинлек бирми торган җитди зарарланулар бул</w:t>
            </w:r>
            <w:r w:rsidR="00DF78E6">
              <w:rPr>
                <w:rFonts w:ascii="Arial" w:hAnsi="Arial" w:cs="Arial"/>
                <w:sz w:val="24"/>
                <w:szCs w:val="24"/>
                <w:lang w:val="tt-RU"/>
              </w:rPr>
              <w:t>у</w:t>
            </w:r>
            <w:r w:rsidRPr="005565A7">
              <w:rPr>
                <w:rFonts w:ascii="Arial" w:hAnsi="Arial" w:cs="Arial"/>
                <w:sz w:val="24"/>
                <w:szCs w:val="24"/>
                <w:lang w:val="tt-RU"/>
              </w:rPr>
              <w:t>;</w:t>
            </w:r>
          </w:p>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t>4) тиешле булмаган органга документлар тапшыру</w:t>
            </w:r>
            <w:r w:rsidR="00DF78E6">
              <w:rPr>
                <w:rFonts w:ascii="Arial" w:hAnsi="Arial" w:cs="Arial"/>
                <w:sz w:val="24"/>
                <w:szCs w:val="24"/>
                <w:lang w:val="tt-RU"/>
              </w:rPr>
              <w:t>.</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2.8. Муниципаль хезмәт күрсәтүне туктатып тору яки баш тарту өчен нигезләрнең тулы исемлеге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left="26" w:firstLine="426"/>
              <w:jc w:val="both"/>
              <w:rPr>
                <w:rFonts w:ascii="Arial" w:hAnsi="Arial" w:cs="Arial"/>
                <w:sz w:val="24"/>
                <w:szCs w:val="24"/>
              </w:rPr>
            </w:pPr>
            <w:r w:rsidRPr="005565A7">
              <w:rPr>
                <w:rFonts w:ascii="Arial" w:hAnsi="Arial" w:cs="Arial"/>
                <w:sz w:val="24"/>
                <w:szCs w:val="24"/>
                <w:lang w:val="tt-RU"/>
              </w:rPr>
              <w:t>Хезмәт күрсәтүне туктатып тору өчен нигезләр каралмаган.</w:t>
            </w:r>
          </w:p>
          <w:p w:rsidR="00D51FB5" w:rsidRPr="005565A7" w:rsidRDefault="00DD5913" w:rsidP="00D51FB5">
            <w:pPr>
              <w:spacing w:after="0" w:line="240" w:lineRule="auto"/>
              <w:ind w:left="26" w:firstLine="426"/>
              <w:jc w:val="both"/>
              <w:rPr>
                <w:rFonts w:ascii="Arial" w:hAnsi="Arial" w:cs="Arial"/>
                <w:sz w:val="24"/>
                <w:szCs w:val="24"/>
              </w:rPr>
            </w:pPr>
            <w:r w:rsidRPr="005565A7">
              <w:rPr>
                <w:rFonts w:ascii="Arial" w:hAnsi="Arial" w:cs="Arial"/>
                <w:sz w:val="24"/>
                <w:szCs w:val="24"/>
                <w:lang w:val="tt-RU"/>
              </w:rPr>
              <w:t>Кире кагу өчен нигезләр:</w:t>
            </w:r>
          </w:p>
          <w:p w:rsidR="00D51FB5" w:rsidRPr="005565A7" w:rsidRDefault="00DD5913" w:rsidP="00D51FB5">
            <w:pPr>
              <w:spacing w:after="0" w:line="240" w:lineRule="auto"/>
              <w:ind w:left="26" w:firstLine="426"/>
              <w:jc w:val="both"/>
              <w:rPr>
                <w:rFonts w:ascii="Arial" w:hAnsi="Arial" w:cs="Arial"/>
                <w:sz w:val="24"/>
                <w:szCs w:val="24"/>
              </w:rPr>
            </w:pPr>
            <w:r w:rsidRPr="005565A7">
              <w:rPr>
                <w:rFonts w:ascii="Arial" w:hAnsi="Arial" w:cs="Arial"/>
                <w:sz w:val="24"/>
                <w:szCs w:val="24"/>
                <w:lang w:val="tt-RU"/>
              </w:rPr>
              <w:t>1) мөрәҗәгать итүче тарафыннан документлар тулы күләмдә тапшырылмаган, яисә гаризада һәм (яки) документларда тулы булмаган һәм (яки) дөрес булмаган мәгълүмат булса;</w:t>
            </w:r>
          </w:p>
          <w:p w:rsidR="00D51FB5" w:rsidRPr="005565A7" w:rsidRDefault="00DD5913" w:rsidP="00D51FB5">
            <w:pPr>
              <w:spacing w:after="0" w:line="240" w:lineRule="auto"/>
              <w:ind w:left="26" w:firstLine="426"/>
              <w:jc w:val="both"/>
              <w:rPr>
                <w:rFonts w:ascii="Arial" w:hAnsi="Arial" w:cs="Arial"/>
                <w:sz w:val="24"/>
                <w:szCs w:val="24"/>
              </w:rPr>
            </w:pPr>
            <w:r w:rsidRPr="005565A7">
              <w:rPr>
                <w:rFonts w:ascii="Arial" w:hAnsi="Arial" w:cs="Arial"/>
                <w:sz w:val="24"/>
                <w:szCs w:val="24"/>
                <w:lang w:val="tt-RU"/>
              </w:rPr>
              <w:t xml:space="preserve">2) Схеманың </w:t>
            </w:r>
            <w:r w:rsidR="00DF78E6">
              <w:rPr>
                <w:rFonts w:ascii="Arial" w:hAnsi="Arial" w:cs="Arial"/>
                <w:sz w:val="24"/>
                <w:szCs w:val="24"/>
                <w:lang w:val="tt-RU"/>
              </w:rPr>
              <w:t>т</w:t>
            </w:r>
            <w:r w:rsidRPr="005565A7">
              <w:rPr>
                <w:rFonts w:ascii="Arial" w:hAnsi="Arial" w:cs="Arial"/>
                <w:sz w:val="24"/>
                <w:szCs w:val="24"/>
                <w:lang w:val="tt-RU"/>
              </w:rPr>
              <w:t>өзелеш кагыйдәләре һәм нормаларына туры килмәве;</w:t>
            </w:r>
          </w:p>
          <w:p w:rsidR="00D51FB5" w:rsidRPr="005565A7" w:rsidRDefault="00DD5913" w:rsidP="00D51FB5">
            <w:pPr>
              <w:spacing w:after="0" w:line="240" w:lineRule="auto"/>
              <w:ind w:left="26" w:firstLine="426"/>
              <w:jc w:val="both"/>
              <w:rPr>
                <w:rFonts w:ascii="Arial" w:hAnsi="Arial" w:cs="Arial"/>
                <w:sz w:val="24"/>
                <w:szCs w:val="24"/>
              </w:rPr>
            </w:pPr>
            <w:r w:rsidRPr="005565A7">
              <w:rPr>
                <w:rFonts w:ascii="Arial" w:hAnsi="Arial" w:cs="Arial"/>
                <w:sz w:val="24"/>
                <w:szCs w:val="24"/>
                <w:lang w:val="tt-RU"/>
              </w:rPr>
              <w:t>3) Югары Ослан муниципаль районының Генераль планына туры килмәү.</w:t>
            </w:r>
          </w:p>
          <w:p w:rsidR="00D51FB5" w:rsidRPr="005565A7" w:rsidRDefault="00DD5913" w:rsidP="00863984">
            <w:pPr>
              <w:spacing w:after="0" w:line="240" w:lineRule="auto"/>
              <w:ind w:firstLine="425"/>
              <w:jc w:val="both"/>
              <w:rPr>
                <w:rFonts w:ascii="Arial" w:hAnsi="Arial" w:cs="Arial"/>
                <w:sz w:val="24"/>
                <w:szCs w:val="24"/>
              </w:rPr>
            </w:pPr>
            <w:r w:rsidRPr="005565A7">
              <w:rPr>
                <w:rFonts w:ascii="Arial" w:hAnsi="Arial" w:cs="Arial"/>
                <w:sz w:val="24"/>
                <w:szCs w:val="24"/>
                <w:lang w:val="tt-RU"/>
              </w:rPr>
              <w:lastRenderedPageBreak/>
              <w:t>4) Югары Ослан муниципаль районының территориаль планлаштыру схемасына туры килмәү;</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pStyle w:val="ConsPlusCell"/>
              <w:widowControl/>
              <w:ind w:firstLine="45"/>
              <w:rPr>
                <w:sz w:val="24"/>
                <w:szCs w:val="24"/>
              </w:rPr>
            </w:pPr>
            <w:r w:rsidRPr="005565A7">
              <w:rPr>
                <w:sz w:val="24"/>
                <w:szCs w:val="24"/>
                <w:lang w:val="tt-RU"/>
              </w:rPr>
              <w:lastRenderedPageBreak/>
              <w:t>СТП генераль планы;</w:t>
            </w:r>
          </w:p>
          <w:p w:rsidR="00D51FB5" w:rsidRPr="005565A7" w:rsidRDefault="00DD5913" w:rsidP="00D51FB5">
            <w:pPr>
              <w:pStyle w:val="ConsPlusCell"/>
              <w:widowControl/>
              <w:ind w:firstLine="45"/>
              <w:rPr>
                <w:sz w:val="24"/>
                <w:szCs w:val="24"/>
              </w:rPr>
            </w:pPr>
            <w:r w:rsidRPr="005565A7">
              <w:rPr>
                <w:sz w:val="24"/>
                <w:szCs w:val="24"/>
                <w:lang w:val="tt-RU"/>
              </w:rPr>
              <w:t>СНиП 2.07.01-89</w:t>
            </w: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lastRenderedPageBreak/>
              <w:t>2.9. Муниципаль хезмәт күрсәтү өчен алына торган дәүләт пошлинасын яисә башка түләүне алу тәртибе, күләме һәм нигезләре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t>Муниципаль хезмәт бушлай күрсәтелә</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rsidTr="00DF78E6">
        <w:trPr>
          <w:trHeight w:val="2020"/>
        </w:trPr>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2.11. Мондый түләү күләмен исәпләү методикасы турында мәгълүматны да кертеп, дәүләт хезмәте күрсәтү өчен кирәкле һәм мәҗбүри булган хезмәтләр күрсәтүгә түләүне алу тәртибе, күләме һәм нигезләре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pacing w:after="0" w:line="240" w:lineRule="auto"/>
              <w:ind w:firstLine="425"/>
              <w:jc w:val="both"/>
              <w:rPr>
                <w:rFonts w:ascii="Arial" w:hAnsi="Arial" w:cs="Arial"/>
                <w:sz w:val="24"/>
                <w:szCs w:val="24"/>
              </w:rPr>
            </w:pPr>
            <w:r w:rsidRPr="005565A7">
              <w:rPr>
                <w:rFonts w:ascii="Arial" w:hAnsi="Arial" w:cs="Arial"/>
                <w:sz w:val="24"/>
                <w:szCs w:val="24"/>
                <w:lang w:val="tt-RU"/>
              </w:rPr>
              <w:t>Кирәкле һәм мәҗбүри</w:t>
            </w:r>
            <w:r w:rsidR="00DF78E6">
              <w:rPr>
                <w:rFonts w:ascii="Arial" w:hAnsi="Arial" w:cs="Arial"/>
                <w:sz w:val="24"/>
                <w:szCs w:val="24"/>
                <w:lang w:val="tt-RU"/>
              </w:rPr>
              <w:t xml:space="preserve">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tabs>
                <w:tab w:val="left" w:pos="0"/>
              </w:tabs>
              <w:autoSpaceDE w:val="0"/>
              <w:autoSpaceDN w:val="0"/>
              <w:adjustRightInd w:val="0"/>
              <w:spacing w:after="0" w:line="240" w:lineRule="auto"/>
              <w:ind w:firstLine="459"/>
              <w:jc w:val="both"/>
              <w:rPr>
                <w:rFonts w:ascii="Arial" w:hAnsi="Arial" w:cs="Arial"/>
                <w:sz w:val="24"/>
                <w:szCs w:val="24"/>
              </w:rPr>
            </w:pPr>
            <w:r w:rsidRPr="005565A7">
              <w:rPr>
                <w:rFonts w:ascii="Arial" w:hAnsi="Arial" w:cs="Arial"/>
                <w:sz w:val="24"/>
                <w:szCs w:val="24"/>
                <w:lang w:val="tt-RU"/>
              </w:rPr>
              <w:t>Чират булганда муниципаль хезмәт алуга гариза бирү – 15 минуттан да артмаска тиеш.</w:t>
            </w:r>
          </w:p>
          <w:p w:rsidR="00D51FB5" w:rsidRPr="005565A7" w:rsidRDefault="00DD5913" w:rsidP="00D51FB5">
            <w:pPr>
              <w:tabs>
                <w:tab w:val="left" w:pos="0"/>
              </w:tabs>
              <w:autoSpaceDE w:val="0"/>
              <w:autoSpaceDN w:val="0"/>
              <w:adjustRightInd w:val="0"/>
              <w:spacing w:after="0" w:line="240" w:lineRule="auto"/>
              <w:ind w:firstLine="459"/>
              <w:jc w:val="both"/>
              <w:rPr>
                <w:rFonts w:ascii="Arial" w:hAnsi="Arial" w:cs="Arial"/>
                <w:sz w:val="24"/>
                <w:szCs w:val="24"/>
              </w:rPr>
            </w:pPr>
            <w:r w:rsidRPr="005565A7">
              <w:rPr>
                <w:rFonts w:ascii="Arial" w:hAnsi="Arial" w:cs="Arial"/>
                <w:sz w:val="24"/>
                <w:szCs w:val="24"/>
                <w:lang w:val="tt-RU"/>
              </w:rPr>
              <w:t>Муниципаль хезмәт күрсәтү нәтиҗәсен алганда чиратта торуның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t xml:space="preserve">2.13. Гариза бирүченең муниципаль хезмәттән һәм муниципаль хезмәт күрсәтүдә катнашучы оешма тарафыннан күрсәтелә торган хезмәттән файдалану турындагы </w:t>
            </w:r>
            <w:r w:rsidRPr="005565A7">
              <w:rPr>
                <w:rFonts w:ascii="Arial" w:hAnsi="Arial" w:cs="Arial"/>
                <w:sz w:val="24"/>
                <w:szCs w:val="24"/>
                <w:lang w:val="tt-RU"/>
              </w:rPr>
              <w:lastRenderedPageBreak/>
              <w:t>гаризасын, шул исәптән электрон формада, теркәү вакыты һәм тәртибе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tabs>
                <w:tab w:val="num" w:pos="0"/>
              </w:tabs>
              <w:spacing w:after="0" w:line="240" w:lineRule="auto"/>
              <w:ind w:firstLine="427"/>
              <w:jc w:val="both"/>
              <w:rPr>
                <w:rFonts w:ascii="Arial" w:hAnsi="Arial" w:cs="Arial"/>
                <w:sz w:val="24"/>
                <w:szCs w:val="24"/>
              </w:rPr>
            </w:pPr>
            <w:r w:rsidRPr="005565A7">
              <w:rPr>
                <w:rFonts w:ascii="Arial" w:hAnsi="Arial" w:cs="Arial"/>
                <w:sz w:val="24"/>
                <w:szCs w:val="24"/>
                <w:lang w:val="tt-RU"/>
              </w:rPr>
              <w:lastRenderedPageBreak/>
              <w:t xml:space="preserve">Гариза кабул ителгән вакыттан алып бер көн эчендә.  </w:t>
            </w:r>
          </w:p>
          <w:p w:rsidR="00D51FB5" w:rsidRPr="005565A7" w:rsidRDefault="00DD5913" w:rsidP="00D51FB5">
            <w:pPr>
              <w:tabs>
                <w:tab w:val="num" w:pos="0"/>
              </w:tabs>
              <w:spacing w:after="0" w:line="240" w:lineRule="auto"/>
              <w:ind w:firstLine="427"/>
              <w:jc w:val="both"/>
              <w:rPr>
                <w:rFonts w:ascii="Arial" w:hAnsi="Arial" w:cs="Arial"/>
                <w:sz w:val="24"/>
                <w:szCs w:val="24"/>
              </w:rPr>
            </w:pPr>
            <w:r w:rsidRPr="005565A7">
              <w:rPr>
                <w:rFonts w:ascii="Arial" w:hAnsi="Arial" w:cs="Arial"/>
                <w:sz w:val="24"/>
                <w:szCs w:val="24"/>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rsidRPr="00306D45">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lastRenderedPageBreak/>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tc>
        <w:tc>
          <w:tcPr>
            <w:tcW w:w="6780" w:type="dxa"/>
            <w:tcBorders>
              <w:top w:val="single" w:sz="6" w:space="0" w:color="auto"/>
              <w:left w:val="single" w:sz="6" w:space="0" w:color="auto"/>
              <w:bottom w:val="single" w:sz="6" w:space="0" w:color="auto"/>
              <w:right w:val="single" w:sz="6" w:space="0" w:color="auto"/>
            </w:tcBorders>
          </w:tcPr>
          <w:p w:rsidR="00D51FB5" w:rsidRPr="0050196C" w:rsidRDefault="00DD5913" w:rsidP="00D51FB5">
            <w:pPr>
              <w:pStyle w:val="ConsPlusNormal"/>
              <w:ind w:firstLine="435"/>
              <w:jc w:val="both"/>
              <w:rPr>
                <w:sz w:val="24"/>
                <w:szCs w:val="24"/>
                <w:lang w:val="tt-RU"/>
              </w:rPr>
            </w:pPr>
            <w:r w:rsidRPr="005565A7">
              <w:rPr>
                <w:sz w:val="24"/>
                <w:szCs w:val="24"/>
                <w:lang w:val="tt-RU"/>
              </w:rPr>
              <w:t xml:space="preserve">  Муниципаль хезмәт күрсәтү янгынга каршы система һәм янгын сүндерү системасы, документлар тутыру өчен кирәкле җиһаз, мәгълүмат стендлары белән тәэмин ителгән биналарда алып барыла.  </w:t>
            </w:r>
          </w:p>
          <w:p w:rsidR="00D51FB5" w:rsidRPr="0050196C" w:rsidRDefault="00DD5913" w:rsidP="00D51FB5">
            <w:pPr>
              <w:pStyle w:val="ConsPlusNormal"/>
              <w:ind w:firstLine="435"/>
              <w:jc w:val="both"/>
              <w:rPr>
                <w:sz w:val="24"/>
                <w:szCs w:val="24"/>
                <w:lang w:val="tt-RU"/>
              </w:rPr>
            </w:pPr>
            <w:r w:rsidRPr="005565A7">
              <w:rPr>
                <w:sz w:val="24"/>
                <w:szCs w:val="24"/>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51FB5" w:rsidRPr="0050196C" w:rsidRDefault="00DD5913" w:rsidP="00D51FB5">
            <w:pPr>
              <w:tabs>
                <w:tab w:val="num" w:pos="370"/>
              </w:tabs>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w:t>
            </w:r>
          </w:p>
        </w:tc>
        <w:tc>
          <w:tcPr>
            <w:tcW w:w="4011" w:type="dxa"/>
            <w:tcBorders>
              <w:top w:val="single" w:sz="6" w:space="0" w:color="auto"/>
              <w:left w:val="single" w:sz="6" w:space="0" w:color="auto"/>
              <w:bottom w:val="single" w:sz="6" w:space="0" w:color="auto"/>
              <w:right w:val="single" w:sz="6" w:space="0" w:color="auto"/>
            </w:tcBorders>
          </w:tcPr>
          <w:p w:rsidR="00D51FB5" w:rsidRPr="0050196C" w:rsidRDefault="00D51FB5" w:rsidP="00D51FB5">
            <w:pPr>
              <w:pStyle w:val="ConsPlusCell"/>
              <w:widowControl/>
              <w:ind w:firstLine="45"/>
              <w:rPr>
                <w:sz w:val="24"/>
                <w:szCs w:val="24"/>
                <w:lang w:val="tt-RU"/>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0196C" w:rsidRDefault="00DD5913" w:rsidP="00D51FB5">
            <w:pPr>
              <w:spacing w:after="0" w:line="240" w:lineRule="auto"/>
              <w:jc w:val="both"/>
              <w:rPr>
                <w:rFonts w:ascii="Arial" w:hAnsi="Arial" w:cs="Arial"/>
                <w:sz w:val="24"/>
                <w:szCs w:val="24"/>
                <w:lang w:val="tt-RU"/>
              </w:rPr>
            </w:pPr>
            <w:r w:rsidRPr="005565A7">
              <w:rPr>
                <w:rFonts w:ascii="Arial" w:hAnsi="Arial" w:cs="Arial"/>
                <w:sz w:val="24"/>
                <w:szCs w:val="24"/>
                <w:lang w:val="tt-RU"/>
              </w:rPr>
              <w:t xml:space="preserve">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w:t>
            </w:r>
            <w:r w:rsidRPr="005565A7">
              <w:rPr>
                <w:rFonts w:ascii="Arial" w:hAnsi="Arial" w:cs="Arial"/>
                <w:sz w:val="24"/>
                <w:szCs w:val="24"/>
                <w:lang w:val="tt-RU"/>
              </w:rPr>
              <w:lastRenderedPageBreak/>
              <w:t>дәүләт һәм муниципаль хезмәтләр 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алу мөмкинлеге яки мөмкин булмавы (шул исәптән тулы күләмдә)</w:t>
            </w:r>
          </w:p>
        </w:tc>
        <w:tc>
          <w:tcPr>
            <w:tcW w:w="6780" w:type="dxa"/>
            <w:tcBorders>
              <w:top w:val="single" w:sz="6" w:space="0" w:color="auto"/>
              <w:left w:val="single" w:sz="6" w:space="0" w:color="auto"/>
              <w:bottom w:val="single" w:sz="6" w:space="0" w:color="auto"/>
              <w:right w:val="single" w:sz="6" w:space="0" w:color="auto"/>
            </w:tcBorders>
          </w:tcPr>
          <w:p w:rsidR="00D51FB5" w:rsidRPr="0050196C" w:rsidRDefault="00DD5913" w:rsidP="00D51FB5">
            <w:pPr>
              <w:autoSpaceDE w:val="0"/>
              <w:autoSpaceDN w:val="0"/>
              <w:adjustRightInd w:val="0"/>
              <w:spacing w:after="0" w:line="240" w:lineRule="auto"/>
              <w:ind w:firstLine="427"/>
              <w:jc w:val="both"/>
              <w:rPr>
                <w:rFonts w:ascii="Arial" w:eastAsia="Calibri" w:hAnsi="Arial" w:cs="Arial"/>
                <w:sz w:val="24"/>
                <w:szCs w:val="24"/>
                <w:lang w:val="tt-RU"/>
              </w:rPr>
            </w:pPr>
            <w:r w:rsidRPr="005565A7">
              <w:rPr>
                <w:rFonts w:ascii="Arial" w:hAnsi="Arial" w:cs="Arial"/>
                <w:sz w:val="24"/>
                <w:szCs w:val="24"/>
                <w:lang w:val="tt-RU"/>
              </w:rPr>
              <w:lastRenderedPageBreak/>
              <w:t xml:space="preserve">Муниципаль хезмәттән һәркем файдалана алу күрсәткечләре:  </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Татарстан Республикасы Югары Ослан муниципаль районы Башкарма комитеты бинасының җәмәгать транспортыннан файдалану мөмкинлеге зонасында урнашуы;</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белгечләрнең, шулай ук мөрәҗәгать итүчеләрдән документлар кабул ителә торган бүлмәләрнең җитәрлек санда булуы;  </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«Интернет» челтәрендәге мәгълүмат стендларында, мәгълүмати ресурсларда, дәүләт һәм муниципаль хезмәтләрнең бердәм порталында </w:t>
            </w:r>
            <w:r w:rsidR="00DF78E6">
              <w:rPr>
                <w:rFonts w:ascii="Arial" w:hAnsi="Arial" w:cs="Arial"/>
                <w:sz w:val="24"/>
                <w:szCs w:val="24"/>
                <w:lang w:val="tt-RU"/>
              </w:rPr>
              <w:t>м</w:t>
            </w:r>
            <w:r w:rsidRPr="005565A7">
              <w:rPr>
                <w:rFonts w:ascii="Arial" w:hAnsi="Arial" w:cs="Arial"/>
                <w:sz w:val="24"/>
                <w:szCs w:val="24"/>
                <w:lang w:val="tt-RU"/>
              </w:rPr>
              <w:t xml:space="preserve">униципаль хезмәт </w:t>
            </w:r>
            <w:r w:rsidRPr="005565A7">
              <w:rPr>
                <w:rFonts w:ascii="Arial" w:hAnsi="Arial" w:cs="Arial"/>
                <w:sz w:val="24"/>
                <w:szCs w:val="24"/>
                <w:lang w:val="tt-RU"/>
              </w:rPr>
              <w:lastRenderedPageBreak/>
              <w:t>күрсәтү ысуллары, тәртибе һәм сроклары турында тулы мәгълүмат булу;</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инвалидларга башкалар белән тигез дәрәҗәдә хезмәтләрдән файдаланырга комачаулаучы каршылыкларны узуда ярдәм итү. </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Түбәндә саналачак очраклар муниципаль хезмәт күрсәтү сыйфатын билгели:   </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мөрәҗәгать итүчеләрдән документлар кабул иткәндә һәм аларга документларны тапшырганда чират булмау;</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муниципаль хезмәт күрсәтү срокларын бозу очрагы булмау; </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муниципаль хезмәт күрсәтүче муниципаль хезмәткәрләрнең гамәлләренә (гамәл кылмауларына) шикаятьләр булмау;</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D51FB5" w:rsidRPr="0050196C" w:rsidRDefault="00DD5913" w:rsidP="00D51FB5">
            <w:pPr>
              <w:autoSpaceDE w:val="0"/>
              <w:autoSpaceDN w:val="0"/>
              <w:adjustRightInd w:val="0"/>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 xml:space="preserve">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Аралашуның дәвамлылыгы регламент белән билгеләнә.  </w:t>
            </w:r>
          </w:p>
          <w:p w:rsidR="00D51FB5" w:rsidRPr="0050196C" w:rsidRDefault="00DD5913" w:rsidP="00D51FB5">
            <w:pPr>
              <w:autoSpaceDE w:val="0"/>
              <w:autoSpaceDN w:val="0"/>
              <w:adjustRightInd w:val="0"/>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Муниципаль хезмәт күрсәтүнең барышы турында мәгълүмат гариза бирүче тарафыннан  https://mfc.tatar.ru сайтында дәүләт һәм муниципаль хезмәтләр күрсәтүнең бердәм порталында, КФҮ алынырга мөмкин .</w:t>
            </w:r>
          </w:p>
          <w:p w:rsidR="00D51FB5" w:rsidRPr="0050196C" w:rsidRDefault="00DD5913" w:rsidP="00D51FB5">
            <w:pPr>
              <w:autoSpaceDE w:val="0"/>
              <w:autoSpaceDN w:val="0"/>
              <w:adjustRightInd w:val="0"/>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D51FB5" w:rsidRPr="005565A7" w:rsidRDefault="00DD5913" w:rsidP="00D51FB5">
            <w:pPr>
              <w:autoSpaceDE w:val="0"/>
              <w:autoSpaceDN w:val="0"/>
              <w:adjustRightInd w:val="0"/>
              <w:spacing w:after="0" w:line="240" w:lineRule="auto"/>
              <w:ind w:firstLine="427"/>
              <w:jc w:val="both"/>
              <w:rPr>
                <w:rFonts w:ascii="Arial" w:hAnsi="Arial" w:cs="Arial"/>
                <w:sz w:val="24"/>
                <w:szCs w:val="24"/>
              </w:rPr>
            </w:pPr>
            <w:r w:rsidRPr="005565A7">
              <w:rPr>
                <w:rFonts w:ascii="Arial" w:hAnsi="Arial" w:cs="Arial"/>
                <w:sz w:val="24"/>
                <w:szCs w:val="24"/>
                <w:lang w:val="tt-RU"/>
              </w:rPr>
              <w:t>Муниципаль хезмәт экстерриториаль принцип буенча һәм комплекслы запрос составында  күрсәтелми.</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r w:rsidR="00EA6E36">
        <w:tc>
          <w:tcPr>
            <w:tcW w:w="451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suppressAutoHyphens/>
              <w:spacing w:after="0" w:line="240" w:lineRule="auto"/>
              <w:ind w:firstLine="34"/>
              <w:rPr>
                <w:rFonts w:ascii="Arial" w:hAnsi="Arial" w:cs="Arial"/>
                <w:sz w:val="24"/>
                <w:szCs w:val="24"/>
              </w:rPr>
            </w:pPr>
            <w:r w:rsidRPr="005565A7">
              <w:rPr>
                <w:rFonts w:ascii="Arial" w:hAnsi="Arial" w:cs="Arial"/>
                <w:sz w:val="24"/>
                <w:szCs w:val="24"/>
                <w:lang w:val="tt-RU"/>
              </w:rPr>
              <w:lastRenderedPageBreak/>
              <w:t>2.16. Башка таләпләр, шул исәптән экстерриториаль принцип буенча муниципаль хезмәт күрсәтүнең үзенчәлекләрен исәпкә алучы (әгәр муниципаль хезмәт экстерриториаль принцип буенча бирелгән булса) һәм электрон формада муниципаль хезмәт күрсәтү үзенчәлекләре.</w:t>
            </w:r>
          </w:p>
        </w:tc>
        <w:tc>
          <w:tcPr>
            <w:tcW w:w="6780" w:type="dxa"/>
            <w:tcBorders>
              <w:top w:val="single" w:sz="6" w:space="0" w:color="auto"/>
              <w:left w:val="single" w:sz="6" w:space="0" w:color="auto"/>
              <w:bottom w:val="single" w:sz="6" w:space="0" w:color="auto"/>
              <w:right w:val="single" w:sz="6" w:space="0" w:color="auto"/>
            </w:tcBorders>
          </w:tcPr>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Муниципаль хезмәтне электрон рәвештә күрсәткәндә гариза бирүче хокуклы:</w:t>
            </w:r>
          </w:p>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а) Бердәм порталда яки Региональ порталда урнаштырылган муниципаль хезмәт күрсәтү тәртибе һәм сроклары турында мәгълүмат алырга;</w:t>
            </w:r>
          </w:p>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б) Региональ порталның «Шәхси кабинет»ын электрон рәвешне тутыру юлы белән кулланып, муниципаль хезмәт күрсәтү турында гаризаны электрон документ рәвешендә бирергә.</w:t>
            </w:r>
          </w:p>
          <w:p w:rsidR="00D51FB5" w:rsidRPr="0050196C" w:rsidRDefault="00DD5913" w:rsidP="00D51FB5">
            <w:pPr>
              <w:tabs>
                <w:tab w:val="left" w:pos="709"/>
              </w:tabs>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хокуклы;</w:t>
            </w:r>
          </w:p>
          <w:p w:rsidR="00D51FB5" w:rsidRPr="0050196C" w:rsidRDefault="00DD5913" w:rsidP="00D51FB5">
            <w:pPr>
              <w:tabs>
                <w:tab w:val="left" w:pos="709"/>
              </w:tabs>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D51FB5" w:rsidRPr="0050196C" w:rsidRDefault="00DD5913" w:rsidP="00D51FB5">
            <w:pPr>
              <w:tabs>
                <w:tab w:val="left" w:pos="709"/>
              </w:tabs>
              <w:spacing w:after="0" w:line="240" w:lineRule="auto"/>
              <w:ind w:firstLine="427"/>
              <w:jc w:val="both"/>
              <w:rPr>
                <w:rFonts w:ascii="Arial" w:hAnsi="Arial" w:cs="Arial"/>
                <w:sz w:val="24"/>
                <w:szCs w:val="24"/>
                <w:lang w:val="tt-RU"/>
              </w:rPr>
            </w:pPr>
            <w:r w:rsidRPr="005565A7">
              <w:rPr>
                <w:rFonts w:ascii="Arial" w:hAnsi="Arial" w:cs="Arial"/>
                <w:sz w:val="24"/>
                <w:szCs w:val="24"/>
                <w:lang w:val="tt-RU"/>
              </w:rPr>
              <w:t>г) Региональ портал ярдәмендә муниципаль хезмәт күрсәтүнең сыйфатын бәяләүне гамәлгә ашырырга;</w:t>
            </w:r>
          </w:p>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д) электрон документ формасында муниципаль хезмәт күрсәтү нәтиҗәсен алырга;</w:t>
            </w:r>
          </w:p>
          <w:p w:rsidR="00D51FB5" w:rsidRPr="005565A7" w:rsidRDefault="00DD5913" w:rsidP="00D51FB5">
            <w:pPr>
              <w:tabs>
                <w:tab w:val="left" w:pos="709"/>
              </w:tabs>
              <w:spacing w:after="0" w:line="240" w:lineRule="auto"/>
              <w:ind w:firstLine="427"/>
              <w:jc w:val="both"/>
              <w:rPr>
                <w:rFonts w:ascii="Arial" w:hAnsi="Arial" w:cs="Arial"/>
                <w:sz w:val="24"/>
                <w:szCs w:val="24"/>
              </w:rPr>
            </w:pPr>
            <w:r w:rsidRPr="005565A7">
              <w:rPr>
                <w:rFonts w:ascii="Arial" w:hAnsi="Arial" w:cs="Arial"/>
                <w:sz w:val="24"/>
                <w:szCs w:val="24"/>
                <w:lang w:val="tt-RU"/>
              </w:rPr>
              <w:t>е)</w:t>
            </w:r>
            <w:r w:rsidR="00DF78E6">
              <w:rPr>
                <w:rFonts w:ascii="Arial" w:hAnsi="Arial" w:cs="Arial"/>
                <w:sz w:val="24"/>
                <w:szCs w:val="24"/>
                <w:lang w:val="tt-RU"/>
              </w:rPr>
              <w:t xml:space="preserve"> </w:t>
            </w:r>
            <w:r w:rsidRPr="005565A7">
              <w:rPr>
                <w:rFonts w:ascii="Arial" w:hAnsi="Arial" w:cs="Arial"/>
                <w:sz w:val="24"/>
                <w:szCs w:val="24"/>
                <w:lang w:val="tt-RU"/>
              </w:rPr>
              <w:t xml:space="preserve">Бүлекнең, шулай ук аның вазыйфаи затларының, муниципаль хезмәткәрләрнең муниципаль районның рәсми сайты, Региональ портал, федераль дәүләт мәгълүмат системасы порталы ярдәмендә дәүләт һәм муниципаль хезмәтләр күрсәткәндә башкарылган </w:t>
            </w:r>
            <w:r w:rsidRPr="005565A7">
              <w:rPr>
                <w:rFonts w:ascii="Arial" w:hAnsi="Arial" w:cs="Arial"/>
                <w:sz w:val="24"/>
                <w:szCs w:val="24"/>
                <w:lang w:val="tt-RU"/>
              </w:rPr>
              <w:lastRenderedPageBreak/>
              <w:t>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ярдәмендә карарларына һәм гамәлләренә (гамәл кылмавына) шикаять бирергә.</w:t>
            </w:r>
          </w:p>
        </w:tc>
        <w:tc>
          <w:tcPr>
            <w:tcW w:w="4011" w:type="dxa"/>
            <w:tcBorders>
              <w:top w:val="single" w:sz="6" w:space="0" w:color="auto"/>
              <w:left w:val="single" w:sz="6" w:space="0" w:color="auto"/>
              <w:bottom w:val="single" w:sz="6" w:space="0" w:color="auto"/>
              <w:right w:val="single" w:sz="6" w:space="0" w:color="auto"/>
            </w:tcBorders>
          </w:tcPr>
          <w:p w:rsidR="00D51FB5" w:rsidRPr="005565A7" w:rsidRDefault="00D51FB5" w:rsidP="00D51FB5">
            <w:pPr>
              <w:pStyle w:val="ConsPlusCell"/>
              <w:widowControl/>
              <w:ind w:firstLine="45"/>
              <w:rPr>
                <w:sz w:val="24"/>
                <w:szCs w:val="24"/>
              </w:rPr>
            </w:pPr>
          </w:p>
        </w:tc>
      </w:tr>
    </w:tbl>
    <w:p w:rsidR="00BB3E6A" w:rsidRPr="005565A7" w:rsidRDefault="00BB3E6A" w:rsidP="00D51FB5">
      <w:pPr>
        <w:spacing w:after="0" w:line="240" w:lineRule="auto"/>
        <w:rPr>
          <w:rFonts w:ascii="Arial" w:hAnsi="Arial" w:cs="Arial"/>
          <w:sz w:val="24"/>
          <w:szCs w:val="24"/>
        </w:rPr>
        <w:sectPr w:rsidR="00BB3E6A" w:rsidRPr="005565A7" w:rsidSect="0050196C">
          <w:type w:val="continuous"/>
          <w:pgSz w:w="16840" w:h="11907" w:orient="landscape"/>
          <w:pgMar w:top="1440" w:right="1080" w:bottom="1440" w:left="1080" w:header="720" w:footer="720" w:gutter="0"/>
          <w:cols w:space="720"/>
        </w:sectPr>
      </w:pPr>
    </w:p>
    <w:p w:rsidR="00091497" w:rsidRPr="005565A7" w:rsidRDefault="00DD5913" w:rsidP="00D51FB5">
      <w:pPr>
        <w:autoSpaceDE w:val="0"/>
        <w:autoSpaceDN w:val="0"/>
        <w:adjustRightInd w:val="0"/>
        <w:spacing w:after="0" w:line="240" w:lineRule="auto"/>
        <w:ind w:right="282"/>
        <w:jc w:val="center"/>
        <w:rPr>
          <w:rFonts w:ascii="Arial" w:hAnsi="Arial" w:cs="Arial"/>
          <w:sz w:val="24"/>
          <w:szCs w:val="24"/>
        </w:rPr>
      </w:pPr>
      <w:r w:rsidRPr="005565A7">
        <w:rPr>
          <w:rFonts w:ascii="Arial" w:hAnsi="Arial" w:cs="Arial"/>
          <w:bCs/>
          <w:sz w:val="24"/>
          <w:szCs w:val="24"/>
          <w:lang w:val="tt-RU"/>
        </w:rPr>
        <w:lastRenderedPageBreak/>
        <w:t xml:space="preserve">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 </w:t>
      </w:r>
    </w:p>
    <w:p w:rsidR="00400BC9" w:rsidRPr="005565A7" w:rsidRDefault="00400BC9" w:rsidP="00D51FB5">
      <w:pPr>
        <w:autoSpaceDE w:val="0"/>
        <w:autoSpaceDN w:val="0"/>
        <w:adjustRightInd w:val="0"/>
        <w:spacing w:after="0" w:line="240" w:lineRule="auto"/>
        <w:ind w:right="282" w:firstLine="720"/>
        <w:jc w:val="both"/>
        <w:rPr>
          <w:rFonts w:ascii="Arial" w:hAnsi="Arial" w:cs="Arial"/>
          <w:sz w:val="24"/>
          <w:szCs w:val="24"/>
        </w:rPr>
      </w:pPr>
    </w:p>
    <w:p w:rsidR="00400BC9"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3.1. Муниципаль хезмәт күрсәтүдә эзлекле гамәлләр тасвирламасы</w:t>
      </w:r>
    </w:p>
    <w:p w:rsidR="00400BC9" w:rsidRPr="005565A7" w:rsidRDefault="00400BC9" w:rsidP="00D51FB5">
      <w:pPr>
        <w:suppressAutoHyphens/>
        <w:autoSpaceDE w:val="0"/>
        <w:autoSpaceDN w:val="0"/>
        <w:adjustRightInd w:val="0"/>
        <w:spacing w:after="0" w:line="240" w:lineRule="auto"/>
        <w:ind w:right="282" w:firstLine="709"/>
        <w:jc w:val="both"/>
        <w:rPr>
          <w:rFonts w:ascii="Arial" w:hAnsi="Arial" w:cs="Arial"/>
          <w:sz w:val="24"/>
          <w:szCs w:val="24"/>
        </w:rPr>
      </w:pP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3.1.1. Муниципаль хезмәт күрсәтү түбәндәге процедураларны үз эченә ала:</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1) мөрәҗәгать итүчегә консультация бирү;</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2) гаризаны кабул итү һәм теркәү;</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 муниципаль хезмәт нәтиҗәләрен әзерләү;</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4) мөрәҗәгать итүчегә муниципаль хезмәт нәтиҗәсен бирү.</w:t>
      </w:r>
    </w:p>
    <w:p w:rsidR="00144F58" w:rsidRPr="005565A7" w:rsidRDefault="00144F58" w:rsidP="00D51FB5">
      <w:pPr>
        <w:suppressAutoHyphens/>
        <w:spacing w:after="0" w:line="240" w:lineRule="auto"/>
        <w:ind w:right="282" w:firstLine="709"/>
        <w:jc w:val="both"/>
        <w:rPr>
          <w:rFonts w:ascii="Arial" w:hAnsi="Arial" w:cs="Arial"/>
          <w:sz w:val="24"/>
          <w:szCs w:val="24"/>
        </w:rPr>
      </w:pP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3.2. Мөрәҗәгать итүчегә консультацияләр күрсәтү</w:t>
      </w:r>
    </w:p>
    <w:p w:rsidR="00144F58" w:rsidRPr="005565A7" w:rsidRDefault="00144F58" w:rsidP="00D51FB5">
      <w:pPr>
        <w:suppressAutoHyphens/>
        <w:spacing w:after="0" w:line="240" w:lineRule="auto"/>
        <w:ind w:right="282" w:firstLine="709"/>
        <w:jc w:val="both"/>
        <w:rPr>
          <w:rFonts w:ascii="Arial" w:hAnsi="Arial" w:cs="Arial"/>
          <w:sz w:val="24"/>
          <w:szCs w:val="24"/>
        </w:rPr>
      </w:pP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3.2.1. Мөрәҗәгать итүче Бүлеккә муниципаль хезмәт алу тәртибе турында консультацияләр алу өчен шәхсән, телефон буенча һәм (яки) электрон почта аша мөрәҗәгать итәргә хокуклы.</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Процедураларның нәтиҗәсе: тапшырыла торган документлар составы, формасы һәм рөхсәт алуның башка мәсьәләләре буенча консультацияләр.</w:t>
      </w:r>
    </w:p>
    <w:p w:rsidR="00144F58" w:rsidRPr="005565A7" w:rsidRDefault="00144F58" w:rsidP="00D51FB5">
      <w:pPr>
        <w:suppressAutoHyphens/>
        <w:spacing w:after="0" w:line="240" w:lineRule="auto"/>
        <w:ind w:right="282" w:firstLine="709"/>
        <w:jc w:val="both"/>
        <w:rPr>
          <w:rFonts w:ascii="Arial" w:hAnsi="Arial" w:cs="Arial"/>
          <w:sz w:val="24"/>
          <w:szCs w:val="24"/>
        </w:rPr>
      </w:pP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3.3. Гаризаны кабул итү һәм теркәү</w:t>
      </w:r>
    </w:p>
    <w:p w:rsidR="00144F58" w:rsidRPr="005565A7" w:rsidRDefault="00144F58" w:rsidP="00D51FB5">
      <w:pPr>
        <w:suppressAutoHyphens/>
        <w:spacing w:after="0" w:line="240" w:lineRule="auto"/>
        <w:ind w:right="282" w:firstLine="709"/>
        <w:jc w:val="both"/>
        <w:rPr>
          <w:rFonts w:ascii="Arial" w:hAnsi="Arial" w:cs="Arial"/>
          <w:sz w:val="24"/>
          <w:szCs w:val="24"/>
        </w:rPr>
      </w:pPr>
    </w:p>
    <w:p w:rsidR="007907D6" w:rsidRPr="0050196C" w:rsidRDefault="00DD5913" w:rsidP="00D51FB5">
      <w:pPr>
        <w:suppressAutoHyphens/>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3.3.1. Мөрәҗәгать итүче шәхсән, ышанычлы зат яисә КФҮ аша, КФҮ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Гаризаны электрон формада кабул иткәндә Бүлекнең вазыйфаи заты, гаризаларны кабул итү өчен җаваплы:</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Көчәйтелгән квалификацияле электрон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Көчәйтелгән квалификацияле электрон култамганы тикшерү нәтиҗәсендә аның чынбарлыгы шартларын үтәмәү ачыкланса, Бүлекнең вазыйфаи заты:</w:t>
      </w:r>
    </w:p>
    <w:p w:rsidR="00C54D07" w:rsidRPr="005565A7" w:rsidRDefault="00DD5913" w:rsidP="00D51FB5">
      <w:pPr>
        <w:suppressAutoHyphens/>
        <w:spacing w:after="0" w:line="240" w:lineRule="auto"/>
        <w:ind w:firstLine="709"/>
        <w:jc w:val="both"/>
        <w:rPr>
          <w:rFonts w:ascii="Arial" w:hAnsi="Arial" w:cs="Arial"/>
          <w:sz w:val="24"/>
          <w:szCs w:val="24"/>
        </w:rPr>
      </w:pPr>
      <w:r w:rsidRPr="005565A7">
        <w:rPr>
          <w:rFonts w:ascii="Arial" w:hAnsi="Arial" w:cs="Arial"/>
          <w:sz w:val="24"/>
          <w:szCs w:val="24"/>
          <w:lang w:val="tt-RU"/>
        </w:rPr>
        <w:lastRenderedPageBreak/>
        <w:t>электрон формада кергән документларны кабул итүдән баш тарту турында карар кабул итә;</w:t>
      </w:r>
    </w:p>
    <w:p w:rsidR="00C54D07" w:rsidRPr="0050196C" w:rsidRDefault="00DD5913" w:rsidP="00D51FB5">
      <w:pPr>
        <w:suppressAutoHyphens/>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«Электрон култамга турында» 2011 елның 6 апрелендәге 63-ФЗ номерлы Федераль законның 11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3.3.2.</w:t>
      </w:r>
      <w:r w:rsidR="00AE30E5">
        <w:rPr>
          <w:rFonts w:ascii="Arial" w:hAnsi="Arial" w:cs="Arial"/>
          <w:sz w:val="24"/>
          <w:szCs w:val="24"/>
          <w:lang w:val="tt-RU"/>
        </w:rPr>
        <w:t xml:space="preserve"> </w:t>
      </w:r>
      <w:r w:rsidRPr="005565A7">
        <w:rPr>
          <w:rFonts w:ascii="Arial" w:hAnsi="Arial" w:cs="Arial"/>
          <w:sz w:val="24"/>
          <w:szCs w:val="24"/>
          <w:lang w:val="tt-RU"/>
        </w:rPr>
        <w:t>Гаризалар кабул итә торган Бүлек белгече башкара:</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мөрәҗәгать итүченең шәхесен билгеләү; </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 бирүченең вәкаләтләрен тикшерү (ышанычнамәсе буенча гамәлдә булган очракта);</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әлеге Регламентның 2.5 пунктында каралган документларның булу-булмавын тикшерү; </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бирелгән документларның билгеләнгән таләпләргә туры килүен тикшерү (</w:t>
      </w:r>
      <w:r w:rsidR="00AE30E5" w:rsidRPr="00AE30E5">
        <w:rPr>
          <w:rFonts w:ascii="Arial" w:hAnsi="Arial" w:cs="Arial"/>
          <w:sz w:val="24"/>
          <w:szCs w:val="24"/>
          <w:lang w:val="tt-RU"/>
        </w:rPr>
        <w:t>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r w:rsidRPr="005565A7">
        <w:rPr>
          <w:rFonts w:ascii="Arial" w:hAnsi="Arial" w:cs="Arial"/>
          <w:sz w:val="24"/>
          <w:szCs w:val="24"/>
          <w:lang w:val="tt-RU"/>
        </w:rPr>
        <w:t>).</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Искәрмәләр булмаган очракта Бүлек белгече түбәндәгеләрне башкара:</w:t>
      </w: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гаризаны кабул итү һәм аны махсус журналда теркәү;</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гаризаны Башкарма комитет җитәкчесенә карауга җибәрү.</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Документларны кабул итүдән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AB2C32"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Әлеге пункт белән билгеләнә торган процедуралар түбәндәге вакыт эчендә башкарыла:</w:t>
      </w:r>
    </w:p>
    <w:p w:rsidR="00AB2C32"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гаризаны һәм документларны 15 минут эчендә кабул итү;</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 кергән вакыттан аны бер көн эчендә теркәү.</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3.3.3. Башкарма комитет җитәкчесе гаризаны карый, башкаручыны билгели һәм гаризаны Бүлеккә җибәрә.</w:t>
      </w:r>
    </w:p>
    <w:p w:rsidR="00366B35"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Әлеге пункт белән билгеләнә торган процедура гариза теркәлгәннән соң бер көн эчендә башкарыла.</w:t>
      </w:r>
    </w:p>
    <w:p w:rsidR="00400BC9"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Процедураның нәтиҗәсе: башкаручыга җибәрелгән гариза.</w:t>
      </w:r>
    </w:p>
    <w:p w:rsidR="00366B35" w:rsidRPr="005565A7" w:rsidRDefault="00366B35" w:rsidP="00D51FB5">
      <w:pPr>
        <w:suppressAutoHyphens/>
        <w:spacing w:after="0" w:line="240" w:lineRule="auto"/>
        <w:ind w:right="282" w:firstLine="709"/>
        <w:jc w:val="both"/>
        <w:rPr>
          <w:rFonts w:ascii="Arial" w:hAnsi="Arial" w:cs="Arial"/>
          <w:sz w:val="24"/>
          <w:szCs w:val="24"/>
        </w:rPr>
      </w:pPr>
    </w:p>
    <w:p w:rsidR="00144F58"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3.4. Муниципаль хезмәт нәтиҗәләрен әзерләү</w:t>
      </w:r>
    </w:p>
    <w:p w:rsidR="00144F58" w:rsidRPr="005565A7" w:rsidRDefault="00144F58" w:rsidP="00D51FB5">
      <w:pPr>
        <w:suppressAutoHyphens/>
        <w:spacing w:after="0" w:line="240" w:lineRule="auto"/>
        <w:ind w:right="282" w:firstLine="709"/>
        <w:jc w:val="both"/>
        <w:rPr>
          <w:rFonts w:ascii="Arial" w:hAnsi="Arial" w:cs="Arial"/>
          <w:sz w:val="24"/>
          <w:szCs w:val="24"/>
        </w:rPr>
      </w:pPr>
    </w:p>
    <w:p w:rsidR="000F7D03" w:rsidRPr="005565A7" w:rsidRDefault="00DD5913" w:rsidP="00D51FB5">
      <w:pPr>
        <w:suppressAutoHyphens/>
        <w:spacing w:after="0" w:line="240" w:lineRule="auto"/>
        <w:ind w:right="282" w:firstLine="709"/>
        <w:jc w:val="both"/>
        <w:rPr>
          <w:rFonts w:ascii="Arial" w:hAnsi="Arial" w:cs="Arial"/>
          <w:sz w:val="24"/>
          <w:szCs w:val="24"/>
        </w:rPr>
      </w:pPr>
      <w:r w:rsidRPr="005565A7">
        <w:rPr>
          <w:rFonts w:ascii="Arial" w:hAnsi="Arial" w:cs="Arial"/>
          <w:sz w:val="24"/>
          <w:szCs w:val="24"/>
          <w:lang w:val="tt-RU"/>
        </w:rPr>
        <w:t>3.4.1. Бүлек белгече башкара:</w:t>
      </w:r>
    </w:p>
    <w:p w:rsidR="000F7D03"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гаризага кушып бирелә торган документлардагы мәгълүматларны тикшерү;</w:t>
      </w:r>
    </w:p>
    <w:p w:rsidR="000F7D03"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lastRenderedPageBreak/>
        <w:t>әлеге Регламентның 2.9 пунктында каралган муниципаль хезмәт күрсәтүдән баш тарту өчен нигезләрнең булуын тикшерү.</w:t>
      </w:r>
    </w:p>
    <w:p w:rsidR="000F7D03"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Муниципаль хезмәт күрсәтүдән баш тарту өчен нигезләр булган очракта, бүлек белгече килештерүдән мотивлаштырылган баш тарту проектын әзерләүне гамәлгә ашыра (алга таба – мотивлаштырылган баш тарту).</w:t>
      </w:r>
    </w:p>
    <w:p w:rsidR="00FE5662"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Муниципаль хезмәт күрсәтүдән баш тарту өчен нигезләр булмаган очракта Бүлек белгече</w:t>
      </w:r>
      <w:r w:rsidR="00AE30E5">
        <w:rPr>
          <w:rFonts w:ascii="Arial" w:hAnsi="Arial" w:cs="Arial"/>
          <w:sz w:val="24"/>
          <w:szCs w:val="24"/>
          <w:lang w:val="tt-RU"/>
        </w:rPr>
        <w:t>:</w:t>
      </w:r>
      <w:r w:rsidRPr="005565A7">
        <w:rPr>
          <w:rFonts w:ascii="Arial" w:hAnsi="Arial" w:cs="Arial"/>
          <w:sz w:val="24"/>
          <w:szCs w:val="24"/>
          <w:lang w:val="tt-RU"/>
        </w:rPr>
        <w:t xml:space="preserve"> </w:t>
      </w:r>
    </w:p>
    <w:p w:rsidR="00FE5662"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инженерлык челтәрләре һәм коммуникацияләр трассаларын килештерү турында бәяләмә әзерли һәм Бүлек башлыгына килештерүгә җибәрә</w:t>
      </w:r>
      <w:r w:rsidR="00AE30E5">
        <w:rPr>
          <w:rFonts w:ascii="Arial" w:hAnsi="Arial" w:cs="Arial"/>
          <w:sz w:val="24"/>
          <w:szCs w:val="24"/>
          <w:lang w:val="tt-RU"/>
        </w:rPr>
        <w:t>;</w:t>
      </w:r>
    </w:p>
    <w:p w:rsidR="000F7D03"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инженерлык челтәрләре һәм коммуникацияләр трассаларын электрон картага китерә.</w:t>
      </w:r>
    </w:p>
    <w:p w:rsidR="00784903"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Процедураларның нәтиҗәсе: нигезле баш тарту яки инженерлык челтәрләре һәм коммуникацияләр трассаларын килештерү турында бәяләмә.</w:t>
      </w:r>
    </w:p>
    <w:p w:rsidR="00E7426B"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3.4.2. Бүлек башлыгы инженерлык челтәрләре һәм коммуникацияләр трассаларын килештерү турында нигезле баш тарту яки бәяләмә әзерли, башкарма схеманы килештерә.</w:t>
      </w:r>
    </w:p>
    <w:p w:rsidR="009955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Әлеге Регламентның 3.4-3.5 пунктлары белән билгеләнә торган процедуралар гариза биргән көннән соң ике көннән дә соңга калмыйча гамәлгә ашырыла. </w:t>
      </w:r>
    </w:p>
    <w:p w:rsidR="007134E3" w:rsidRPr="005565A7" w:rsidRDefault="00DD5913" w:rsidP="00D51FB5">
      <w:pPr>
        <w:pStyle w:val="ConsPlusNormal"/>
        <w:suppressAutoHyphens/>
        <w:ind w:right="282" w:firstLine="709"/>
        <w:jc w:val="both"/>
        <w:rPr>
          <w:sz w:val="24"/>
          <w:szCs w:val="24"/>
        </w:rPr>
      </w:pPr>
      <w:r w:rsidRPr="005565A7">
        <w:rPr>
          <w:sz w:val="24"/>
          <w:szCs w:val="24"/>
          <w:lang w:val="tt-RU"/>
        </w:rPr>
        <w:t>Процедураларның нәтиҗәсе: нигезле баш тарту яки инженерлык челтәрләре һәм коммуникацияләр трассаларын килештерү турында бәяләмә, килештерелгән башкарма схема.</w:t>
      </w:r>
    </w:p>
    <w:p w:rsidR="00D9175C" w:rsidRPr="005565A7" w:rsidRDefault="00D9175C" w:rsidP="00D51FB5">
      <w:pPr>
        <w:autoSpaceDE w:val="0"/>
        <w:autoSpaceDN w:val="0"/>
        <w:adjustRightInd w:val="0"/>
        <w:spacing w:after="0" w:line="240" w:lineRule="auto"/>
        <w:ind w:right="282" w:firstLine="709"/>
        <w:jc w:val="both"/>
        <w:rPr>
          <w:rFonts w:ascii="Arial" w:hAnsi="Arial" w:cs="Arial"/>
          <w:sz w:val="24"/>
          <w:szCs w:val="24"/>
        </w:rPr>
      </w:pPr>
    </w:p>
    <w:p w:rsidR="00D9175C"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3.5. Гариза бирүчегә муниципаль хезмәт нәтиҗәсен бирү</w:t>
      </w:r>
    </w:p>
    <w:p w:rsidR="00144F58" w:rsidRPr="005565A7" w:rsidRDefault="00144F58" w:rsidP="00D51FB5">
      <w:pPr>
        <w:autoSpaceDE w:val="0"/>
        <w:autoSpaceDN w:val="0"/>
        <w:adjustRightInd w:val="0"/>
        <w:spacing w:after="0" w:line="240" w:lineRule="auto"/>
        <w:ind w:right="282" w:firstLine="709"/>
        <w:jc w:val="both"/>
        <w:rPr>
          <w:rFonts w:ascii="Arial" w:hAnsi="Arial" w:cs="Arial"/>
          <w:sz w:val="24"/>
          <w:szCs w:val="24"/>
        </w:rPr>
      </w:pPr>
    </w:p>
    <w:p w:rsidR="00A514BF"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3.5.1. Бүлек белгече мөрәҗәгать итүчегә кабул ителгән карар турында хәбәр итә һәм мөрәҗәгать итүчегә инженерлык челтәрләре һәм коммуникацияләр трассаларын килештерү турында бәяләмә бирә.</w:t>
      </w:r>
    </w:p>
    <w:p w:rsidR="000C2E68"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Әлеге пункт белән билгеләнә торган процедура башкарыла:</w:t>
      </w:r>
    </w:p>
    <w:p w:rsidR="000C2E68" w:rsidRPr="005565A7" w:rsidRDefault="00DD5913" w:rsidP="00D51FB5">
      <w:pPr>
        <w:pStyle w:val="ConsPlusNormal"/>
        <w:suppressAutoHyphens/>
        <w:ind w:right="282"/>
        <w:jc w:val="both"/>
        <w:rPr>
          <w:sz w:val="24"/>
          <w:szCs w:val="24"/>
        </w:rPr>
      </w:pPr>
      <w:r w:rsidRPr="005565A7">
        <w:rPr>
          <w:sz w:val="24"/>
          <w:szCs w:val="24"/>
          <w:lang w:val="tt-RU"/>
        </w:rPr>
        <w:t>инженерлык челтәрләре һәм коммуникацияләр трассаларын килештерү турында бәяләмә бирү - 15 минут эчендә, чират тәртибендә, мөрәҗәгать итүче килгән көнне;</w:t>
      </w:r>
    </w:p>
    <w:p w:rsidR="000C2E68" w:rsidRPr="005565A7" w:rsidRDefault="00DD5913" w:rsidP="00D51FB5">
      <w:pPr>
        <w:pStyle w:val="ConsPlusNormal"/>
        <w:suppressAutoHyphens/>
        <w:ind w:right="282"/>
        <w:jc w:val="both"/>
        <w:rPr>
          <w:sz w:val="24"/>
          <w:szCs w:val="24"/>
        </w:rPr>
      </w:pPr>
      <w:r w:rsidRPr="005565A7">
        <w:rPr>
          <w:sz w:val="24"/>
          <w:szCs w:val="24"/>
          <w:lang w:val="tt-RU"/>
        </w:rPr>
        <w:t>почта аша мотивлаштырылган баш тарту юнәлеше-әлеге Регламентның 3.5 пунктында каралган процедура тәмамланганнан соң бер көн эчендә.</w:t>
      </w:r>
    </w:p>
    <w:p w:rsidR="00FA6E6F" w:rsidRPr="005565A7" w:rsidRDefault="00DD5913" w:rsidP="00D51FB5">
      <w:pPr>
        <w:autoSpaceDE w:val="0"/>
        <w:autoSpaceDN w:val="0"/>
        <w:adjustRightInd w:val="0"/>
        <w:spacing w:after="0" w:line="240" w:lineRule="auto"/>
        <w:ind w:firstLine="709"/>
        <w:jc w:val="both"/>
        <w:rPr>
          <w:rFonts w:ascii="Arial" w:hAnsi="Arial" w:cs="Arial"/>
          <w:sz w:val="24"/>
          <w:szCs w:val="24"/>
        </w:rPr>
      </w:pPr>
      <w:r w:rsidRPr="005565A7">
        <w:rPr>
          <w:rFonts w:ascii="Arial" w:hAnsi="Arial" w:cs="Arial"/>
          <w:sz w:val="24"/>
          <w:szCs w:val="24"/>
          <w:lang w:val="tt-RU"/>
        </w:rPr>
        <w:t xml:space="preserve">Мөрәҗәгать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A41903"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Процедураларның нәтиҗәсе: инженерлык челтәрләре һәм коммуникацияләр трассаларын килештерү турында бирелгән бәяләмә, килештерелгән башкарма схема яки почта аша җибәрелгән  мотивлаштырылган баш тарту.</w:t>
      </w:r>
    </w:p>
    <w:p w:rsidR="00486322" w:rsidRPr="005565A7" w:rsidRDefault="00486322" w:rsidP="00D51FB5">
      <w:pPr>
        <w:autoSpaceDE w:val="0"/>
        <w:autoSpaceDN w:val="0"/>
        <w:adjustRightInd w:val="0"/>
        <w:spacing w:after="0" w:line="240" w:lineRule="auto"/>
        <w:ind w:right="282"/>
        <w:outlineLvl w:val="2"/>
        <w:rPr>
          <w:rFonts w:ascii="Arial" w:hAnsi="Arial" w:cs="Arial"/>
          <w:sz w:val="24"/>
          <w:szCs w:val="24"/>
        </w:rPr>
      </w:pP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 xml:space="preserve">3.6. Техник хаталарны төзәтү. </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3.6.1. Муниципаль хезмәт нәтиҗәсе булып торучы документта техник хаталар ачыкланган очракта, мөрәҗәгать итүче Бүлеккә түбәндәгеләрне тапшыра:</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техник хатаны төзәтү турында гариза (2 кушымта);</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мөрәҗәгать итүчегә техник хатасы булган муниципаль хезмәт күрсәтү нәтиҗәсе буларак бирелгән документ;</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 xml:space="preserve">техник хаталар булуны дәлилләүче юридик көчкә ия документлар. </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 xml:space="preserve">Муниципаль хезмәт нәтиҗәсе булган документта күрсәтелгән белешмәләрдә техник хатаны төзәтү турында гариза мөрәҗәгать итүче (вәкаләтле вәкил) </w:t>
      </w:r>
      <w:r w:rsidRPr="005565A7">
        <w:rPr>
          <w:rFonts w:ascii="Arial" w:hAnsi="Arial" w:cs="Arial"/>
          <w:sz w:val="24"/>
          <w:szCs w:val="24"/>
          <w:lang w:val="tt-RU"/>
        </w:rPr>
        <w:lastRenderedPageBreak/>
        <w:t>тарафыннан шәхсән, яисә почта аша (шул исәптән электрон почта аша), яки дәүләт һәм муниципаль хезмәтләрнең бердәм порталы яки дәүләт һәм муниципаль хезмәтләр күрсәтүнең күпфункцияле үзәге аша тапшырыла.</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3.6.2.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 xml:space="preserve">Әлеге пункт белән билгеләнә торган процедура гариза теркәлгәннән соң бер көн эчендә башкарыла. </w:t>
      </w:r>
    </w:p>
    <w:p w:rsidR="003450DD"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Процедураның нәтиҗәсе: Бүлек белгеченә карауга юнәлтелгән каб</w:t>
      </w:r>
      <w:r w:rsidR="00AE30E5">
        <w:rPr>
          <w:rFonts w:ascii="Arial" w:hAnsi="Arial" w:cs="Arial"/>
          <w:sz w:val="24"/>
          <w:szCs w:val="24"/>
          <w:lang w:val="tt-RU"/>
        </w:rPr>
        <w:t>ул ителгән һәм теркәлгән гариза</w:t>
      </w:r>
      <w:r w:rsidRPr="005565A7">
        <w:rPr>
          <w:rFonts w:ascii="Arial" w:hAnsi="Arial" w:cs="Arial"/>
          <w:sz w:val="24"/>
          <w:szCs w:val="24"/>
          <w:lang w:val="tt-RU"/>
        </w:rPr>
        <w:t>.</w:t>
      </w:r>
    </w:p>
    <w:p w:rsidR="003450DD" w:rsidRPr="00AE30E5"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 xml:space="preserve">3.6.3.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һәм төзәтелгән документны мөрәҗәгать итүчегә (вәкаләтле вәкилгә) техник хата булган документның оригиналын тартып алу белән шәхсән имзасы белән бирә яки мөрәҗәгать итүчегә </w:t>
      </w:r>
      <w:r w:rsidR="00AE30E5">
        <w:rPr>
          <w:rFonts w:ascii="Arial" w:hAnsi="Arial" w:cs="Arial"/>
          <w:sz w:val="24"/>
          <w:szCs w:val="24"/>
          <w:lang w:val="tt-RU"/>
        </w:rPr>
        <w:t>(вәкаләтле вәкил</w:t>
      </w:r>
      <w:r w:rsidR="00AE30E5" w:rsidRPr="005565A7">
        <w:rPr>
          <w:rFonts w:ascii="Arial" w:hAnsi="Arial" w:cs="Arial"/>
          <w:sz w:val="24"/>
          <w:szCs w:val="24"/>
          <w:lang w:val="tt-RU"/>
        </w:rPr>
        <w:t xml:space="preserve">) </w:t>
      </w:r>
      <w:r w:rsidRPr="005565A7">
        <w:rPr>
          <w:rFonts w:ascii="Arial" w:hAnsi="Arial" w:cs="Arial"/>
          <w:sz w:val="24"/>
          <w:szCs w:val="24"/>
          <w:lang w:val="tt-RU"/>
        </w:rPr>
        <w:t>почта аша (электрон почта аша) документ алу мөмкинлеге турында хат җибәрә.</w:t>
      </w:r>
    </w:p>
    <w:p w:rsidR="003450DD" w:rsidRPr="00306D45"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4D649A" w:rsidRPr="00306D45"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Процедураның нәтиҗәсе: мөрәҗәгать итүчегә бирелгән (юлланган) документ.</w:t>
      </w:r>
    </w:p>
    <w:p w:rsidR="004D649A" w:rsidRPr="00306D45" w:rsidRDefault="004D649A" w:rsidP="00D51FB5">
      <w:pPr>
        <w:pStyle w:val="ConsPlusNonformat"/>
        <w:ind w:right="282" w:firstLine="709"/>
        <w:jc w:val="both"/>
        <w:rPr>
          <w:rFonts w:ascii="Arial" w:hAnsi="Arial" w:cs="Arial"/>
          <w:sz w:val="24"/>
          <w:szCs w:val="24"/>
          <w:lang w:val="tt-RU"/>
        </w:rPr>
      </w:pPr>
    </w:p>
    <w:p w:rsidR="003450DD" w:rsidRPr="00306D45" w:rsidRDefault="003450DD" w:rsidP="00D51FB5">
      <w:pPr>
        <w:suppressAutoHyphens/>
        <w:autoSpaceDE w:val="0"/>
        <w:autoSpaceDN w:val="0"/>
        <w:adjustRightInd w:val="0"/>
        <w:spacing w:after="0" w:line="240" w:lineRule="auto"/>
        <w:ind w:right="282" w:firstLine="709"/>
        <w:jc w:val="center"/>
        <w:rPr>
          <w:rFonts w:ascii="Arial" w:eastAsia="Calibri" w:hAnsi="Arial" w:cs="Arial"/>
          <w:sz w:val="24"/>
          <w:szCs w:val="24"/>
          <w:lang w:val="tt-RU" w:eastAsia="en-US"/>
        </w:rPr>
      </w:pPr>
    </w:p>
    <w:p w:rsidR="00BC7090" w:rsidRPr="00306D45" w:rsidRDefault="00DD5913" w:rsidP="00D51FB5">
      <w:pPr>
        <w:pStyle w:val="ConsPlusNonformat"/>
        <w:ind w:right="282" w:firstLine="709"/>
        <w:jc w:val="center"/>
        <w:rPr>
          <w:rFonts w:ascii="Arial" w:hAnsi="Arial" w:cs="Arial"/>
          <w:sz w:val="24"/>
          <w:szCs w:val="24"/>
          <w:lang w:val="tt-RU"/>
        </w:rPr>
      </w:pPr>
      <w:r w:rsidRPr="005565A7">
        <w:rPr>
          <w:rFonts w:ascii="Arial" w:hAnsi="Arial" w:cs="Arial"/>
          <w:sz w:val="24"/>
          <w:szCs w:val="24"/>
          <w:lang w:val="tt-RU"/>
        </w:rPr>
        <w:t>4. Муниципаль хезмәт күрсәтүне контрольдә тоту тәртибе һәм формалары</w:t>
      </w:r>
    </w:p>
    <w:p w:rsidR="00BC7090" w:rsidRPr="00306D45" w:rsidRDefault="00BC7090" w:rsidP="00D51FB5">
      <w:pPr>
        <w:pStyle w:val="ConsPlusNonformat"/>
        <w:ind w:right="282" w:firstLine="709"/>
        <w:jc w:val="both"/>
        <w:rPr>
          <w:rFonts w:ascii="Arial" w:hAnsi="Arial" w:cs="Arial"/>
          <w:sz w:val="24"/>
          <w:szCs w:val="24"/>
          <w:lang w:val="tt-RU"/>
        </w:rPr>
      </w:pPr>
    </w:p>
    <w:p w:rsidR="00BC7090" w:rsidRPr="00306D45"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BC7090" w:rsidRPr="005565A7" w:rsidRDefault="00DD5913" w:rsidP="00D51FB5">
      <w:pPr>
        <w:pStyle w:val="ConsPlusNonformat"/>
        <w:ind w:right="282" w:firstLine="709"/>
        <w:jc w:val="both"/>
        <w:rPr>
          <w:rFonts w:ascii="Arial" w:hAnsi="Arial" w:cs="Arial"/>
          <w:sz w:val="24"/>
          <w:szCs w:val="24"/>
        </w:rPr>
      </w:pPr>
      <w:r w:rsidRPr="005565A7">
        <w:rPr>
          <w:rFonts w:ascii="Arial" w:hAnsi="Arial" w:cs="Arial"/>
          <w:sz w:val="24"/>
          <w:szCs w:val="24"/>
          <w:lang w:val="tt-RU"/>
        </w:rPr>
        <w:t>Административ процедураларның үтәлешен контрольдә тоту формаларына түбәндәгеләр керә:</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1) муниципаль хезмәт күрсәтү буенча документ проектларын тикшерү һәм килештерү. Тикшерү нәтиҗәсе - имзаланган проектлар;</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2) билгеләнгән тәртиптә эш башкаруны алып бару буенча тикшерүләр үткәрү;</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3) муниципаль хезмәт күрсәтү процедураларының үтәлеше буенча билгеләнгән тәртиптә контроль тикшерүләр үткәрү.</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 xml:space="preserve">Белгечләр административ процедураларның срокларын, эзлеклелеген һәм </w:t>
      </w:r>
      <w:r w:rsidRPr="005565A7">
        <w:rPr>
          <w:rFonts w:ascii="Arial" w:hAnsi="Arial" w:cs="Arial"/>
          <w:sz w:val="24"/>
          <w:szCs w:val="24"/>
          <w:lang w:val="tt-RU"/>
        </w:rPr>
        <w:lastRenderedPageBreak/>
        <w:t>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күрелә</w:t>
      </w:r>
      <w:r w:rsidR="00C82221">
        <w:rPr>
          <w:rFonts w:ascii="Arial" w:hAnsi="Arial" w:cs="Arial"/>
          <w:sz w:val="24"/>
          <w:szCs w:val="24"/>
          <w:lang w:val="tt-RU"/>
        </w:rPr>
        <w:t>.</w:t>
      </w:r>
    </w:p>
    <w:p w:rsidR="0093006C"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4.2. Муниципаль хезмәт күрсәтү буенча административ процедуралар тарафыннан билгеләнгән гамәлләр эзлеклелегенең үтәлешен агымдагы контроль Башкарма комитет җитәкчесе урынбасары, муниципаль хезмәт күрсәтү буенча эшне оештыру өчен җаваплы, шулай ук бүлек белгечләре тарафыннан башкарыла.</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4.4. Җирле үзидарә органы җитәкчесе мөрәҗәгать итүчеләр мөрәҗәгатьләрен үз вакытында карамаган өчен җаваплы.</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BC7090" w:rsidRPr="0050196C" w:rsidRDefault="00DD5913" w:rsidP="00D51FB5">
      <w:pPr>
        <w:pStyle w:val="ConsPlusNonformat"/>
        <w:ind w:right="282" w:firstLine="709"/>
        <w:jc w:val="both"/>
        <w:rPr>
          <w:rFonts w:ascii="Arial" w:hAnsi="Arial" w:cs="Arial"/>
          <w:sz w:val="24"/>
          <w:szCs w:val="24"/>
          <w:lang w:val="tt-RU"/>
        </w:rPr>
      </w:pPr>
      <w:r w:rsidRPr="005565A7">
        <w:rPr>
          <w:rFonts w:ascii="Arial" w:hAnsi="Arial" w:cs="Arial"/>
          <w:sz w:val="24"/>
          <w:szCs w:val="24"/>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C7090" w:rsidRPr="0050196C" w:rsidRDefault="00BC7090" w:rsidP="00D51FB5">
      <w:pPr>
        <w:autoSpaceDE w:val="0"/>
        <w:autoSpaceDN w:val="0"/>
        <w:adjustRightInd w:val="0"/>
        <w:spacing w:after="0" w:line="240" w:lineRule="auto"/>
        <w:ind w:right="282" w:firstLine="709"/>
        <w:jc w:val="both"/>
        <w:rPr>
          <w:rFonts w:ascii="Arial" w:hAnsi="Arial" w:cs="Arial"/>
          <w:sz w:val="24"/>
          <w:szCs w:val="24"/>
          <w:lang w:val="tt-RU"/>
        </w:rPr>
      </w:pPr>
    </w:p>
    <w:p w:rsidR="00C82221" w:rsidRDefault="00DD5913" w:rsidP="00D51FB5">
      <w:pPr>
        <w:autoSpaceDE w:val="0"/>
        <w:autoSpaceDN w:val="0"/>
        <w:adjustRightInd w:val="0"/>
        <w:spacing w:after="0" w:line="240" w:lineRule="auto"/>
        <w:ind w:right="282"/>
        <w:jc w:val="center"/>
        <w:rPr>
          <w:rFonts w:ascii="Arial" w:hAnsi="Arial" w:cs="Arial"/>
          <w:sz w:val="24"/>
          <w:szCs w:val="24"/>
          <w:lang w:val="tt-RU"/>
        </w:rPr>
      </w:pPr>
      <w:r w:rsidRPr="005565A7">
        <w:rPr>
          <w:rFonts w:ascii="Arial" w:hAnsi="Arial" w:cs="Arial"/>
          <w:sz w:val="24"/>
          <w:szCs w:val="24"/>
          <w:lang w:val="tt-RU"/>
        </w:rPr>
        <w:t xml:space="preserve">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карата </w:t>
      </w:r>
    </w:p>
    <w:p w:rsidR="00BC7090" w:rsidRPr="0050196C" w:rsidRDefault="00DD5913" w:rsidP="00D51FB5">
      <w:pPr>
        <w:autoSpaceDE w:val="0"/>
        <w:autoSpaceDN w:val="0"/>
        <w:adjustRightInd w:val="0"/>
        <w:spacing w:after="0" w:line="240" w:lineRule="auto"/>
        <w:ind w:right="282"/>
        <w:jc w:val="center"/>
        <w:rPr>
          <w:rFonts w:ascii="Arial" w:hAnsi="Arial" w:cs="Arial"/>
          <w:sz w:val="24"/>
          <w:szCs w:val="24"/>
          <w:lang w:val="tt-RU"/>
        </w:rPr>
      </w:pPr>
      <w:r w:rsidRPr="005565A7">
        <w:rPr>
          <w:rFonts w:ascii="Arial" w:hAnsi="Arial" w:cs="Arial"/>
          <w:sz w:val="24"/>
          <w:szCs w:val="24"/>
          <w:lang w:val="tt-RU"/>
        </w:rPr>
        <w:t>судка кадәр (судтан тыш) тәртип</w:t>
      </w:r>
    </w:p>
    <w:p w:rsidR="00BC7090" w:rsidRPr="0050196C" w:rsidRDefault="00BC7090" w:rsidP="00D51FB5">
      <w:pPr>
        <w:autoSpaceDE w:val="0"/>
        <w:autoSpaceDN w:val="0"/>
        <w:adjustRightInd w:val="0"/>
        <w:spacing w:after="0" w:line="240" w:lineRule="auto"/>
        <w:ind w:right="282" w:firstLine="709"/>
        <w:jc w:val="center"/>
        <w:rPr>
          <w:rFonts w:ascii="Arial" w:hAnsi="Arial" w:cs="Arial"/>
          <w:sz w:val="24"/>
          <w:szCs w:val="24"/>
          <w:lang w:val="tt-RU"/>
        </w:rPr>
      </w:pPr>
    </w:p>
    <w:p w:rsidR="00D51FB5"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Гариза бирүче шул исәптән түбәндәге очракларда шикаять белән мөрәҗәгать итә ала:  </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1) гариза бирүченең муниципаль хезмәт күрсәтү турында мөрәҗәгатен теркәү вакытын бозу;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2) муниципаль хезмәт күрсәтү вакытын бозу;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lastRenderedPageBreak/>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8) муниципаль хезмәт күрсәтү нәтиҗәләре буенча документлар бирү срогын яки тәртибен бозу;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Шикаять почта аша, КФҮ аша, "Интернет" мәгълүмат-телекоммуникация челтәрен кулланып, Югары Ослан муниципаль районының https://verhniy-uslon.tatarstan.ru рәсми сайтыннан,   Татарстан Республикасы дәүләт һәм муниципаль хезмәтләр күрсәтүнең http://uslugi.tatar.ru/ бердәм порталы, дәүләт һәм муниципаль хезмәтләр (функцияләр)http://www.gosuslugi.ru/) бердәм порталыннан   җибәрелергә мөмкин, шулай ук мөрәҗәгать итүчене шәхсән кабул иткәндә кабул ителергә мөмкин.</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w:t>
      </w:r>
      <w:r w:rsidR="00C82221">
        <w:rPr>
          <w:rFonts w:ascii="Arial" w:hAnsi="Arial" w:cs="Arial"/>
          <w:sz w:val="24"/>
          <w:szCs w:val="24"/>
          <w:lang w:val="tt-RU"/>
        </w:rPr>
        <w:t>яки</w:t>
      </w:r>
      <w:r w:rsidRPr="005565A7">
        <w:rPr>
          <w:rFonts w:ascii="Arial" w:hAnsi="Arial" w:cs="Arial"/>
          <w:sz w:val="24"/>
          <w:szCs w:val="24"/>
          <w:lang w:val="tt-RU"/>
        </w:rPr>
        <w:t xml:space="preserve"> җибәрелгән </w:t>
      </w:r>
      <w:r w:rsidR="00C82221">
        <w:rPr>
          <w:rFonts w:ascii="Arial" w:hAnsi="Arial" w:cs="Arial"/>
          <w:sz w:val="24"/>
          <w:szCs w:val="24"/>
          <w:lang w:val="tt-RU"/>
        </w:rPr>
        <w:t>ялгыш</w:t>
      </w:r>
      <w:r w:rsidRPr="005565A7">
        <w:rPr>
          <w:rFonts w:ascii="Arial" w:hAnsi="Arial" w:cs="Arial"/>
          <w:sz w:val="24"/>
          <w:szCs w:val="24"/>
          <w:lang w:val="tt-RU"/>
        </w:rPr>
        <w:t>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5.4. Шикаять үз эченә түбәндәге мәгълүматны алырга тиеш:</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1) муниципаль хезмәт күрсәтә торган орган исеме, карарларына һәм гамәлләренә (гамәл кылмауларына) карата шикаять белдерелгән, муниципаль </w:t>
      </w:r>
      <w:r w:rsidRPr="005565A7">
        <w:rPr>
          <w:rFonts w:ascii="Arial" w:hAnsi="Arial" w:cs="Arial"/>
          <w:sz w:val="24"/>
          <w:szCs w:val="24"/>
          <w:lang w:val="tt-RU"/>
        </w:rPr>
        <w:lastRenderedPageBreak/>
        <w:t>хезмәт күрсәтә торган органда эшләүче вазифаи зат, муниципаль хезмәткәрнең фамилиясе, исеме, атасының исеме;</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BC7090" w:rsidRPr="0050196C"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276C58"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5.6. Шикаятьне карау нәтиҗәләре буенча түбәндәге карарларның берсе кабул ителә:</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1) шикаять, шул исәптән, кабул ителгән карарны юкка чыгару, дәүләт хезмәте күрсәтү нәтиҗәсендә бирелгән документларда җибәрелгән </w:t>
      </w:r>
      <w:r w:rsidR="00C82221">
        <w:rPr>
          <w:rFonts w:ascii="Arial" w:hAnsi="Arial" w:cs="Arial"/>
          <w:sz w:val="24"/>
          <w:szCs w:val="24"/>
          <w:lang w:val="tt-RU"/>
        </w:rPr>
        <w:t>ялгыш</w:t>
      </w:r>
      <w:r w:rsidRPr="005565A7">
        <w:rPr>
          <w:rFonts w:ascii="Arial" w:hAnsi="Arial" w:cs="Arial"/>
          <w:sz w:val="24"/>
          <w:szCs w:val="24"/>
          <w:lang w:val="tt-RU"/>
        </w:rPr>
        <w:t>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акчаларны мөрәҗәгать итүчегә кире кайтару рәвешендә дә, канәгатьләндерелә;</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2) шикаятьне канәгатьләндерүдән баш тартыла. </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турында дәлилләнгән җавап җибәрелә.  </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C7090" w:rsidRDefault="00DD5913" w:rsidP="009D71AA">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C82221" w:rsidRPr="005565A7" w:rsidRDefault="00C82221" w:rsidP="009D71AA">
      <w:pPr>
        <w:autoSpaceDE w:val="0"/>
        <w:autoSpaceDN w:val="0"/>
        <w:adjustRightInd w:val="0"/>
        <w:spacing w:after="0" w:line="240" w:lineRule="auto"/>
        <w:ind w:right="282" w:firstLine="709"/>
        <w:jc w:val="both"/>
        <w:rPr>
          <w:rFonts w:ascii="Arial" w:hAnsi="Arial" w:cs="Arial"/>
          <w:sz w:val="24"/>
          <w:szCs w:val="24"/>
        </w:rPr>
        <w:sectPr w:rsidR="00C82221" w:rsidRPr="005565A7" w:rsidSect="0050196C">
          <w:type w:val="continuous"/>
          <w:pgSz w:w="11906" w:h="16838"/>
          <w:pgMar w:top="1440" w:right="1080" w:bottom="1440" w:left="1080" w:header="709" w:footer="709" w:gutter="0"/>
          <w:cols w:space="720"/>
        </w:sectPr>
      </w:pPr>
    </w:p>
    <w:p w:rsidR="00BC7090" w:rsidRPr="005565A7" w:rsidRDefault="00BC7090" w:rsidP="009D71AA">
      <w:pPr>
        <w:autoSpaceDE w:val="0"/>
        <w:autoSpaceDN w:val="0"/>
        <w:adjustRightInd w:val="0"/>
        <w:spacing w:after="0" w:line="240" w:lineRule="auto"/>
        <w:ind w:right="282"/>
        <w:rPr>
          <w:rFonts w:ascii="Arial" w:hAnsi="Arial" w:cs="Arial"/>
          <w:bCs/>
          <w:sz w:val="24"/>
          <w:szCs w:val="24"/>
        </w:rPr>
      </w:pPr>
    </w:p>
    <w:p w:rsidR="00BC7090" w:rsidRPr="005565A7" w:rsidRDefault="00DD5913" w:rsidP="00D51FB5">
      <w:pPr>
        <w:autoSpaceDE w:val="0"/>
        <w:autoSpaceDN w:val="0"/>
        <w:adjustRightInd w:val="0"/>
        <w:spacing w:after="0" w:line="240" w:lineRule="auto"/>
        <w:ind w:right="282"/>
        <w:jc w:val="center"/>
        <w:rPr>
          <w:rFonts w:ascii="Arial" w:hAnsi="Arial" w:cs="Arial"/>
          <w:bCs/>
          <w:sz w:val="24"/>
          <w:szCs w:val="24"/>
        </w:rPr>
      </w:pPr>
      <w:r w:rsidRPr="005565A7">
        <w:rPr>
          <w:rFonts w:ascii="Arial" w:hAnsi="Arial" w:cs="Arial"/>
          <w:bCs/>
          <w:sz w:val="24"/>
          <w:szCs w:val="24"/>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BC7090" w:rsidRPr="005565A7" w:rsidRDefault="00BC7090" w:rsidP="00D51FB5">
      <w:pPr>
        <w:autoSpaceDE w:val="0"/>
        <w:autoSpaceDN w:val="0"/>
        <w:adjustRightInd w:val="0"/>
        <w:spacing w:after="0" w:line="240" w:lineRule="auto"/>
        <w:ind w:right="282"/>
        <w:jc w:val="center"/>
        <w:rPr>
          <w:rFonts w:ascii="Arial" w:hAnsi="Arial" w:cs="Arial"/>
          <w:bCs/>
          <w:sz w:val="24"/>
          <w:szCs w:val="24"/>
        </w:rPr>
      </w:pPr>
    </w:p>
    <w:p w:rsidR="00C82221"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lastRenderedPageBreak/>
        <w:t>6.1. Муниципаль хезмәт күрсәткәндә эзлекле гамәлләр тасвирламасы түбәндә</w:t>
      </w:r>
      <w:r w:rsidR="00C82221">
        <w:rPr>
          <w:rFonts w:ascii="Arial" w:hAnsi="Arial" w:cs="Arial"/>
          <w:sz w:val="24"/>
          <w:szCs w:val="24"/>
          <w:lang w:val="tt-RU"/>
        </w:rPr>
        <w:t>ге процедураларны үз эченә ала:</w:t>
      </w:r>
    </w:p>
    <w:p w:rsidR="00BC7090" w:rsidRPr="00306D45" w:rsidRDefault="00C82221"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 </w:t>
      </w:r>
      <w:r w:rsidR="00DD5913" w:rsidRPr="005565A7">
        <w:rPr>
          <w:rFonts w:ascii="Arial" w:hAnsi="Arial" w:cs="Arial"/>
          <w:sz w:val="24"/>
          <w:szCs w:val="24"/>
          <w:lang w:val="tt-RU"/>
        </w:rPr>
        <w:t>1) мөрәҗәгать итүчегә муниципаль хезмәт күрсәтү тәртибе турында хәбәр итү;</w:t>
      </w:r>
    </w:p>
    <w:p w:rsidR="00BC7090" w:rsidRPr="00306D45"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2) муниципаль хезмәт күрсәтү өчен кирәкле гаризаны һәм документларны кабул итү һәм теркәү;</w:t>
      </w:r>
    </w:p>
    <w:p w:rsidR="00BC7090" w:rsidRPr="00306D45"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3) муниципаль хезмәт күрсәтүдә катнашучы органнарга, шул исәптән комплекслы ведомствоара гарызнамә буенча ведомствоара запросларны </w:t>
      </w:r>
      <w:r w:rsidR="00C82221">
        <w:rPr>
          <w:rFonts w:ascii="Arial" w:hAnsi="Arial" w:cs="Arial"/>
          <w:sz w:val="24"/>
          <w:szCs w:val="24"/>
          <w:lang w:val="tt-RU"/>
        </w:rPr>
        <w:t>ф</w:t>
      </w:r>
      <w:r w:rsidRPr="005565A7">
        <w:rPr>
          <w:rFonts w:ascii="Arial" w:hAnsi="Arial" w:cs="Arial"/>
          <w:sz w:val="24"/>
          <w:szCs w:val="24"/>
          <w:lang w:val="tt-RU"/>
        </w:rPr>
        <w:t>ормалаштыру һәм җибәрү;</w:t>
      </w:r>
    </w:p>
    <w:p w:rsidR="00BC7090" w:rsidRPr="00306D45"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5) Башкарма комитетка документлар белән гариза җибәрү;</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6) гариза бирүчегә муниципаль хезмәт нәтиҗәсен бирү.</w:t>
      </w:r>
    </w:p>
    <w:p w:rsidR="00BC7090" w:rsidRPr="005565A7" w:rsidRDefault="00BC7090" w:rsidP="00D51FB5">
      <w:pPr>
        <w:autoSpaceDE w:val="0"/>
        <w:autoSpaceDN w:val="0"/>
        <w:adjustRightInd w:val="0"/>
        <w:spacing w:after="0" w:line="240" w:lineRule="auto"/>
        <w:ind w:right="282" w:firstLine="709"/>
        <w:jc w:val="both"/>
        <w:rPr>
          <w:rFonts w:ascii="Arial" w:hAnsi="Arial" w:cs="Arial"/>
          <w:sz w:val="24"/>
          <w:szCs w:val="24"/>
        </w:rPr>
      </w:pPr>
    </w:p>
    <w:p w:rsidR="00BC7090" w:rsidRPr="005565A7" w:rsidRDefault="00DD5913" w:rsidP="00D51FB5">
      <w:pPr>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6.2. Муниципаль хезмәт күрсәтү тәртибе турында мөрәҗәгать итүчегә хәбәр итү</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Мөрәҗәгать итүче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Мөрәҗәгать итүче КФҮ http://mfc16.tatarstan.ru/сайтыннан ирекле файдалану юлы белән муниципаль хезмәт күрсәтү тәртибе турында мәгълүмат ала ала</w:t>
      </w:r>
      <w:r w:rsidR="006E71F9">
        <w:rPr>
          <w:rFonts w:ascii="Arial" w:hAnsi="Arial" w:cs="Arial"/>
          <w:sz w:val="24"/>
          <w:szCs w:val="24"/>
          <w:lang w:val="tt-RU"/>
        </w:rPr>
        <w:t>.</w:t>
      </w:r>
      <w:r w:rsidRPr="005565A7">
        <w:rPr>
          <w:rFonts w:ascii="Arial" w:hAnsi="Arial" w:cs="Arial"/>
          <w:sz w:val="24"/>
          <w:szCs w:val="24"/>
          <w:lang w:val="tt-RU"/>
        </w:rPr>
        <w:t xml:space="preserve"> </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BC7090" w:rsidRPr="005565A7" w:rsidRDefault="00BC7090" w:rsidP="00D51FB5">
      <w:pPr>
        <w:suppressAutoHyphens/>
        <w:autoSpaceDE w:val="0"/>
        <w:autoSpaceDN w:val="0"/>
        <w:adjustRightInd w:val="0"/>
        <w:spacing w:after="0" w:line="240" w:lineRule="auto"/>
        <w:ind w:right="282" w:firstLine="709"/>
        <w:jc w:val="both"/>
        <w:rPr>
          <w:rFonts w:ascii="Arial" w:hAnsi="Arial" w:cs="Arial"/>
          <w:sz w:val="24"/>
          <w:szCs w:val="24"/>
        </w:rPr>
      </w:pP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6.3. Гаризаны кабул итү һәм теркәү</w:t>
      </w:r>
    </w:p>
    <w:p w:rsidR="00BC7090" w:rsidRPr="0050196C" w:rsidRDefault="00DD5913" w:rsidP="00D51FB5">
      <w:pPr>
        <w:suppressAutoHyphens/>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6.3.1. Мөрәҗәгать итүче шәхсән үзе, ышанычлы зат аша яисә электрон формада муниципаль хезмәт күрсәтү турында язмача гариза бирә һәм әлеге регламентның 2.5 пункты нигезендә КФҮдә, КФҮнең эш урынын ерактан торып, документларны тапшыра. </w:t>
      </w:r>
    </w:p>
    <w:p w:rsidR="00BC7090" w:rsidRPr="0050196C"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Муниципаль хезмәт күрсәтү турында гариза электрон рәвештә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BC7090" w:rsidRPr="0050196C" w:rsidRDefault="00DD5913" w:rsidP="00D51FB5">
      <w:pPr>
        <w:suppressAutoHyphens/>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6.3.2. КФҮ белгече, гаризалар кабул итүне алып баручы, КФҮ эше Регламентында каралган процедураларны башкара.</w:t>
      </w:r>
    </w:p>
    <w:p w:rsidR="00BC7090" w:rsidRPr="0050196C" w:rsidRDefault="00DD5913" w:rsidP="00D51FB5">
      <w:pPr>
        <w:suppressAutoHyphens/>
        <w:autoSpaceDE w:val="0"/>
        <w:autoSpaceDN w:val="0"/>
        <w:adjustRightInd w:val="0"/>
        <w:spacing w:after="0" w:line="240" w:lineRule="auto"/>
        <w:ind w:right="282" w:firstLine="709"/>
        <w:jc w:val="both"/>
        <w:rPr>
          <w:rFonts w:ascii="Arial" w:hAnsi="Arial" w:cs="Arial"/>
          <w:bCs/>
          <w:sz w:val="24"/>
          <w:szCs w:val="24"/>
          <w:lang w:val="tt-RU"/>
        </w:rPr>
      </w:pPr>
      <w:r w:rsidRPr="005565A7">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BC7090" w:rsidRPr="0050196C" w:rsidRDefault="00DD5913" w:rsidP="00D51FB5">
      <w:pPr>
        <w:tabs>
          <w:tab w:val="left" w:pos="8610"/>
        </w:tabs>
        <w:suppressAutoHyphens/>
        <w:spacing w:after="0" w:line="240" w:lineRule="auto"/>
        <w:ind w:right="282" w:firstLine="709"/>
        <w:jc w:val="both"/>
        <w:rPr>
          <w:rFonts w:ascii="Arial" w:hAnsi="Arial" w:cs="Arial"/>
          <w:bCs/>
          <w:sz w:val="24"/>
          <w:szCs w:val="24"/>
          <w:lang w:val="tt-RU"/>
        </w:rPr>
      </w:pPr>
      <w:r w:rsidRPr="005565A7">
        <w:rPr>
          <w:rFonts w:ascii="Arial" w:hAnsi="Arial" w:cs="Arial"/>
          <w:bCs/>
          <w:sz w:val="24"/>
          <w:szCs w:val="24"/>
          <w:lang w:val="tt-RU"/>
        </w:rPr>
        <w:t>Процедураларның нәтиҗәсе: кабул итеп алынган һәм теркәлгән гариза.</w:t>
      </w:r>
    </w:p>
    <w:p w:rsidR="00BC7090" w:rsidRPr="0050196C" w:rsidRDefault="00BC7090" w:rsidP="00D51FB5">
      <w:pPr>
        <w:tabs>
          <w:tab w:val="left" w:pos="8610"/>
        </w:tabs>
        <w:suppressAutoHyphens/>
        <w:spacing w:after="0" w:line="240" w:lineRule="auto"/>
        <w:ind w:right="282" w:firstLine="709"/>
        <w:jc w:val="both"/>
        <w:rPr>
          <w:rFonts w:ascii="Arial" w:hAnsi="Arial" w:cs="Arial"/>
          <w:bCs/>
          <w:sz w:val="24"/>
          <w:szCs w:val="24"/>
          <w:lang w:val="tt-RU"/>
        </w:rPr>
      </w:pPr>
    </w:p>
    <w:p w:rsidR="00BC7090" w:rsidRPr="005565A7" w:rsidRDefault="00DD5913" w:rsidP="00D51FB5">
      <w:pPr>
        <w:tabs>
          <w:tab w:val="left" w:pos="8610"/>
        </w:tabs>
        <w:suppressAutoHyphens/>
        <w:spacing w:after="0" w:line="240" w:lineRule="auto"/>
        <w:ind w:right="282" w:firstLine="709"/>
        <w:jc w:val="both"/>
        <w:rPr>
          <w:rFonts w:ascii="Arial" w:hAnsi="Arial" w:cs="Arial"/>
          <w:bCs/>
          <w:sz w:val="24"/>
          <w:szCs w:val="24"/>
        </w:rPr>
      </w:pPr>
      <w:r w:rsidRPr="005565A7">
        <w:rPr>
          <w:rFonts w:ascii="Arial" w:hAnsi="Arial" w:cs="Arial"/>
          <w:bCs/>
          <w:sz w:val="24"/>
          <w:szCs w:val="24"/>
          <w:lang w:val="tt-RU"/>
        </w:rPr>
        <w:t>6.4. Документлар пакетын формалаштыру</w:t>
      </w:r>
    </w:p>
    <w:p w:rsidR="00BC7090" w:rsidRPr="005565A7" w:rsidRDefault="00DD5913" w:rsidP="00D51FB5">
      <w:pPr>
        <w:tabs>
          <w:tab w:val="left" w:pos="8610"/>
        </w:tabs>
        <w:suppressAutoHyphens/>
        <w:spacing w:after="0" w:line="240" w:lineRule="auto"/>
        <w:ind w:right="282" w:firstLine="709"/>
        <w:jc w:val="both"/>
        <w:rPr>
          <w:rFonts w:ascii="Arial" w:hAnsi="Arial" w:cs="Arial"/>
          <w:bCs/>
          <w:sz w:val="24"/>
          <w:szCs w:val="24"/>
        </w:rPr>
      </w:pPr>
      <w:r w:rsidRPr="005565A7">
        <w:rPr>
          <w:rFonts w:ascii="Arial" w:hAnsi="Arial" w:cs="Arial"/>
          <w:bCs/>
          <w:sz w:val="24"/>
          <w:szCs w:val="24"/>
          <w:lang w:val="tt-RU"/>
        </w:rPr>
        <w:t>6.4.1. КФҮ белгече КФҮ эше регламенты нигезендә:</w:t>
      </w:r>
    </w:p>
    <w:p w:rsidR="00BC7090" w:rsidRPr="005565A7" w:rsidRDefault="00DD5913" w:rsidP="00D51FB5">
      <w:pPr>
        <w:tabs>
          <w:tab w:val="left" w:pos="8610"/>
        </w:tabs>
        <w:suppressAutoHyphens/>
        <w:spacing w:after="0" w:line="240" w:lineRule="auto"/>
        <w:ind w:right="282" w:firstLine="709"/>
        <w:jc w:val="both"/>
        <w:rPr>
          <w:rFonts w:ascii="Arial" w:hAnsi="Arial" w:cs="Arial"/>
          <w:bCs/>
          <w:sz w:val="24"/>
          <w:szCs w:val="24"/>
        </w:rPr>
      </w:pPr>
      <w:r w:rsidRPr="005565A7">
        <w:rPr>
          <w:rFonts w:ascii="Arial" w:hAnsi="Arial" w:cs="Arial"/>
          <w:sz w:val="24"/>
          <w:szCs w:val="24"/>
          <w:lang w:val="tt-RU"/>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lastRenderedPageBreak/>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bCs/>
          <w:sz w:val="24"/>
          <w:szCs w:val="24"/>
        </w:rPr>
      </w:pPr>
      <w:r w:rsidRPr="005565A7">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Процедураларның нәтиҗәсе: юлланган мөрәҗәгатьләр.</w:t>
      </w:r>
    </w:p>
    <w:p w:rsidR="00BC7090" w:rsidRPr="005565A7" w:rsidRDefault="00BC7090" w:rsidP="00D51FB5">
      <w:pPr>
        <w:suppressAutoHyphens/>
        <w:autoSpaceDE w:val="0"/>
        <w:autoSpaceDN w:val="0"/>
        <w:adjustRightInd w:val="0"/>
        <w:spacing w:after="0" w:line="240" w:lineRule="auto"/>
        <w:ind w:right="282" w:firstLine="709"/>
        <w:jc w:val="both"/>
        <w:rPr>
          <w:rFonts w:ascii="Arial" w:hAnsi="Arial" w:cs="Arial"/>
          <w:sz w:val="24"/>
          <w:szCs w:val="24"/>
        </w:rPr>
      </w:pP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6.4.2. КФҮ белгече сорауларга җаваплар алгач, документлар пакетын формалаштыра һәм аны Башкарма комитетка КФҮнең эш регламенты белән билгеләнгән тәртиптә җибәрә.</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bCs/>
          <w:sz w:val="24"/>
          <w:szCs w:val="24"/>
        </w:rPr>
      </w:pPr>
      <w:r w:rsidRPr="005565A7">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Процедураларының нәтиҗәсе: Башкарма комитетка җибәрелгән документлар</w:t>
      </w:r>
      <w:r w:rsidR="006E71F9">
        <w:rPr>
          <w:rFonts w:ascii="Arial" w:hAnsi="Arial" w:cs="Arial"/>
          <w:sz w:val="24"/>
          <w:szCs w:val="24"/>
          <w:lang w:val="tt-RU"/>
        </w:rPr>
        <w:t>.</w:t>
      </w:r>
      <w:r w:rsidRPr="005565A7">
        <w:rPr>
          <w:rFonts w:ascii="Arial" w:hAnsi="Arial" w:cs="Arial"/>
          <w:sz w:val="24"/>
          <w:szCs w:val="24"/>
          <w:lang w:val="tt-RU"/>
        </w:rPr>
        <w:t xml:space="preserve"> </w:t>
      </w:r>
    </w:p>
    <w:p w:rsidR="00BC7090" w:rsidRPr="005565A7" w:rsidRDefault="00BC7090" w:rsidP="00D51FB5">
      <w:pPr>
        <w:suppressAutoHyphens/>
        <w:autoSpaceDE w:val="0"/>
        <w:autoSpaceDN w:val="0"/>
        <w:adjustRightInd w:val="0"/>
        <w:spacing w:after="0" w:line="240" w:lineRule="auto"/>
        <w:ind w:right="282" w:firstLine="709"/>
        <w:jc w:val="both"/>
        <w:rPr>
          <w:rFonts w:ascii="Arial" w:hAnsi="Arial" w:cs="Arial"/>
          <w:sz w:val="24"/>
          <w:szCs w:val="24"/>
        </w:rPr>
      </w:pPr>
    </w:p>
    <w:p w:rsidR="00BC7090" w:rsidRPr="005565A7" w:rsidRDefault="00DD5913" w:rsidP="00D51FB5">
      <w:pPr>
        <w:suppressAutoHyphens/>
        <w:autoSpaceDE w:val="0"/>
        <w:autoSpaceDN w:val="0"/>
        <w:adjustRightInd w:val="0"/>
        <w:spacing w:after="0" w:line="240" w:lineRule="auto"/>
        <w:ind w:right="282" w:firstLine="709"/>
        <w:jc w:val="both"/>
        <w:rPr>
          <w:rFonts w:ascii="Arial" w:hAnsi="Arial" w:cs="Arial"/>
          <w:sz w:val="24"/>
          <w:szCs w:val="24"/>
        </w:rPr>
      </w:pPr>
      <w:r w:rsidRPr="005565A7">
        <w:rPr>
          <w:rFonts w:ascii="Arial" w:hAnsi="Arial" w:cs="Arial"/>
          <w:sz w:val="24"/>
          <w:szCs w:val="24"/>
          <w:lang w:val="tt-RU"/>
        </w:rPr>
        <w:t>6.5. Муниципаль хезмәт нәтиҗәсен бирү</w:t>
      </w:r>
    </w:p>
    <w:p w:rsidR="00BC7090" w:rsidRPr="006E71F9"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6.5.1. КФҮ белгече муниципаль хезмәт нәтиҗәсен Башкарма комитеттан алганда аны билгеләнгән тәртиптә терки. </w:t>
      </w:r>
      <w:r w:rsidR="006E71F9" w:rsidRPr="005565A7">
        <w:rPr>
          <w:rFonts w:ascii="Arial" w:hAnsi="Arial" w:cs="Arial"/>
          <w:sz w:val="24"/>
          <w:szCs w:val="24"/>
          <w:lang w:val="tt-RU"/>
        </w:rPr>
        <w:t>М</w:t>
      </w:r>
      <w:r w:rsidRPr="005565A7">
        <w:rPr>
          <w:rFonts w:ascii="Arial" w:hAnsi="Arial" w:cs="Arial"/>
          <w:sz w:val="24"/>
          <w:szCs w:val="24"/>
          <w:lang w:val="tt-RU"/>
        </w:rPr>
        <w:t>өрәҗәгать итүчегә (аның вәкиленә) гаризада күрсәтелгән элемтә ысулын кулланып, муниципаль хезмәт күрсәтү нәтиҗәләре турында хәбәр итә.</w:t>
      </w:r>
    </w:p>
    <w:p w:rsidR="00BC7090" w:rsidRPr="006E71F9"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 xml:space="preserve">Әлеге пункт белән билгеләнә торган процедуралар </w:t>
      </w:r>
      <w:r w:rsidR="006E71F9" w:rsidRPr="005565A7">
        <w:rPr>
          <w:rFonts w:ascii="Arial" w:hAnsi="Arial" w:cs="Arial"/>
          <w:sz w:val="24"/>
          <w:szCs w:val="24"/>
          <w:lang w:val="tt-RU"/>
        </w:rPr>
        <w:t>Б</w:t>
      </w:r>
      <w:r w:rsidRPr="005565A7">
        <w:rPr>
          <w:rFonts w:ascii="Arial" w:hAnsi="Arial" w:cs="Arial"/>
          <w:sz w:val="24"/>
          <w:szCs w:val="24"/>
          <w:lang w:val="tt-RU"/>
        </w:rPr>
        <w:t>ашкарма комитеттан документлар кергән көнне гамәлгә ашырыла.</w:t>
      </w:r>
    </w:p>
    <w:p w:rsidR="00BC7090" w:rsidRPr="00306D45"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Процедураларның нәтиҗәсе: мөрәҗәгать итүчегә (аның вәкиленә) муниципаль хезмәт күрсәтү нәтиҗәсе турында хәбәр итү.</w:t>
      </w:r>
    </w:p>
    <w:p w:rsidR="00BC7090" w:rsidRPr="00306D45"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6.5.2. КФҮ белгече гариза бирүчегә муниципаль хезмәт нәтиҗәсен бирә</w:t>
      </w:r>
    </w:p>
    <w:p w:rsidR="00BC7090" w:rsidRPr="00306D45" w:rsidRDefault="00DD5913" w:rsidP="00D51FB5">
      <w:pPr>
        <w:autoSpaceDE w:val="0"/>
        <w:autoSpaceDN w:val="0"/>
        <w:adjustRightInd w:val="0"/>
        <w:spacing w:after="0" w:line="240" w:lineRule="auto"/>
        <w:ind w:right="282" w:firstLine="709"/>
        <w:jc w:val="both"/>
        <w:rPr>
          <w:rFonts w:ascii="Arial" w:hAnsi="Arial" w:cs="Arial"/>
          <w:bCs/>
          <w:sz w:val="24"/>
          <w:szCs w:val="24"/>
          <w:lang w:val="tt-RU"/>
        </w:rPr>
      </w:pPr>
      <w:r w:rsidRPr="005565A7">
        <w:rPr>
          <w:rFonts w:ascii="Arial" w:hAnsi="Arial" w:cs="Arial"/>
          <w:bCs/>
          <w:sz w:val="24"/>
          <w:szCs w:val="24"/>
          <w:lang w:val="tt-RU"/>
        </w:rPr>
        <w:t>Әлеге пункт белән билгеләнә торган процедуралар мөрәҗәгать итүче килгән көнне күпфункцияле үзәкнең хезмәт регламентында билгеләнгән срокларда чират тәртибендә башкарыла.</w:t>
      </w:r>
    </w:p>
    <w:p w:rsidR="00BC7090" w:rsidRPr="00306D45" w:rsidRDefault="00DD5913" w:rsidP="00D51FB5">
      <w:pPr>
        <w:autoSpaceDE w:val="0"/>
        <w:autoSpaceDN w:val="0"/>
        <w:adjustRightInd w:val="0"/>
        <w:spacing w:after="0" w:line="240" w:lineRule="auto"/>
        <w:ind w:right="282" w:firstLine="709"/>
        <w:jc w:val="both"/>
        <w:rPr>
          <w:rFonts w:ascii="Arial" w:hAnsi="Arial" w:cs="Arial"/>
          <w:sz w:val="24"/>
          <w:szCs w:val="24"/>
          <w:lang w:val="tt-RU"/>
        </w:rPr>
      </w:pPr>
      <w:r w:rsidRPr="005565A7">
        <w:rPr>
          <w:rFonts w:ascii="Arial" w:hAnsi="Arial" w:cs="Arial"/>
          <w:sz w:val="24"/>
          <w:szCs w:val="24"/>
          <w:lang w:val="tt-RU"/>
        </w:rPr>
        <w:t>Процедураларның нәтиҗәсе: тапшырылган муниципаль хезмәт нәтиҗәсе.</w:t>
      </w:r>
    </w:p>
    <w:p w:rsidR="001A69FB" w:rsidRPr="00306D45" w:rsidRDefault="001A69FB" w:rsidP="00D51FB5">
      <w:pPr>
        <w:spacing w:after="0" w:line="240" w:lineRule="auto"/>
        <w:ind w:firstLine="709"/>
        <w:jc w:val="both"/>
        <w:rPr>
          <w:rFonts w:ascii="Arial" w:hAnsi="Arial" w:cs="Arial"/>
          <w:sz w:val="24"/>
          <w:szCs w:val="24"/>
          <w:lang w:val="tt-RU"/>
        </w:rPr>
      </w:pPr>
    </w:p>
    <w:p w:rsidR="0059298D" w:rsidRPr="00306D45" w:rsidRDefault="0059298D" w:rsidP="00D51FB5">
      <w:pPr>
        <w:spacing w:after="0" w:line="240" w:lineRule="auto"/>
        <w:rPr>
          <w:rFonts w:ascii="Arial" w:hAnsi="Arial" w:cs="Arial"/>
          <w:spacing w:val="-6"/>
          <w:sz w:val="24"/>
          <w:szCs w:val="24"/>
          <w:lang w:val="tt-RU"/>
        </w:rPr>
        <w:sectPr w:rsidR="0059298D" w:rsidRPr="00306D45" w:rsidSect="0050196C">
          <w:type w:val="continuous"/>
          <w:pgSz w:w="11906" w:h="16838"/>
          <w:pgMar w:top="1440" w:right="1080" w:bottom="1440" w:left="1080" w:header="709" w:footer="709" w:gutter="0"/>
          <w:cols w:space="708"/>
          <w:titlePg/>
          <w:docGrid w:linePitch="360"/>
        </w:sect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6E71F9" w:rsidRDefault="006E71F9" w:rsidP="00D51FB5">
      <w:pPr>
        <w:autoSpaceDE w:val="0"/>
        <w:autoSpaceDN w:val="0"/>
        <w:adjustRightInd w:val="0"/>
        <w:spacing w:after="0" w:line="240" w:lineRule="auto"/>
        <w:ind w:firstLine="720"/>
        <w:jc w:val="right"/>
        <w:rPr>
          <w:rFonts w:ascii="Arial" w:hAnsi="Arial" w:cs="Arial"/>
          <w:sz w:val="24"/>
          <w:szCs w:val="24"/>
          <w:lang w:val="tt-RU"/>
        </w:rPr>
      </w:pPr>
    </w:p>
    <w:p w:rsidR="0059298D" w:rsidRPr="00306D45" w:rsidRDefault="0059298D" w:rsidP="00D51FB5">
      <w:pPr>
        <w:autoSpaceDE w:val="0"/>
        <w:autoSpaceDN w:val="0"/>
        <w:adjustRightInd w:val="0"/>
        <w:spacing w:after="0" w:line="240" w:lineRule="auto"/>
        <w:ind w:firstLine="720"/>
        <w:jc w:val="right"/>
        <w:rPr>
          <w:rFonts w:ascii="Arial" w:hAnsi="Arial" w:cs="Arial"/>
          <w:sz w:val="24"/>
          <w:szCs w:val="24"/>
          <w:lang w:val="tt-RU"/>
        </w:rPr>
      </w:pPr>
    </w:p>
    <w:p w:rsidR="0059298D" w:rsidRPr="00306D45" w:rsidRDefault="0059298D" w:rsidP="00D51FB5">
      <w:pPr>
        <w:spacing w:after="0" w:line="240" w:lineRule="auto"/>
        <w:ind w:left="4111"/>
        <w:rPr>
          <w:rFonts w:ascii="Arial" w:hAnsi="Arial" w:cs="Arial"/>
          <w:sz w:val="24"/>
          <w:szCs w:val="24"/>
          <w:lang w:val="tt-RU"/>
        </w:rPr>
      </w:pPr>
    </w:p>
    <w:p w:rsidR="006E71F9" w:rsidRPr="0002522F" w:rsidRDefault="00306D45" w:rsidP="00306D45">
      <w:pPr>
        <w:pBdr>
          <w:top w:val="single" w:sz="4" w:space="3" w:color="auto"/>
        </w:pBdr>
        <w:spacing w:after="0" w:line="240" w:lineRule="auto"/>
        <w:rPr>
          <w:rFonts w:ascii="Arial" w:hAnsi="Arial" w:cs="Arial"/>
          <w:sz w:val="24"/>
          <w:szCs w:val="24"/>
          <w:lang w:val="tt-RU"/>
        </w:rPr>
      </w:pPr>
      <w:r>
        <w:rPr>
          <w:rFonts w:ascii="Arial" w:hAnsi="Arial" w:cs="Arial"/>
          <w:sz w:val="24"/>
          <w:szCs w:val="24"/>
          <w:lang w:val="tt-RU"/>
        </w:rPr>
        <w:t xml:space="preserve">                                                      </w:t>
      </w:r>
      <w:r w:rsidR="00DD5913" w:rsidRPr="005565A7">
        <w:rPr>
          <w:rFonts w:ascii="Arial" w:hAnsi="Arial" w:cs="Arial"/>
          <w:sz w:val="24"/>
          <w:szCs w:val="24"/>
          <w:lang w:val="tt-RU"/>
        </w:rPr>
        <w:t>(</w:t>
      </w:r>
      <w:r w:rsidR="00DD5913" w:rsidRPr="0002522F">
        <w:rPr>
          <w:rFonts w:ascii="Arial" w:hAnsi="Arial" w:cs="Arial"/>
          <w:sz w:val="24"/>
          <w:szCs w:val="24"/>
          <w:lang w:val="tt-RU"/>
        </w:rPr>
        <w:t>муниципаль берәмлек җирле үзидарә органы исеме</w:t>
      </w:r>
      <w:r w:rsidR="006E71F9" w:rsidRPr="0002522F">
        <w:rPr>
          <w:rFonts w:ascii="Arial" w:hAnsi="Arial" w:cs="Arial"/>
          <w:sz w:val="24"/>
          <w:szCs w:val="24"/>
          <w:lang w:val="tt-RU"/>
        </w:rPr>
        <w:t xml:space="preserve"> )</w:t>
      </w:r>
    </w:p>
    <w:p w:rsidR="00306D45" w:rsidRDefault="0002522F" w:rsidP="00306D45">
      <w:pPr>
        <w:shd w:val="clear" w:color="auto" w:fill="FFFFFF"/>
        <w:tabs>
          <w:tab w:val="left" w:leader="underscore" w:pos="10334"/>
        </w:tabs>
        <w:spacing w:after="0" w:line="240" w:lineRule="auto"/>
        <w:rPr>
          <w:rFonts w:ascii="Arial" w:hAnsi="Arial" w:cs="Arial"/>
          <w:spacing w:val="-7"/>
          <w:sz w:val="24"/>
          <w:szCs w:val="24"/>
          <w:lang w:val="tt-RU"/>
        </w:rPr>
      </w:pPr>
      <w:r>
        <w:rPr>
          <w:rFonts w:ascii="Arial" w:hAnsi="Arial" w:cs="Arial"/>
          <w:spacing w:val="-7"/>
          <w:sz w:val="24"/>
          <w:szCs w:val="24"/>
          <w:lang w:val="tt-RU"/>
        </w:rPr>
        <w:t>________________________</w:t>
      </w:r>
      <w:r w:rsidR="00DD5913" w:rsidRPr="005565A7">
        <w:rPr>
          <w:rFonts w:ascii="Arial" w:hAnsi="Arial" w:cs="Arial"/>
          <w:spacing w:val="-7"/>
          <w:sz w:val="24"/>
          <w:szCs w:val="24"/>
          <w:lang w:val="tt-RU"/>
        </w:rPr>
        <w:t>________________________________________</w:t>
      </w:r>
      <w:r w:rsidR="00306D45">
        <w:rPr>
          <w:rFonts w:ascii="Arial" w:hAnsi="Arial" w:cs="Arial"/>
          <w:spacing w:val="-7"/>
          <w:sz w:val="24"/>
          <w:szCs w:val="24"/>
          <w:lang w:val="tt-RU"/>
        </w:rPr>
        <w:t>_________</w:t>
      </w:r>
      <w:r>
        <w:rPr>
          <w:rFonts w:ascii="Arial" w:hAnsi="Arial" w:cs="Arial"/>
          <w:spacing w:val="-7"/>
          <w:sz w:val="24"/>
          <w:szCs w:val="24"/>
          <w:lang w:val="tt-RU"/>
        </w:rPr>
        <w:t>____</w:t>
      </w:r>
    </w:p>
    <w:p w:rsidR="0059298D" w:rsidRPr="00306D45" w:rsidRDefault="00306D45" w:rsidP="00306D45">
      <w:pPr>
        <w:shd w:val="clear" w:color="auto" w:fill="FFFFFF"/>
        <w:tabs>
          <w:tab w:val="left" w:leader="underscore" w:pos="10334"/>
        </w:tabs>
        <w:spacing w:after="0" w:line="240" w:lineRule="auto"/>
        <w:rPr>
          <w:rFonts w:ascii="Arial" w:hAnsi="Arial" w:cs="Arial"/>
          <w:sz w:val="24"/>
          <w:szCs w:val="24"/>
          <w:lang w:val="tt-RU"/>
        </w:rPr>
      </w:pPr>
      <w:r>
        <w:rPr>
          <w:rFonts w:ascii="Arial" w:hAnsi="Arial" w:cs="Arial"/>
          <w:spacing w:val="-7"/>
          <w:sz w:val="24"/>
          <w:szCs w:val="24"/>
          <w:lang w:val="tt-RU"/>
        </w:rPr>
        <w:t xml:space="preserve">                                                                                       </w:t>
      </w:r>
      <w:r w:rsidR="00DD5913" w:rsidRPr="005565A7">
        <w:rPr>
          <w:rFonts w:ascii="Arial" w:hAnsi="Arial" w:cs="Arial"/>
          <w:spacing w:val="-7"/>
          <w:sz w:val="24"/>
          <w:szCs w:val="24"/>
          <w:lang w:val="tt-RU"/>
        </w:rPr>
        <w:t xml:space="preserve"> </w:t>
      </w:r>
      <w:r w:rsidR="006E71F9">
        <w:rPr>
          <w:rFonts w:ascii="Arial" w:hAnsi="Arial" w:cs="Arial"/>
          <w:spacing w:val="-7"/>
          <w:sz w:val="24"/>
          <w:szCs w:val="24"/>
          <w:lang w:val="tt-RU"/>
        </w:rPr>
        <w:t xml:space="preserve"> </w:t>
      </w:r>
      <w:r w:rsidR="00DD5913" w:rsidRPr="00306D45">
        <w:rPr>
          <w:rFonts w:ascii="Arial" w:hAnsi="Arial" w:cs="Arial"/>
          <w:spacing w:val="-7"/>
          <w:sz w:val="24"/>
          <w:szCs w:val="24"/>
          <w:lang w:val="tt-RU"/>
        </w:rPr>
        <w:t>(алга таба-мөрәҗәгать итүче).</w:t>
      </w:r>
    </w:p>
    <w:p w:rsidR="0059298D" w:rsidRPr="0050196C" w:rsidRDefault="00DD5913" w:rsidP="00D51FB5">
      <w:pPr>
        <w:shd w:val="clear" w:color="auto" w:fill="FFFFFF"/>
        <w:spacing w:after="0" w:line="240" w:lineRule="auto"/>
        <w:ind w:left="4111"/>
        <w:rPr>
          <w:rFonts w:ascii="Arial" w:hAnsi="Arial" w:cs="Arial"/>
          <w:spacing w:val="-7"/>
          <w:sz w:val="24"/>
          <w:szCs w:val="24"/>
          <w:lang w:val="tt-RU"/>
        </w:rPr>
      </w:pPr>
      <w:r w:rsidRPr="00306D45">
        <w:rPr>
          <w:rFonts w:ascii="Arial" w:hAnsi="Arial" w:cs="Arial"/>
          <w:spacing w:val="-3"/>
          <w:sz w:val="24"/>
          <w:szCs w:val="24"/>
          <w:lang w:val="tt-RU"/>
        </w:rPr>
        <w:t>(юридик затлар өчен-тулы исем, оештыру-хокукый форма, дәүләт теркәве турында</w:t>
      </w:r>
      <w:r w:rsidRPr="005565A7">
        <w:rPr>
          <w:rFonts w:ascii="Arial" w:hAnsi="Arial" w:cs="Arial"/>
          <w:spacing w:val="-3"/>
          <w:sz w:val="24"/>
          <w:szCs w:val="24"/>
          <w:lang w:val="tt-RU"/>
        </w:rPr>
        <w:t xml:space="preserve"> белешмәләр; физик затлар өчен-фамилия, исем, атасының исеме, паспорт мәгълүматлары)</w:t>
      </w:r>
    </w:p>
    <w:p w:rsidR="006E71F9" w:rsidRPr="006E71F9" w:rsidRDefault="006E71F9" w:rsidP="006E71F9">
      <w:pPr>
        <w:autoSpaceDE w:val="0"/>
        <w:autoSpaceDN w:val="0"/>
        <w:adjustRightInd w:val="0"/>
        <w:spacing w:after="0" w:line="240" w:lineRule="auto"/>
        <w:ind w:firstLine="720"/>
        <w:jc w:val="right"/>
        <w:rPr>
          <w:rFonts w:ascii="Arial" w:hAnsi="Arial" w:cs="Arial"/>
          <w:sz w:val="24"/>
          <w:szCs w:val="24"/>
          <w:lang w:val="tt-RU"/>
        </w:rPr>
      </w:pPr>
      <w:r w:rsidRPr="005565A7">
        <w:rPr>
          <w:rFonts w:ascii="Arial" w:hAnsi="Arial" w:cs="Arial"/>
          <w:sz w:val="24"/>
          <w:szCs w:val="24"/>
          <w:lang w:val="tt-RU"/>
        </w:rPr>
        <w:t>1   кушымта</w:t>
      </w:r>
    </w:p>
    <w:p w:rsidR="0059298D" w:rsidRPr="0050196C" w:rsidRDefault="0059298D" w:rsidP="00D51FB5">
      <w:pPr>
        <w:spacing w:after="0" w:line="240" w:lineRule="auto"/>
        <w:rPr>
          <w:rFonts w:ascii="Arial" w:hAnsi="Arial" w:cs="Arial"/>
          <w:sz w:val="24"/>
          <w:szCs w:val="24"/>
          <w:lang w:val="tt-RU"/>
        </w:rPr>
      </w:pPr>
    </w:p>
    <w:p w:rsidR="00306D45" w:rsidRDefault="00DD5913" w:rsidP="00D51FB5">
      <w:pPr>
        <w:spacing w:after="0" w:line="240" w:lineRule="auto"/>
        <w:jc w:val="center"/>
        <w:rPr>
          <w:rFonts w:ascii="Arial" w:hAnsi="Arial" w:cs="Arial"/>
          <w:sz w:val="24"/>
          <w:szCs w:val="24"/>
          <w:lang w:val="tt-RU"/>
        </w:rPr>
      </w:pPr>
      <w:r w:rsidRPr="005565A7">
        <w:rPr>
          <w:rFonts w:ascii="Arial" w:hAnsi="Arial" w:cs="Arial"/>
          <w:sz w:val="24"/>
          <w:szCs w:val="24"/>
          <w:lang w:val="tt-RU"/>
        </w:rPr>
        <w:t xml:space="preserve">Инженерлык челтәрләре һәм коммуникацияләр трассалары </w:t>
      </w:r>
    </w:p>
    <w:p w:rsidR="00306D45" w:rsidRDefault="00DD5913" w:rsidP="00D51FB5">
      <w:pPr>
        <w:spacing w:after="0" w:line="240" w:lineRule="auto"/>
        <w:jc w:val="center"/>
        <w:rPr>
          <w:rFonts w:ascii="Arial" w:hAnsi="Arial" w:cs="Arial"/>
          <w:sz w:val="24"/>
          <w:szCs w:val="24"/>
          <w:lang w:val="tt-RU"/>
        </w:rPr>
      </w:pPr>
      <w:r w:rsidRPr="005565A7">
        <w:rPr>
          <w:rFonts w:ascii="Arial" w:hAnsi="Arial" w:cs="Arial"/>
          <w:sz w:val="24"/>
          <w:szCs w:val="24"/>
          <w:lang w:val="tt-RU"/>
        </w:rPr>
        <w:t xml:space="preserve">схемасын килештерү турында </w:t>
      </w:r>
    </w:p>
    <w:p w:rsidR="0059298D" w:rsidRPr="006E71F9" w:rsidRDefault="00DD5913" w:rsidP="00D51FB5">
      <w:pPr>
        <w:spacing w:after="0" w:line="240" w:lineRule="auto"/>
        <w:jc w:val="center"/>
        <w:rPr>
          <w:rFonts w:ascii="Arial" w:hAnsi="Arial" w:cs="Arial"/>
          <w:sz w:val="24"/>
          <w:szCs w:val="24"/>
          <w:lang w:val="tt-RU"/>
        </w:rPr>
      </w:pPr>
      <w:r w:rsidRPr="005565A7">
        <w:rPr>
          <w:rFonts w:ascii="Arial" w:hAnsi="Arial" w:cs="Arial"/>
          <w:sz w:val="24"/>
          <w:szCs w:val="24"/>
          <w:lang w:val="tt-RU"/>
        </w:rPr>
        <w:t>Гариза</w:t>
      </w:r>
    </w:p>
    <w:p w:rsidR="0059298D" w:rsidRPr="006E71F9" w:rsidRDefault="0059298D" w:rsidP="00D51FB5">
      <w:pPr>
        <w:spacing w:after="0" w:line="240" w:lineRule="auto"/>
        <w:rPr>
          <w:rFonts w:ascii="Arial" w:hAnsi="Arial" w:cs="Arial"/>
          <w:sz w:val="24"/>
          <w:szCs w:val="24"/>
          <w:lang w:val="tt-RU"/>
        </w:rPr>
      </w:pPr>
    </w:p>
    <w:p w:rsidR="0059298D" w:rsidRPr="005565A7" w:rsidRDefault="00DD5913" w:rsidP="00D51FB5">
      <w:pPr>
        <w:spacing w:after="0" w:line="240" w:lineRule="auto"/>
        <w:ind w:firstLine="709"/>
        <w:jc w:val="both"/>
        <w:rPr>
          <w:rFonts w:ascii="Arial" w:hAnsi="Arial" w:cs="Arial"/>
          <w:sz w:val="24"/>
          <w:szCs w:val="24"/>
        </w:rPr>
      </w:pPr>
      <w:r w:rsidRPr="005565A7">
        <w:rPr>
          <w:rFonts w:ascii="Arial" w:hAnsi="Arial" w:cs="Arial"/>
          <w:sz w:val="24"/>
          <w:szCs w:val="24"/>
          <w:lang w:val="tt-RU"/>
        </w:rPr>
        <w:t xml:space="preserve"> Инженер челтәрләре һәм коммуникацияләр трассалары схемасын килештерүегезне сорыйм. </w:t>
      </w:r>
    </w:p>
    <w:p w:rsidR="0059298D" w:rsidRPr="005565A7" w:rsidRDefault="00DD5913" w:rsidP="00306D45">
      <w:pPr>
        <w:spacing w:after="0" w:line="240" w:lineRule="auto"/>
        <w:ind w:firstLine="709"/>
        <w:rPr>
          <w:rFonts w:ascii="Arial" w:hAnsi="Arial" w:cs="Arial"/>
          <w:sz w:val="24"/>
          <w:szCs w:val="24"/>
        </w:rPr>
      </w:pPr>
      <w:r w:rsidRPr="005565A7">
        <w:rPr>
          <w:rFonts w:ascii="Arial" w:hAnsi="Arial" w:cs="Arial"/>
          <w:sz w:val="24"/>
          <w:szCs w:val="24"/>
          <w:lang w:val="tt-RU"/>
        </w:rPr>
        <w:t>Соралган җир кишәрлегенең кадастр номеры: _________________:_______ яки соралган җир кишәрлеге кадастр исәбендә тормый икән, җир кишәрлеге урнашкан када</w:t>
      </w:r>
      <w:r w:rsidR="00306D45">
        <w:rPr>
          <w:rFonts w:ascii="Arial" w:hAnsi="Arial" w:cs="Arial"/>
          <w:sz w:val="24"/>
          <w:szCs w:val="24"/>
          <w:lang w:val="tt-RU"/>
        </w:rPr>
        <w:t>стр кварталының кадастр номеры</w:t>
      </w:r>
      <w:r w:rsidRPr="005565A7">
        <w:rPr>
          <w:rFonts w:ascii="Arial" w:hAnsi="Arial" w:cs="Arial"/>
          <w:sz w:val="24"/>
          <w:szCs w:val="24"/>
          <w:lang w:val="tt-RU"/>
        </w:rPr>
        <w:t>__________:___________.</w:t>
      </w:r>
    </w:p>
    <w:p w:rsidR="0059298D" w:rsidRPr="005565A7" w:rsidRDefault="0059298D" w:rsidP="00D51FB5">
      <w:pPr>
        <w:spacing w:after="0" w:line="240" w:lineRule="auto"/>
        <w:ind w:firstLine="709"/>
        <w:rPr>
          <w:rFonts w:ascii="Arial" w:hAnsi="Arial" w:cs="Arial"/>
          <w:sz w:val="24"/>
          <w:szCs w:val="24"/>
        </w:rPr>
      </w:pPr>
    </w:p>
    <w:p w:rsidR="0059298D" w:rsidRPr="005565A7" w:rsidRDefault="00DD5913" w:rsidP="00D51FB5">
      <w:pPr>
        <w:spacing w:after="0" w:line="240" w:lineRule="auto"/>
        <w:ind w:firstLine="709"/>
        <w:rPr>
          <w:rFonts w:ascii="Arial" w:hAnsi="Arial" w:cs="Arial"/>
          <w:sz w:val="24"/>
          <w:szCs w:val="24"/>
        </w:rPr>
      </w:pPr>
      <w:r w:rsidRPr="005565A7">
        <w:rPr>
          <w:rFonts w:ascii="Arial" w:hAnsi="Arial" w:cs="Arial"/>
          <w:sz w:val="24"/>
          <w:szCs w:val="24"/>
          <w:lang w:val="tt-RU"/>
        </w:rPr>
        <w:t xml:space="preserve">Гаризага түбәндәге </w:t>
      </w:r>
      <w:r w:rsidR="00306D45">
        <w:rPr>
          <w:rFonts w:ascii="Arial" w:hAnsi="Arial" w:cs="Arial"/>
          <w:sz w:val="24"/>
          <w:szCs w:val="24"/>
          <w:lang w:val="tt-RU"/>
        </w:rPr>
        <w:t xml:space="preserve">сканерланган </w:t>
      </w:r>
      <w:r w:rsidRPr="005565A7">
        <w:rPr>
          <w:rFonts w:ascii="Arial" w:hAnsi="Arial" w:cs="Arial"/>
          <w:sz w:val="24"/>
          <w:szCs w:val="24"/>
          <w:lang w:val="tt-RU"/>
        </w:rPr>
        <w:t xml:space="preserve"> документлар теркәлә:</w:t>
      </w:r>
    </w:p>
    <w:p w:rsidR="0059298D" w:rsidRPr="005565A7" w:rsidRDefault="00DD5913" w:rsidP="00D51FB5">
      <w:pPr>
        <w:autoSpaceDE w:val="0"/>
        <w:autoSpaceDN w:val="0"/>
        <w:adjustRightInd w:val="0"/>
        <w:spacing w:after="0" w:line="240" w:lineRule="auto"/>
        <w:ind w:firstLine="709"/>
        <w:jc w:val="both"/>
        <w:rPr>
          <w:rFonts w:ascii="Arial" w:hAnsi="Arial" w:cs="Arial"/>
          <w:sz w:val="24"/>
          <w:szCs w:val="24"/>
        </w:rPr>
      </w:pPr>
      <w:r w:rsidRPr="005565A7">
        <w:rPr>
          <w:rFonts w:ascii="Arial" w:hAnsi="Arial" w:cs="Arial"/>
          <w:sz w:val="24"/>
          <w:szCs w:val="24"/>
          <w:lang w:val="tt-RU"/>
        </w:rPr>
        <w:t>1) Шәхесне раслаучы документлар;</w:t>
      </w:r>
    </w:p>
    <w:p w:rsidR="0059298D" w:rsidRPr="005565A7" w:rsidRDefault="00DD5913" w:rsidP="00D51FB5">
      <w:pPr>
        <w:autoSpaceDE w:val="0"/>
        <w:autoSpaceDN w:val="0"/>
        <w:adjustRightInd w:val="0"/>
        <w:spacing w:after="0" w:line="240" w:lineRule="auto"/>
        <w:ind w:firstLine="709"/>
        <w:jc w:val="both"/>
        <w:rPr>
          <w:rFonts w:ascii="Arial" w:hAnsi="Arial" w:cs="Arial"/>
          <w:sz w:val="24"/>
          <w:szCs w:val="24"/>
        </w:rPr>
      </w:pPr>
      <w:r w:rsidRPr="005565A7">
        <w:rPr>
          <w:rFonts w:ascii="Arial" w:hAnsi="Arial" w:cs="Arial"/>
          <w:sz w:val="24"/>
          <w:szCs w:val="24"/>
          <w:lang w:val="tt-RU"/>
        </w:rPr>
        <w:t>2) Вәкилнең вәкаләтләрен раслаучы документ (әгәр мөрәҗәгать итүче исеменнән вәкил гамәлдә булса);</w:t>
      </w:r>
    </w:p>
    <w:p w:rsidR="0059298D" w:rsidRPr="005565A7" w:rsidRDefault="00DD5913" w:rsidP="00D51FB5">
      <w:pPr>
        <w:autoSpaceDE w:val="0"/>
        <w:autoSpaceDN w:val="0"/>
        <w:adjustRightInd w:val="0"/>
        <w:spacing w:after="0" w:line="240" w:lineRule="auto"/>
        <w:ind w:firstLine="709"/>
        <w:jc w:val="both"/>
        <w:rPr>
          <w:rFonts w:ascii="Arial" w:hAnsi="Arial" w:cs="Arial"/>
          <w:sz w:val="24"/>
          <w:szCs w:val="24"/>
        </w:rPr>
      </w:pPr>
      <w:r w:rsidRPr="005565A7">
        <w:rPr>
          <w:rFonts w:ascii="Arial" w:hAnsi="Arial" w:cs="Arial"/>
          <w:sz w:val="24"/>
          <w:szCs w:val="24"/>
          <w:lang w:val="tt-RU"/>
        </w:rPr>
        <w:t>3) Инженерлык челтәрләре һәм коммуникацияләр трассаларының башкарма схемасы.</w:t>
      </w:r>
    </w:p>
    <w:p w:rsidR="0059298D" w:rsidRPr="005565A7" w:rsidRDefault="00DD5913" w:rsidP="00D51FB5">
      <w:pPr>
        <w:autoSpaceDE w:val="0"/>
        <w:autoSpaceDN w:val="0"/>
        <w:adjustRightInd w:val="0"/>
        <w:spacing w:after="0" w:line="240" w:lineRule="auto"/>
        <w:ind w:firstLine="709"/>
        <w:jc w:val="both"/>
        <w:rPr>
          <w:rFonts w:ascii="Arial" w:hAnsi="Arial" w:cs="Arial"/>
          <w:sz w:val="24"/>
          <w:szCs w:val="24"/>
        </w:rPr>
      </w:pPr>
      <w:r w:rsidRPr="005565A7">
        <w:rPr>
          <w:rFonts w:ascii="Arial" w:hAnsi="Arial" w:cs="Arial"/>
          <w:sz w:val="24"/>
          <w:szCs w:val="24"/>
          <w:lang w:val="tt-RU"/>
        </w:rPr>
        <w:t>Запрос буенча  сканерланган документлар оригиналларын бирергә ышандырам.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A6E36" w:rsidTr="001C7871">
        <w:trPr>
          <w:trHeight w:val="823"/>
        </w:trPr>
        <w:tc>
          <w:tcPr>
            <w:tcW w:w="1790" w:type="dxa"/>
            <w:tcBorders>
              <w:top w:val="nil"/>
              <w:left w:val="nil"/>
              <w:bottom w:val="single" w:sz="4" w:space="0" w:color="auto"/>
              <w:right w:val="nil"/>
            </w:tcBorders>
            <w:vAlign w:val="bottom"/>
          </w:tcPr>
          <w:p w:rsidR="0059298D" w:rsidRPr="005565A7" w:rsidRDefault="0059298D" w:rsidP="00D51FB5">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59298D" w:rsidRPr="005565A7" w:rsidRDefault="0059298D" w:rsidP="00D51FB5">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59298D" w:rsidRPr="005565A7" w:rsidRDefault="0059298D" w:rsidP="00D51FB5">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59298D" w:rsidRPr="005565A7" w:rsidRDefault="0059298D" w:rsidP="00D51FB5">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59298D" w:rsidRPr="005565A7" w:rsidRDefault="0059298D" w:rsidP="00D51FB5">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59298D" w:rsidRPr="005565A7" w:rsidRDefault="0059298D" w:rsidP="00D51FB5">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59298D" w:rsidRPr="005565A7" w:rsidRDefault="0059298D" w:rsidP="00D51FB5">
            <w:pPr>
              <w:spacing w:after="0" w:line="240" w:lineRule="auto"/>
              <w:jc w:val="center"/>
              <w:rPr>
                <w:rFonts w:ascii="Arial" w:hAnsi="Arial" w:cs="Arial"/>
                <w:sz w:val="24"/>
                <w:szCs w:val="24"/>
              </w:rPr>
            </w:pPr>
          </w:p>
        </w:tc>
      </w:tr>
      <w:tr w:rsidR="00EA6E36" w:rsidTr="001C7871">
        <w:trPr>
          <w:trHeight w:val="298"/>
        </w:trPr>
        <w:tc>
          <w:tcPr>
            <w:tcW w:w="1790" w:type="dxa"/>
            <w:tcBorders>
              <w:top w:val="nil"/>
              <w:left w:val="nil"/>
              <w:bottom w:val="nil"/>
              <w:right w:val="nil"/>
            </w:tcBorders>
          </w:tcPr>
          <w:p w:rsidR="0059298D" w:rsidRPr="005565A7" w:rsidRDefault="00DD5913" w:rsidP="00D51FB5">
            <w:pPr>
              <w:spacing w:after="0" w:line="240" w:lineRule="auto"/>
              <w:jc w:val="center"/>
              <w:rPr>
                <w:rFonts w:ascii="Arial" w:hAnsi="Arial" w:cs="Arial"/>
                <w:sz w:val="24"/>
                <w:szCs w:val="24"/>
              </w:rPr>
            </w:pPr>
            <w:r w:rsidRPr="005565A7">
              <w:rPr>
                <w:rFonts w:ascii="Arial" w:hAnsi="Arial" w:cs="Arial"/>
                <w:sz w:val="24"/>
                <w:szCs w:val="24"/>
                <w:lang w:val="tt-RU"/>
              </w:rPr>
              <w:t>(дата)</w:t>
            </w:r>
          </w:p>
        </w:tc>
        <w:tc>
          <w:tcPr>
            <w:tcW w:w="483" w:type="dxa"/>
            <w:tcBorders>
              <w:top w:val="nil"/>
              <w:left w:val="nil"/>
              <w:bottom w:val="nil"/>
              <w:right w:val="nil"/>
            </w:tcBorders>
          </w:tcPr>
          <w:p w:rsidR="0059298D" w:rsidRPr="005565A7" w:rsidRDefault="0059298D" w:rsidP="00D51FB5">
            <w:pPr>
              <w:spacing w:after="0" w:line="240" w:lineRule="auto"/>
              <w:jc w:val="center"/>
              <w:rPr>
                <w:rFonts w:ascii="Arial" w:hAnsi="Arial" w:cs="Arial"/>
                <w:sz w:val="24"/>
                <w:szCs w:val="24"/>
              </w:rPr>
            </w:pPr>
          </w:p>
        </w:tc>
        <w:tc>
          <w:tcPr>
            <w:tcW w:w="1369" w:type="dxa"/>
            <w:tcBorders>
              <w:top w:val="nil"/>
              <w:left w:val="nil"/>
              <w:bottom w:val="nil"/>
              <w:right w:val="nil"/>
            </w:tcBorders>
          </w:tcPr>
          <w:p w:rsidR="0059298D" w:rsidRPr="005565A7" w:rsidRDefault="00DD5913" w:rsidP="00D51FB5">
            <w:pPr>
              <w:spacing w:after="0" w:line="240" w:lineRule="auto"/>
              <w:jc w:val="center"/>
              <w:rPr>
                <w:rFonts w:ascii="Arial" w:hAnsi="Arial" w:cs="Arial"/>
                <w:sz w:val="24"/>
                <w:szCs w:val="24"/>
              </w:rPr>
            </w:pPr>
            <w:r w:rsidRPr="005565A7">
              <w:rPr>
                <w:rFonts w:ascii="Arial" w:hAnsi="Arial" w:cs="Arial"/>
                <w:sz w:val="24"/>
                <w:szCs w:val="24"/>
                <w:lang w:val="tt-RU"/>
              </w:rPr>
              <w:t>(имза)</w:t>
            </w:r>
          </w:p>
        </w:tc>
        <w:tc>
          <w:tcPr>
            <w:tcW w:w="686" w:type="dxa"/>
            <w:tcBorders>
              <w:top w:val="nil"/>
              <w:left w:val="nil"/>
              <w:bottom w:val="nil"/>
              <w:right w:val="nil"/>
            </w:tcBorders>
          </w:tcPr>
          <w:p w:rsidR="0059298D" w:rsidRPr="005565A7" w:rsidRDefault="0059298D" w:rsidP="00D51FB5">
            <w:pPr>
              <w:spacing w:after="0" w:line="240" w:lineRule="auto"/>
              <w:jc w:val="center"/>
              <w:rPr>
                <w:rFonts w:ascii="Arial" w:hAnsi="Arial" w:cs="Arial"/>
                <w:sz w:val="24"/>
                <w:szCs w:val="24"/>
              </w:rPr>
            </w:pPr>
          </w:p>
        </w:tc>
        <w:tc>
          <w:tcPr>
            <w:tcW w:w="606" w:type="dxa"/>
            <w:tcBorders>
              <w:top w:val="nil"/>
              <w:left w:val="nil"/>
              <w:bottom w:val="nil"/>
              <w:right w:val="nil"/>
            </w:tcBorders>
          </w:tcPr>
          <w:p w:rsidR="0059298D" w:rsidRPr="005565A7" w:rsidRDefault="0059298D" w:rsidP="00D51FB5">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59298D" w:rsidRPr="005565A7" w:rsidRDefault="00DD5913" w:rsidP="00D51FB5">
            <w:pPr>
              <w:spacing w:after="0" w:line="240" w:lineRule="auto"/>
              <w:jc w:val="center"/>
              <w:rPr>
                <w:rFonts w:ascii="Arial" w:hAnsi="Arial" w:cs="Arial"/>
                <w:sz w:val="24"/>
                <w:szCs w:val="24"/>
              </w:rPr>
            </w:pPr>
            <w:r w:rsidRPr="005565A7">
              <w:rPr>
                <w:rFonts w:ascii="Arial" w:hAnsi="Arial" w:cs="Arial"/>
                <w:sz w:val="24"/>
                <w:szCs w:val="24"/>
                <w:lang w:val="tt-RU"/>
              </w:rPr>
              <w:t>(ФИА.и.)</w:t>
            </w:r>
          </w:p>
        </w:tc>
        <w:tc>
          <w:tcPr>
            <w:tcW w:w="1681" w:type="dxa"/>
            <w:tcBorders>
              <w:top w:val="nil"/>
              <w:left w:val="nil"/>
              <w:bottom w:val="nil"/>
              <w:right w:val="nil"/>
            </w:tcBorders>
          </w:tcPr>
          <w:p w:rsidR="0059298D" w:rsidRPr="005565A7" w:rsidRDefault="0059298D" w:rsidP="00D51FB5">
            <w:pPr>
              <w:spacing w:after="0" w:line="240" w:lineRule="auto"/>
              <w:rPr>
                <w:rFonts w:ascii="Arial" w:hAnsi="Arial" w:cs="Arial"/>
                <w:sz w:val="24"/>
                <w:szCs w:val="24"/>
              </w:rPr>
            </w:pPr>
          </w:p>
        </w:tc>
      </w:tr>
    </w:tbl>
    <w:p w:rsidR="0059298D" w:rsidRPr="005565A7" w:rsidRDefault="0059298D" w:rsidP="00D51FB5">
      <w:pPr>
        <w:spacing w:after="0" w:line="240" w:lineRule="auto"/>
        <w:rPr>
          <w:rFonts w:ascii="Arial" w:hAnsi="Arial" w:cs="Arial"/>
          <w:spacing w:val="-6"/>
          <w:sz w:val="24"/>
          <w:szCs w:val="24"/>
        </w:rPr>
        <w:sectPr w:rsidR="0059298D" w:rsidRPr="005565A7" w:rsidSect="0050196C">
          <w:type w:val="continuous"/>
          <w:pgSz w:w="11906" w:h="16838"/>
          <w:pgMar w:top="1440" w:right="1080" w:bottom="1440" w:left="1080" w:header="709" w:footer="709" w:gutter="0"/>
          <w:cols w:space="708"/>
          <w:titlePg/>
          <w:docGrid w:linePitch="360"/>
        </w:sectPr>
      </w:pPr>
    </w:p>
    <w:p w:rsidR="00225FAE" w:rsidRDefault="00225FAE"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Default="00306D45" w:rsidP="00D51FB5">
      <w:pPr>
        <w:spacing w:after="0" w:line="240" w:lineRule="auto"/>
        <w:rPr>
          <w:rFonts w:ascii="Arial" w:hAnsi="Arial" w:cs="Arial"/>
          <w:sz w:val="24"/>
          <w:szCs w:val="24"/>
        </w:rPr>
      </w:pPr>
    </w:p>
    <w:p w:rsidR="00306D45" w:rsidRPr="005565A7" w:rsidRDefault="00306D45" w:rsidP="00D51FB5">
      <w:pPr>
        <w:spacing w:after="0" w:line="240" w:lineRule="auto"/>
        <w:rPr>
          <w:rFonts w:ascii="Arial" w:hAnsi="Arial" w:cs="Arial"/>
          <w:sz w:val="24"/>
          <w:szCs w:val="24"/>
        </w:rPr>
      </w:pPr>
    </w:p>
    <w:p w:rsidR="003450DD" w:rsidRPr="005565A7" w:rsidRDefault="003450DD" w:rsidP="00D51FB5">
      <w:pPr>
        <w:spacing w:after="0" w:line="240" w:lineRule="auto"/>
        <w:jc w:val="right"/>
        <w:rPr>
          <w:rFonts w:ascii="Arial" w:hAnsi="Arial" w:cs="Arial"/>
          <w:spacing w:val="-6"/>
          <w:sz w:val="24"/>
          <w:szCs w:val="24"/>
        </w:rPr>
      </w:pPr>
    </w:p>
    <w:p w:rsidR="00310B70" w:rsidRPr="005565A7" w:rsidRDefault="00DD5913" w:rsidP="00D51FB5">
      <w:pPr>
        <w:spacing w:after="0" w:line="240" w:lineRule="auto"/>
        <w:ind w:left="5812" w:right="-2"/>
        <w:rPr>
          <w:rFonts w:ascii="Arial" w:hAnsi="Arial" w:cs="Arial"/>
          <w:sz w:val="24"/>
          <w:szCs w:val="24"/>
        </w:rPr>
      </w:pPr>
      <w:r w:rsidRPr="005565A7">
        <w:rPr>
          <w:rFonts w:ascii="Arial" w:hAnsi="Arial" w:cs="Arial"/>
          <w:sz w:val="24"/>
          <w:szCs w:val="24"/>
          <w:lang w:val="tt-RU"/>
        </w:rPr>
        <w:lastRenderedPageBreak/>
        <w:t>Татарстан Республикасы ______________муниципаль районы Башкарма комитет җитәкчесенә</w:t>
      </w:r>
    </w:p>
    <w:p w:rsidR="00310B70" w:rsidRPr="005565A7" w:rsidRDefault="00DD5913" w:rsidP="00306D45">
      <w:pPr>
        <w:spacing w:after="0" w:line="240" w:lineRule="auto"/>
        <w:ind w:left="5812" w:right="-2"/>
        <w:rPr>
          <w:rFonts w:ascii="Arial" w:hAnsi="Arial" w:cs="Arial"/>
          <w:sz w:val="24"/>
          <w:szCs w:val="24"/>
        </w:rPr>
      </w:pPr>
      <w:r w:rsidRPr="005565A7">
        <w:rPr>
          <w:rFonts w:ascii="Arial" w:hAnsi="Arial" w:cs="Arial"/>
          <w:sz w:val="24"/>
          <w:szCs w:val="24"/>
          <w:lang w:val="tt-RU"/>
        </w:rPr>
        <w:t>__________________________</w:t>
      </w:r>
    </w:p>
    <w:p w:rsidR="00306D45" w:rsidRPr="005565A7" w:rsidRDefault="00306D45" w:rsidP="00306D45">
      <w:pPr>
        <w:spacing w:after="0" w:line="240" w:lineRule="auto"/>
        <w:jc w:val="center"/>
        <w:rPr>
          <w:rFonts w:ascii="Arial" w:hAnsi="Arial" w:cs="Arial"/>
          <w:spacing w:val="-6"/>
          <w:sz w:val="24"/>
          <w:szCs w:val="24"/>
        </w:rPr>
      </w:pPr>
      <w:r>
        <w:rPr>
          <w:rFonts w:ascii="Arial" w:hAnsi="Arial" w:cs="Arial"/>
          <w:spacing w:val="-6"/>
          <w:sz w:val="24"/>
          <w:szCs w:val="24"/>
          <w:lang w:val="tt-RU"/>
        </w:rPr>
        <w:t xml:space="preserve">                                                                                                                                  </w:t>
      </w:r>
      <w:r w:rsidRPr="005565A7">
        <w:rPr>
          <w:rFonts w:ascii="Arial" w:hAnsi="Arial" w:cs="Arial"/>
          <w:spacing w:val="-6"/>
          <w:sz w:val="24"/>
          <w:szCs w:val="24"/>
          <w:lang w:val="tt-RU"/>
        </w:rPr>
        <w:t xml:space="preserve"> 2   кушымта </w:t>
      </w:r>
    </w:p>
    <w:p w:rsidR="00310B70" w:rsidRPr="005565A7" w:rsidRDefault="00310B70" w:rsidP="00D51FB5">
      <w:pPr>
        <w:spacing w:after="0" w:line="240" w:lineRule="auto"/>
        <w:ind w:right="-2" w:firstLine="709"/>
        <w:jc w:val="center"/>
        <w:rPr>
          <w:rFonts w:ascii="Arial" w:hAnsi="Arial" w:cs="Arial"/>
          <w:sz w:val="24"/>
          <w:szCs w:val="24"/>
        </w:rPr>
      </w:pPr>
    </w:p>
    <w:p w:rsidR="00310B70" w:rsidRPr="005565A7" w:rsidRDefault="00DD5913" w:rsidP="00D51FB5">
      <w:pPr>
        <w:spacing w:after="0" w:line="240" w:lineRule="auto"/>
        <w:ind w:right="-2" w:firstLine="709"/>
        <w:jc w:val="center"/>
        <w:rPr>
          <w:rFonts w:ascii="Arial" w:hAnsi="Arial" w:cs="Arial"/>
          <w:sz w:val="24"/>
          <w:szCs w:val="24"/>
        </w:rPr>
      </w:pPr>
      <w:r w:rsidRPr="005565A7">
        <w:rPr>
          <w:rFonts w:ascii="Arial" w:hAnsi="Arial" w:cs="Arial"/>
          <w:sz w:val="24"/>
          <w:szCs w:val="24"/>
          <w:lang w:val="tt-RU"/>
        </w:rPr>
        <w:t>Техник хатаны төзәтү турында гариза</w:t>
      </w:r>
    </w:p>
    <w:p w:rsidR="00310B70" w:rsidRPr="005565A7" w:rsidRDefault="00310B70" w:rsidP="00D51FB5">
      <w:pPr>
        <w:spacing w:after="0" w:line="240" w:lineRule="auto"/>
        <w:ind w:right="-2" w:firstLine="709"/>
        <w:jc w:val="center"/>
        <w:rPr>
          <w:rFonts w:ascii="Arial" w:hAnsi="Arial" w:cs="Arial"/>
          <w:sz w:val="24"/>
          <w:szCs w:val="24"/>
        </w:rPr>
      </w:pP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Муниципаль хезмәт күрсәтүдә җибәрелгән хата турында хәбәр итәм ______________________________________________________________________</w:t>
      </w:r>
    </w:p>
    <w:p w:rsidR="00310B70" w:rsidRPr="005565A7" w:rsidRDefault="00DD5913" w:rsidP="00D51FB5">
      <w:pPr>
        <w:widowControl w:val="0"/>
        <w:autoSpaceDE w:val="0"/>
        <w:autoSpaceDN w:val="0"/>
        <w:adjustRightInd w:val="0"/>
        <w:spacing w:after="0" w:line="240" w:lineRule="auto"/>
        <w:ind w:right="-2" w:firstLine="709"/>
        <w:jc w:val="center"/>
        <w:rPr>
          <w:rFonts w:ascii="Arial" w:hAnsi="Arial" w:cs="Arial"/>
          <w:sz w:val="24"/>
          <w:szCs w:val="24"/>
        </w:rPr>
      </w:pPr>
      <w:r w:rsidRPr="005565A7">
        <w:rPr>
          <w:rFonts w:ascii="Arial" w:hAnsi="Arial" w:cs="Arial"/>
          <w:sz w:val="24"/>
          <w:szCs w:val="24"/>
          <w:lang w:val="tt-RU"/>
        </w:rPr>
        <w:t>(хезмәт исеме)</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Язылган:_________________________________________________________________________________________________________</w:t>
      </w:r>
    </w:p>
    <w:p w:rsidR="00310B70" w:rsidRPr="005565A7" w:rsidRDefault="00DD5913" w:rsidP="00D51FB5">
      <w:pPr>
        <w:spacing w:after="0" w:line="240" w:lineRule="auto"/>
        <w:ind w:right="-2" w:firstLine="709"/>
        <w:rPr>
          <w:rFonts w:ascii="Arial" w:hAnsi="Arial" w:cs="Arial"/>
          <w:sz w:val="24"/>
          <w:szCs w:val="24"/>
        </w:rPr>
      </w:pPr>
      <w:r w:rsidRPr="005565A7">
        <w:rPr>
          <w:rFonts w:ascii="Arial" w:hAnsi="Arial" w:cs="Arial"/>
          <w:sz w:val="24"/>
          <w:szCs w:val="24"/>
          <w:lang w:val="tt-RU"/>
        </w:rPr>
        <w:t>Дөрес мәгълүматлар:_______________________________________________</w:t>
      </w:r>
    </w:p>
    <w:p w:rsidR="00310B70" w:rsidRPr="005565A7" w:rsidRDefault="00DD5913" w:rsidP="00D51FB5">
      <w:pPr>
        <w:spacing w:after="0" w:line="240" w:lineRule="auto"/>
        <w:ind w:right="-2"/>
        <w:rPr>
          <w:rFonts w:ascii="Arial" w:hAnsi="Arial" w:cs="Arial"/>
          <w:sz w:val="24"/>
          <w:szCs w:val="24"/>
        </w:rPr>
      </w:pPr>
      <w:r w:rsidRPr="005565A7">
        <w:rPr>
          <w:rFonts w:ascii="Arial" w:hAnsi="Arial" w:cs="Arial"/>
          <w:sz w:val="24"/>
          <w:szCs w:val="24"/>
          <w:lang w:val="tt-RU"/>
        </w:rPr>
        <w:t>______________________________________________________________________</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Түбәндәге документларны терким:</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1.</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2.</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3.</w:t>
      </w:r>
    </w:p>
    <w:p w:rsidR="00310B70" w:rsidRPr="005565A7" w:rsidRDefault="00DD5913" w:rsidP="00D51FB5">
      <w:pPr>
        <w:spacing w:after="0" w:line="240" w:lineRule="auto"/>
        <w:ind w:right="-2" w:firstLine="709"/>
        <w:jc w:val="both"/>
        <w:rPr>
          <w:rFonts w:ascii="Arial" w:hAnsi="Arial" w:cs="Arial"/>
          <w:sz w:val="24"/>
          <w:szCs w:val="24"/>
        </w:rPr>
      </w:pPr>
      <w:r w:rsidRPr="005565A7">
        <w:rPr>
          <w:rFonts w:ascii="Arial" w:hAnsi="Arial" w:cs="Arial"/>
          <w:sz w:val="24"/>
          <w:szCs w:val="24"/>
          <w:lang w:val="tt-RU"/>
        </w:rPr>
        <w:t xml:space="preserve">Техник хатаны төзәтү турындагы гаризаны кире кагу хакында карар кабул ителгән очракта, әлеге карарны: </w:t>
      </w:r>
    </w:p>
    <w:p w:rsidR="00310B70" w:rsidRPr="005565A7" w:rsidRDefault="00306D45" w:rsidP="00D51FB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lang w:val="tt-RU"/>
        </w:rPr>
        <w:t xml:space="preserve">  - </w:t>
      </w:r>
      <w:r w:rsidR="00DD5913" w:rsidRPr="005565A7">
        <w:rPr>
          <w:rFonts w:ascii="Arial" w:hAnsi="Arial" w:cs="Arial"/>
          <w:sz w:val="24"/>
          <w:szCs w:val="24"/>
          <w:lang w:val="tt-RU"/>
        </w:rPr>
        <w:t>электрон документ юллау юлы белән E-mail адресына:_______;</w:t>
      </w:r>
    </w:p>
    <w:p w:rsidR="00310B70" w:rsidRPr="0050196C" w:rsidRDefault="00DD5913" w:rsidP="00D51FB5">
      <w:pPr>
        <w:widowControl w:val="0"/>
        <w:autoSpaceDE w:val="0"/>
        <w:autoSpaceDN w:val="0"/>
        <w:adjustRightInd w:val="0"/>
        <w:spacing w:after="0" w:line="240" w:lineRule="auto"/>
        <w:ind w:firstLine="709"/>
        <w:jc w:val="both"/>
        <w:rPr>
          <w:rFonts w:ascii="Arial" w:hAnsi="Arial" w:cs="Arial"/>
          <w:sz w:val="24"/>
          <w:szCs w:val="24"/>
          <w:lang w:val="tt-RU"/>
        </w:rPr>
      </w:pPr>
      <w:r w:rsidRPr="005565A7">
        <w:rPr>
          <w:rFonts w:ascii="Arial" w:hAnsi="Arial" w:cs="Arial"/>
          <w:sz w:val="24"/>
          <w:szCs w:val="24"/>
          <w:lang w:val="tt-RU"/>
        </w:rPr>
        <w:t xml:space="preserve">  - расланган күчермә рәвешендә кәгазь чыганакта почта аша ____________________________________________________________ адресына юллавыгызны сорыйм.  </w:t>
      </w:r>
    </w:p>
    <w:p w:rsidR="00310B70" w:rsidRPr="0050196C" w:rsidRDefault="00DD5913" w:rsidP="00D51FB5">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5565A7">
        <w:rPr>
          <w:rFonts w:ascii="Arial" w:hAnsi="Arial" w:cs="Arial"/>
          <w:spacing w:val="-6"/>
          <w:sz w:val="24"/>
          <w:szCs w:val="24"/>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310B70" w:rsidRPr="0050196C" w:rsidRDefault="00DD5913" w:rsidP="00D51FB5">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5565A7">
        <w:rPr>
          <w:rFonts w:ascii="Arial" w:hAnsi="Arial" w:cs="Arial"/>
          <w:spacing w:val="-6"/>
          <w:sz w:val="24"/>
          <w:szCs w:val="24"/>
          <w:lang w:val="tt-RU"/>
        </w:rPr>
        <w:t xml:space="preserve">​Гаризада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310B70" w:rsidRPr="0050196C" w:rsidRDefault="00DD5913" w:rsidP="00D51FB5">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5565A7">
        <w:rPr>
          <w:rFonts w:ascii="Arial" w:hAnsi="Arial" w:cs="Arial"/>
          <w:spacing w:val="-6"/>
          <w:sz w:val="24"/>
          <w:szCs w:val="24"/>
          <w:lang w:val="tt-RU"/>
        </w:rPr>
        <w:t>Миңа күрсәтелгән муниципаль хезмәтнең сыйфатын бәяләү буенча _____________________ телефоны аша сораштыруда катнашуга ризалыгымны бирәм.</w:t>
      </w:r>
    </w:p>
    <w:p w:rsidR="00310B70" w:rsidRPr="0050196C" w:rsidRDefault="00310B70" w:rsidP="00D51FB5">
      <w:pPr>
        <w:spacing w:after="0" w:line="240" w:lineRule="auto"/>
        <w:jc w:val="center"/>
        <w:rPr>
          <w:rFonts w:ascii="Arial" w:hAnsi="Arial" w:cs="Arial"/>
          <w:sz w:val="24"/>
          <w:szCs w:val="24"/>
          <w:lang w:val="tt-RU"/>
        </w:rPr>
      </w:pPr>
    </w:p>
    <w:p w:rsidR="00310B70" w:rsidRPr="00306D45" w:rsidRDefault="00306D45" w:rsidP="00D51FB5">
      <w:pPr>
        <w:spacing w:after="0" w:line="240" w:lineRule="auto"/>
        <w:jc w:val="both"/>
        <w:rPr>
          <w:rFonts w:ascii="Arial" w:hAnsi="Arial" w:cs="Arial"/>
          <w:sz w:val="24"/>
          <w:szCs w:val="24"/>
          <w:lang w:val="tt-RU"/>
        </w:rPr>
      </w:pPr>
      <w:r>
        <w:rPr>
          <w:rFonts w:ascii="Arial" w:hAnsi="Arial" w:cs="Arial"/>
          <w:sz w:val="24"/>
          <w:szCs w:val="24"/>
          <w:lang w:val="tt-RU"/>
        </w:rPr>
        <w:t>______________</w:t>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t xml:space="preserve">______           </w:t>
      </w:r>
      <w:r w:rsidR="00DD5913" w:rsidRPr="005565A7">
        <w:rPr>
          <w:rFonts w:ascii="Arial" w:hAnsi="Arial" w:cs="Arial"/>
          <w:sz w:val="24"/>
          <w:szCs w:val="24"/>
          <w:lang w:val="tt-RU"/>
        </w:rPr>
        <w:t>( ________________</w:t>
      </w:r>
      <w:r>
        <w:rPr>
          <w:rFonts w:ascii="Arial" w:hAnsi="Arial" w:cs="Arial"/>
          <w:sz w:val="24"/>
          <w:szCs w:val="24"/>
          <w:lang w:val="tt-RU"/>
        </w:rPr>
        <w:t>_______________</w:t>
      </w:r>
      <w:r w:rsidR="00DD5913" w:rsidRPr="005565A7">
        <w:rPr>
          <w:rFonts w:ascii="Arial" w:hAnsi="Arial" w:cs="Arial"/>
          <w:sz w:val="24"/>
          <w:szCs w:val="24"/>
          <w:lang w:val="tt-RU"/>
        </w:rPr>
        <w:t>)</w:t>
      </w:r>
    </w:p>
    <w:p w:rsidR="00310B70" w:rsidRPr="00306D45" w:rsidRDefault="00306D45" w:rsidP="00D51FB5">
      <w:pPr>
        <w:spacing w:after="0" w:line="240" w:lineRule="auto"/>
        <w:jc w:val="both"/>
        <w:rPr>
          <w:rFonts w:ascii="Arial" w:hAnsi="Arial" w:cs="Arial"/>
          <w:sz w:val="24"/>
          <w:szCs w:val="24"/>
          <w:lang w:val="tt-RU"/>
        </w:rPr>
      </w:pPr>
      <w:r>
        <w:rPr>
          <w:rFonts w:ascii="Arial" w:hAnsi="Arial" w:cs="Arial"/>
          <w:sz w:val="24"/>
          <w:szCs w:val="24"/>
          <w:lang w:val="tt-RU"/>
        </w:rPr>
        <w:tab/>
        <w:t>(дата)</w:t>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t>(имза)</w:t>
      </w:r>
      <w:r>
        <w:rPr>
          <w:rFonts w:ascii="Arial" w:hAnsi="Arial" w:cs="Arial"/>
          <w:sz w:val="24"/>
          <w:szCs w:val="24"/>
          <w:lang w:val="tt-RU"/>
        </w:rPr>
        <w:tab/>
        <w:t xml:space="preserve">           </w:t>
      </w:r>
      <w:r w:rsidR="00DD5913" w:rsidRPr="005565A7">
        <w:rPr>
          <w:rFonts w:ascii="Arial" w:hAnsi="Arial" w:cs="Arial"/>
          <w:sz w:val="24"/>
          <w:szCs w:val="24"/>
          <w:lang w:val="tt-RU"/>
        </w:rPr>
        <w:t>(фамилиясе, исеме, атасының исеме)</w:t>
      </w:r>
    </w:p>
    <w:p w:rsidR="0006166D" w:rsidRPr="00306D45" w:rsidRDefault="0006166D" w:rsidP="00D51FB5">
      <w:pPr>
        <w:spacing w:after="0" w:line="240" w:lineRule="auto"/>
        <w:jc w:val="right"/>
        <w:rPr>
          <w:rFonts w:ascii="Arial" w:hAnsi="Arial" w:cs="Arial"/>
          <w:spacing w:val="-6"/>
          <w:sz w:val="24"/>
          <w:szCs w:val="24"/>
          <w:lang w:val="tt-RU"/>
        </w:rPr>
        <w:sectPr w:rsidR="0006166D" w:rsidRPr="00306D45" w:rsidSect="0050196C">
          <w:type w:val="continuous"/>
          <w:pgSz w:w="11906" w:h="16838"/>
          <w:pgMar w:top="1440" w:right="1080" w:bottom="1440" w:left="1080" w:header="709" w:footer="709" w:gutter="0"/>
          <w:cols w:space="708"/>
          <w:titlePg/>
          <w:docGrid w:linePitch="360"/>
        </w:sectPr>
      </w:pPr>
    </w:p>
    <w:p w:rsidR="00306D45" w:rsidRDefault="00306D45" w:rsidP="009D71AA">
      <w:pPr>
        <w:spacing w:after="0" w:line="240" w:lineRule="auto"/>
        <w:jc w:val="right"/>
        <w:rPr>
          <w:rFonts w:ascii="Arial" w:hAnsi="Arial" w:cs="Arial"/>
          <w:spacing w:val="-6"/>
          <w:sz w:val="24"/>
          <w:szCs w:val="24"/>
          <w:lang w:val="tt-RU"/>
        </w:rPr>
      </w:pPr>
    </w:p>
    <w:p w:rsidR="00306D45" w:rsidRDefault="00306D45" w:rsidP="009D71AA">
      <w:pPr>
        <w:spacing w:after="0" w:line="240" w:lineRule="auto"/>
        <w:jc w:val="right"/>
        <w:rPr>
          <w:rFonts w:ascii="Arial" w:hAnsi="Arial" w:cs="Arial"/>
          <w:spacing w:val="-6"/>
          <w:sz w:val="24"/>
          <w:szCs w:val="24"/>
          <w:lang w:val="tt-RU"/>
        </w:rPr>
      </w:pPr>
    </w:p>
    <w:p w:rsidR="0002522F" w:rsidRDefault="0002522F" w:rsidP="009D71AA">
      <w:pPr>
        <w:spacing w:after="0" w:line="240" w:lineRule="auto"/>
        <w:jc w:val="right"/>
        <w:rPr>
          <w:rFonts w:ascii="Arial" w:hAnsi="Arial" w:cs="Arial"/>
          <w:spacing w:val="-6"/>
          <w:sz w:val="24"/>
          <w:szCs w:val="24"/>
          <w:lang w:val="tt-RU"/>
        </w:rPr>
      </w:pPr>
      <w:bookmarkStart w:id="0" w:name="_GoBack"/>
      <w:bookmarkEnd w:id="0"/>
    </w:p>
    <w:p w:rsidR="00306D45" w:rsidRDefault="00306D45" w:rsidP="009D71AA">
      <w:pPr>
        <w:spacing w:after="0" w:line="240" w:lineRule="auto"/>
        <w:jc w:val="right"/>
        <w:rPr>
          <w:rFonts w:ascii="Arial" w:hAnsi="Arial" w:cs="Arial"/>
          <w:spacing w:val="-6"/>
          <w:sz w:val="24"/>
          <w:szCs w:val="24"/>
          <w:lang w:val="tt-RU"/>
        </w:rPr>
      </w:pPr>
    </w:p>
    <w:p w:rsidR="009D71AA" w:rsidRPr="00306D45" w:rsidRDefault="00344233" w:rsidP="009D71AA">
      <w:pPr>
        <w:spacing w:after="0" w:line="240" w:lineRule="auto"/>
        <w:jc w:val="right"/>
        <w:rPr>
          <w:rFonts w:ascii="Arial" w:hAnsi="Arial" w:cs="Arial"/>
          <w:spacing w:val="-6"/>
          <w:sz w:val="24"/>
          <w:szCs w:val="24"/>
          <w:lang w:val="tt-RU"/>
        </w:rPr>
      </w:pPr>
      <w:r>
        <w:rPr>
          <w:rFonts w:ascii="Arial" w:hAnsi="Arial" w:cs="Arial"/>
          <w:noProof/>
          <w:sz w:val="24"/>
          <w:szCs w:val="24"/>
        </w:rPr>
        <w:lastRenderedPageBreak/>
        <w:pict>
          <v:shape id="Поле 1" o:spid="_x0000_s1027" type="#_x0000_t202" style="position:absolute;left:0;text-align:left;margin-left:629.3pt;margin-top:-27.8pt;width:136.15pt;height:69.3pt;z-index:1;visibility:visible" filled="f" stroked="f">
            <v:textbox>
              <w:txbxContent>
                <w:p w:rsidR="009D71AA" w:rsidRDefault="009D71AA" w:rsidP="009D71AA"/>
              </w:txbxContent>
            </v:textbox>
          </v:shape>
        </w:pict>
      </w:r>
      <w:r w:rsidR="00DD5913" w:rsidRPr="009D71AA">
        <w:rPr>
          <w:rFonts w:ascii="Arial" w:hAnsi="Arial" w:cs="Arial"/>
          <w:spacing w:val="-6"/>
          <w:sz w:val="24"/>
          <w:szCs w:val="24"/>
          <w:lang w:val="tt-RU"/>
        </w:rPr>
        <w:t xml:space="preserve">Кушымта </w:t>
      </w:r>
    </w:p>
    <w:p w:rsidR="009D71AA" w:rsidRPr="00306D45" w:rsidRDefault="00DD5913" w:rsidP="009D71AA">
      <w:pPr>
        <w:spacing w:after="0" w:line="240" w:lineRule="auto"/>
        <w:ind w:left="7230"/>
        <w:jc w:val="right"/>
        <w:rPr>
          <w:rFonts w:ascii="Arial" w:hAnsi="Arial" w:cs="Arial"/>
          <w:spacing w:val="-6"/>
          <w:sz w:val="24"/>
          <w:szCs w:val="24"/>
          <w:lang w:val="tt-RU"/>
        </w:rPr>
      </w:pPr>
      <w:r w:rsidRPr="009D71AA">
        <w:rPr>
          <w:rFonts w:ascii="Arial" w:hAnsi="Arial" w:cs="Arial"/>
          <w:spacing w:val="-6"/>
          <w:sz w:val="24"/>
          <w:szCs w:val="24"/>
          <w:lang w:val="tt-RU"/>
        </w:rPr>
        <w:t xml:space="preserve">(белешмә буларак) </w:t>
      </w:r>
    </w:p>
    <w:p w:rsidR="009D71AA" w:rsidRPr="00306D45" w:rsidRDefault="009D71AA" w:rsidP="009D71AA">
      <w:pPr>
        <w:autoSpaceDE w:val="0"/>
        <w:autoSpaceDN w:val="0"/>
        <w:spacing w:after="120" w:line="240" w:lineRule="auto"/>
        <w:jc w:val="center"/>
        <w:rPr>
          <w:rFonts w:ascii="Arial" w:hAnsi="Arial" w:cs="Arial"/>
          <w:bCs/>
          <w:sz w:val="24"/>
          <w:szCs w:val="24"/>
          <w:lang w:val="tt-RU"/>
        </w:rPr>
      </w:pPr>
    </w:p>
    <w:p w:rsidR="009D71AA" w:rsidRPr="00306D45" w:rsidRDefault="009D71AA" w:rsidP="009D71AA">
      <w:pPr>
        <w:spacing w:after="0" w:line="240" w:lineRule="auto"/>
        <w:jc w:val="center"/>
        <w:rPr>
          <w:rFonts w:ascii="Arial" w:hAnsi="Arial" w:cs="Arial"/>
          <w:sz w:val="24"/>
          <w:szCs w:val="24"/>
          <w:lang w:val="tt-RU"/>
        </w:rPr>
      </w:pPr>
    </w:p>
    <w:p w:rsidR="009D71AA" w:rsidRPr="009D71AA" w:rsidRDefault="00DD5913" w:rsidP="009D71AA">
      <w:pPr>
        <w:spacing w:after="0"/>
        <w:jc w:val="center"/>
        <w:rPr>
          <w:rFonts w:ascii="Arial" w:hAnsi="Arial" w:cs="Arial"/>
          <w:sz w:val="24"/>
          <w:szCs w:val="24"/>
        </w:rPr>
      </w:pPr>
      <w:r w:rsidRPr="009D71AA">
        <w:rPr>
          <w:rFonts w:ascii="Arial" w:hAnsi="Arial" w:cs="Arial"/>
          <w:sz w:val="24"/>
          <w:szCs w:val="24"/>
          <w:lang w:val="tt-RU"/>
        </w:rPr>
        <w:t>Муниципаль хезмәт күрсәтү өчен җаваплы һәм аның үтәлешен контрольдә тотуны гамәлгә ашыручы вазыйфаи затларның реквизитлары</w:t>
      </w:r>
    </w:p>
    <w:p w:rsidR="009D71AA" w:rsidRPr="009D71AA" w:rsidRDefault="009D71AA" w:rsidP="009D71AA">
      <w:pPr>
        <w:spacing w:after="0"/>
        <w:jc w:val="center"/>
        <w:rPr>
          <w:rFonts w:ascii="Arial" w:hAnsi="Arial" w:cs="Arial"/>
          <w:sz w:val="24"/>
          <w:szCs w:val="24"/>
        </w:rPr>
      </w:pPr>
    </w:p>
    <w:p w:rsidR="009D71AA" w:rsidRPr="009D71AA" w:rsidRDefault="009D71AA" w:rsidP="009D71AA">
      <w:pPr>
        <w:spacing w:after="0"/>
        <w:jc w:val="center"/>
        <w:rPr>
          <w:rFonts w:ascii="Arial" w:hAnsi="Arial" w:cs="Arial"/>
          <w:sz w:val="24"/>
          <w:szCs w:val="24"/>
        </w:rPr>
      </w:pPr>
    </w:p>
    <w:p w:rsidR="009D71AA" w:rsidRPr="009D71AA" w:rsidRDefault="00DD5913" w:rsidP="009D71AA">
      <w:pPr>
        <w:spacing w:after="0"/>
        <w:jc w:val="center"/>
        <w:rPr>
          <w:rFonts w:ascii="Arial" w:hAnsi="Arial" w:cs="Arial"/>
          <w:sz w:val="24"/>
          <w:szCs w:val="24"/>
        </w:rPr>
      </w:pPr>
      <w:r w:rsidRPr="009D71AA">
        <w:rPr>
          <w:rFonts w:ascii="Arial" w:hAnsi="Arial" w:cs="Arial"/>
          <w:sz w:val="24"/>
          <w:szCs w:val="24"/>
          <w:lang w:val="tt-RU"/>
        </w:rPr>
        <w:t xml:space="preserve">Югары Ослан муниципаль районы Башкарма комитеты </w:t>
      </w:r>
    </w:p>
    <w:p w:rsidR="009D71AA" w:rsidRPr="009D71AA" w:rsidRDefault="009D71AA" w:rsidP="009D71AA">
      <w:pPr>
        <w:spacing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906"/>
        <w:gridCol w:w="8"/>
        <w:gridCol w:w="4050"/>
      </w:tblGrid>
      <w:tr w:rsidR="00EA6E36" w:rsidTr="004C20E3">
        <w:trPr>
          <w:trHeight w:val="488"/>
        </w:trPr>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Электрон адресы</w:t>
            </w:r>
          </w:p>
        </w:tc>
      </w:tr>
      <w:tr w:rsidR="00EA6E36" w:rsidTr="004C20E3">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both"/>
              <w:rPr>
                <w:rFonts w:ascii="Arial" w:hAnsi="Arial" w:cs="Arial"/>
                <w:sz w:val="24"/>
                <w:szCs w:val="24"/>
              </w:rPr>
            </w:pPr>
            <w:r w:rsidRPr="009D71AA">
              <w:rPr>
                <w:rFonts w:ascii="Arial" w:hAnsi="Arial" w:cs="Arial"/>
                <w:sz w:val="24"/>
                <w:szCs w:val="24"/>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9D71AA" w:rsidRPr="009D71AA" w:rsidRDefault="00344233" w:rsidP="00306D45">
            <w:pPr>
              <w:spacing w:after="0" w:line="240" w:lineRule="auto"/>
              <w:rPr>
                <w:rFonts w:ascii="Arial" w:hAnsi="Arial" w:cs="Arial"/>
                <w:sz w:val="24"/>
                <w:szCs w:val="24"/>
              </w:rPr>
            </w:pPr>
            <w:hyperlink r:id="rId10" w:history="1">
              <w:r w:rsidR="00DD5913" w:rsidRPr="009D71AA">
                <w:rPr>
                  <w:rFonts w:ascii="Arial" w:hAnsi="Arial" w:cs="Arial"/>
                  <w:sz w:val="24"/>
                  <w:szCs w:val="24"/>
                  <w:lang w:val="tt-RU"/>
                </w:rPr>
                <w:t>Ispolkom.Verhniy-usl@tatar.ru</w:t>
              </w:r>
            </w:hyperlink>
          </w:p>
        </w:tc>
      </w:tr>
      <w:tr w:rsidR="00EA6E36" w:rsidTr="004C20E3">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both"/>
              <w:rPr>
                <w:rFonts w:ascii="Arial" w:hAnsi="Arial" w:cs="Arial"/>
                <w:sz w:val="24"/>
                <w:szCs w:val="24"/>
              </w:rPr>
            </w:pPr>
            <w:r w:rsidRPr="009D71AA">
              <w:rPr>
                <w:rFonts w:ascii="Arial" w:hAnsi="Arial" w:cs="Arial"/>
                <w:sz w:val="24"/>
                <w:szCs w:val="24"/>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84379-22613</w:t>
            </w:r>
          </w:p>
        </w:tc>
        <w:tc>
          <w:tcPr>
            <w:tcW w:w="4098" w:type="dxa"/>
            <w:gridSpan w:val="2"/>
            <w:tcBorders>
              <w:top w:val="single" w:sz="4" w:space="0" w:color="auto"/>
              <w:left w:val="single" w:sz="4" w:space="0" w:color="auto"/>
              <w:bottom w:val="single" w:sz="4" w:space="0" w:color="auto"/>
              <w:right w:val="single" w:sz="4" w:space="0" w:color="auto"/>
            </w:tcBorders>
            <w:hideMark/>
          </w:tcPr>
          <w:p w:rsidR="009D71AA" w:rsidRPr="009D71AA" w:rsidRDefault="00DD5913" w:rsidP="00306D45">
            <w:pPr>
              <w:suppressAutoHyphens/>
              <w:spacing w:after="0" w:line="240" w:lineRule="auto"/>
              <w:rPr>
                <w:rFonts w:ascii="Arial" w:hAnsi="Arial" w:cs="Arial"/>
                <w:sz w:val="24"/>
                <w:szCs w:val="24"/>
              </w:rPr>
            </w:pPr>
            <w:r w:rsidRPr="009D71AA">
              <w:rPr>
                <w:rFonts w:ascii="Arial" w:hAnsi="Arial" w:cs="Arial"/>
                <w:sz w:val="24"/>
                <w:szCs w:val="24"/>
                <w:lang w:val="tt-RU"/>
              </w:rPr>
              <w:t>Alfiya.Mingasova @tatar.ru</w:t>
            </w:r>
          </w:p>
        </w:tc>
      </w:tr>
      <w:tr w:rsidR="00EA6E36" w:rsidTr="004C20E3">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both"/>
              <w:rPr>
                <w:rFonts w:ascii="Arial" w:hAnsi="Arial" w:cs="Arial"/>
                <w:sz w:val="24"/>
                <w:szCs w:val="24"/>
              </w:rPr>
            </w:pPr>
            <w:r w:rsidRPr="009D71AA">
              <w:rPr>
                <w:rFonts w:ascii="Arial" w:hAnsi="Arial" w:cs="Arial"/>
                <w:sz w:val="24"/>
                <w:szCs w:val="24"/>
                <w:lang w:val="tt-RU"/>
              </w:rPr>
              <w:t>Комитетның муниципаль милекне</w:t>
            </w:r>
          </w:p>
        </w:tc>
        <w:tc>
          <w:tcPr>
            <w:tcW w:w="1944" w:type="dxa"/>
            <w:gridSpan w:val="2"/>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84379-21659</w:t>
            </w:r>
          </w:p>
        </w:tc>
        <w:tc>
          <w:tcPr>
            <w:tcW w:w="4090" w:type="dxa"/>
            <w:tcBorders>
              <w:top w:val="single" w:sz="4" w:space="0" w:color="auto"/>
              <w:left w:val="single" w:sz="4" w:space="0" w:color="auto"/>
              <w:bottom w:val="single" w:sz="4" w:space="0" w:color="auto"/>
              <w:right w:val="single" w:sz="4" w:space="0" w:color="auto"/>
            </w:tcBorders>
            <w:hideMark/>
          </w:tcPr>
          <w:p w:rsidR="009D71AA" w:rsidRPr="009D71AA" w:rsidRDefault="00DD5913" w:rsidP="00306D45">
            <w:pPr>
              <w:suppressAutoHyphens/>
              <w:spacing w:after="0" w:line="240" w:lineRule="auto"/>
              <w:rPr>
                <w:rFonts w:ascii="Arial" w:hAnsi="Arial" w:cs="Arial"/>
                <w:sz w:val="24"/>
                <w:szCs w:val="24"/>
              </w:rPr>
            </w:pPr>
            <w:r w:rsidRPr="009D71AA">
              <w:rPr>
                <w:rFonts w:ascii="Arial" w:hAnsi="Arial" w:cs="Arial"/>
                <w:sz w:val="24"/>
                <w:szCs w:val="24"/>
                <w:lang w:val="tt-RU"/>
              </w:rPr>
              <w:t>Zakiulla.Mingazov@tatar.ru</w:t>
            </w:r>
          </w:p>
        </w:tc>
      </w:tr>
      <w:tr w:rsidR="00EA6E36" w:rsidTr="004C20E3">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both"/>
              <w:rPr>
                <w:rFonts w:ascii="Arial" w:hAnsi="Arial" w:cs="Arial"/>
                <w:sz w:val="24"/>
                <w:szCs w:val="24"/>
              </w:rPr>
            </w:pPr>
            <w:r w:rsidRPr="009D71AA">
              <w:rPr>
                <w:rFonts w:ascii="Arial" w:hAnsi="Arial" w:cs="Arial"/>
                <w:sz w:val="24"/>
                <w:szCs w:val="24"/>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84379-21659</w:t>
            </w:r>
          </w:p>
        </w:tc>
        <w:tc>
          <w:tcPr>
            <w:tcW w:w="4090" w:type="dxa"/>
            <w:tcBorders>
              <w:top w:val="single" w:sz="4" w:space="0" w:color="auto"/>
              <w:left w:val="single" w:sz="4" w:space="0" w:color="auto"/>
              <w:bottom w:val="single" w:sz="4" w:space="0" w:color="auto"/>
              <w:right w:val="single" w:sz="4" w:space="0" w:color="auto"/>
            </w:tcBorders>
            <w:hideMark/>
          </w:tcPr>
          <w:p w:rsidR="009D71AA" w:rsidRPr="009D71AA" w:rsidRDefault="00DD5913" w:rsidP="00306D45">
            <w:pPr>
              <w:suppressAutoHyphens/>
              <w:spacing w:after="0" w:line="240" w:lineRule="auto"/>
              <w:rPr>
                <w:rFonts w:ascii="Arial" w:hAnsi="Arial" w:cs="Arial"/>
                <w:sz w:val="24"/>
                <w:szCs w:val="24"/>
              </w:rPr>
            </w:pPr>
            <w:r w:rsidRPr="009D71AA">
              <w:rPr>
                <w:rFonts w:ascii="Arial" w:hAnsi="Arial" w:cs="Arial"/>
                <w:sz w:val="24"/>
                <w:szCs w:val="24"/>
                <w:lang w:val="tt-RU"/>
              </w:rPr>
              <w:t>@tatar.ru</w:t>
            </w:r>
          </w:p>
        </w:tc>
      </w:tr>
    </w:tbl>
    <w:p w:rsidR="009D71AA" w:rsidRPr="009D71AA" w:rsidRDefault="00DD5913" w:rsidP="009D71AA">
      <w:pPr>
        <w:spacing w:after="0" w:line="240" w:lineRule="auto"/>
        <w:ind w:left="4961"/>
        <w:rPr>
          <w:rFonts w:ascii="Arial" w:hAnsi="Arial" w:cs="Arial"/>
          <w:sz w:val="24"/>
          <w:szCs w:val="24"/>
        </w:rPr>
      </w:pPr>
      <w:r w:rsidRPr="009D71AA">
        <w:rPr>
          <w:rFonts w:ascii="Arial" w:hAnsi="Arial" w:cs="Arial"/>
          <w:sz w:val="24"/>
          <w:szCs w:val="24"/>
        </w:rPr>
        <w:t xml:space="preserve"> </w:t>
      </w:r>
    </w:p>
    <w:p w:rsidR="009D71AA" w:rsidRPr="009D71AA" w:rsidRDefault="009D71AA" w:rsidP="009D71AA">
      <w:pPr>
        <w:autoSpaceDE w:val="0"/>
        <w:autoSpaceDN w:val="0"/>
        <w:adjustRightInd w:val="0"/>
        <w:spacing w:after="0" w:line="240" w:lineRule="auto"/>
        <w:jc w:val="center"/>
        <w:rPr>
          <w:rFonts w:ascii="Arial" w:hAnsi="Arial" w:cs="Arial"/>
          <w:sz w:val="24"/>
          <w:szCs w:val="24"/>
        </w:rPr>
      </w:pPr>
    </w:p>
    <w:p w:rsidR="009D71AA" w:rsidRPr="009D71AA" w:rsidRDefault="009D71AA" w:rsidP="009D71AA">
      <w:pPr>
        <w:autoSpaceDE w:val="0"/>
        <w:autoSpaceDN w:val="0"/>
        <w:adjustRightInd w:val="0"/>
        <w:spacing w:after="0" w:line="240" w:lineRule="auto"/>
        <w:jc w:val="center"/>
        <w:rPr>
          <w:rFonts w:ascii="Arial" w:hAnsi="Arial" w:cs="Arial"/>
          <w:sz w:val="24"/>
          <w:szCs w:val="24"/>
        </w:rPr>
      </w:pPr>
    </w:p>
    <w:p w:rsidR="009D71AA" w:rsidRPr="009D71AA" w:rsidRDefault="00DD5913" w:rsidP="009D71AA">
      <w:pPr>
        <w:spacing w:after="0" w:line="240" w:lineRule="auto"/>
        <w:jc w:val="center"/>
        <w:rPr>
          <w:rFonts w:ascii="Arial" w:hAnsi="Arial" w:cs="Arial"/>
          <w:sz w:val="24"/>
          <w:szCs w:val="24"/>
        </w:rPr>
      </w:pPr>
      <w:r w:rsidRPr="009D71AA">
        <w:rPr>
          <w:rFonts w:ascii="Arial" w:hAnsi="Arial" w:cs="Arial"/>
          <w:sz w:val="24"/>
          <w:szCs w:val="24"/>
          <w:lang w:val="tt-RU"/>
        </w:rPr>
        <w:t>Югары Ослан муниципаль районы Советы</w:t>
      </w:r>
    </w:p>
    <w:p w:rsidR="009D71AA" w:rsidRPr="009D71AA" w:rsidRDefault="009D71AA" w:rsidP="009D71AA">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911"/>
        <w:gridCol w:w="4042"/>
      </w:tblGrid>
      <w:tr w:rsidR="00EA6E36" w:rsidTr="004C20E3">
        <w:trPr>
          <w:trHeight w:val="488"/>
        </w:trPr>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Электрон адресы</w:t>
            </w:r>
          </w:p>
        </w:tc>
      </w:tr>
      <w:tr w:rsidR="00EA6E36" w:rsidTr="004C20E3">
        <w:tc>
          <w:tcPr>
            <w:tcW w:w="4104"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both"/>
              <w:rPr>
                <w:rFonts w:ascii="Arial" w:hAnsi="Arial" w:cs="Arial"/>
                <w:sz w:val="24"/>
                <w:szCs w:val="24"/>
              </w:rPr>
            </w:pPr>
            <w:r w:rsidRPr="009D71AA">
              <w:rPr>
                <w:rFonts w:ascii="Arial" w:hAnsi="Arial" w:cs="Arial"/>
                <w:sz w:val="24"/>
                <w:szCs w:val="24"/>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hideMark/>
          </w:tcPr>
          <w:p w:rsidR="009D71AA" w:rsidRPr="009D71AA" w:rsidRDefault="00DD5913" w:rsidP="009D71AA">
            <w:pPr>
              <w:suppressAutoHyphens/>
              <w:spacing w:after="0" w:line="240" w:lineRule="auto"/>
              <w:jc w:val="center"/>
              <w:rPr>
                <w:rFonts w:ascii="Arial" w:hAnsi="Arial" w:cs="Arial"/>
                <w:sz w:val="24"/>
                <w:szCs w:val="24"/>
              </w:rPr>
            </w:pPr>
            <w:r w:rsidRPr="009D71AA">
              <w:rPr>
                <w:rFonts w:ascii="Arial" w:hAnsi="Arial" w:cs="Arial"/>
                <w:sz w:val="24"/>
                <w:szCs w:val="24"/>
                <w:lang w:val="tt-RU"/>
              </w:rPr>
              <w:t>84379-21839</w:t>
            </w:r>
          </w:p>
        </w:tc>
        <w:tc>
          <w:tcPr>
            <w:tcW w:w="4098" w:type="dxa"/>
            <w:tcBorders>
              <w:top w:val="single" w:sz="4" w:space="0" w:color="auto"/>
              <w:left w:val="single" w:sz="4" w:space="0" w:color="auto"/>
              <w:bottom w:val="single" w:sz="4" w:space="0" w:color="auto"/>
              <w:right w:val="single" w:sz="4" w:space="0" w:color="auto"/>
            </w:tcBorders>
            <w:hideMark/>
          </w:tcPr>
          <w:p w:rsidR="009D71AA" w:rsidRPr="009D71AA" w:rsidRDefault="00DD5913" w:rsidP="00306D45">
            <w:pPr>
              <w:spacing w:after="0" w:line="240" w:lineRule="auto"/>
              <w:rPr>
                <w:rFonts w:ascii="Arial" w:hAnsi="Arial" w:cs="Arial"/>
                <w:sz w:val="24"/>
                <w:szCs w:val="24"/>
              </w:rPr>
            </w:pPr>
            <w:r w:rsidRPr="009D71AA">
              <w:rPr>
                <w:rFonts w:ascii="Arial" w:hAnsi="Arial" w:cs="Arial"/>
                <w:sz w:val="24"/>
                <w:szCs w:val="24"/>
                <w:lang w:val="tt-RU"/>
              </w:rPr>
              <w:t>Sovet.Uslon@tatar.ru</w:t>
            </w:r>
          </w:p>
        </w:tc>
      </w:tr>
    </w:tbl>
    <w:p w:rsidR="00AF6F97" w:rsidRPr="005565A7" w:rsidRDefault="00AF6F97" w:rsidP="00D51FB5">
      <w:pPr>
        <w:spacing w:after="0" w:line="240" w:lineRule="auto"/>
        <w:jc w:val="both"/>
        <w:rPr>
          <w:rFonts w:ascii="Arial" w:hAnsi="Arial" w:cs="Arial"/>
          <w:sz w:val="24"/>
          <w:szCs w:val="24"/>
        </w:rPr>
      </w:pPr>
    </w:p>
    <w:sectPr w:rsidR="00AF6F97" w:rsidRPr="005565A7" w:rsidSect="0050196C">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33" w:rsidRDefault="00344233">
      <w:pPr>
        <w:spacing w:after="0" w:line="240" w:lineRule="auto"/>
      </w:pPr>
      <w:r>
        <w:separator/>
      </w:r>
    </w:p>
  </w:endnote>
  <w:endnote w:type="continuationSeparator" w:id="0">
    <w:p w:rsidR="00344233" w:rsidRDefault="0034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33" w:rsidRDefault="00344233" w:rsidP="00BB3E6A">
      <w:pPr>
        <w:spacing w:after="0" w:line="240" w:lineRule="auto"/>
      </w:pPr>
      <w:r>
        <w:separator/>
      </w:r>
    </w:p>
  </w:footnote>
  <w:footnote w:type="continuationSeparator" w:id="0">
    <w:p w:rsidR="00344233" w:rsidRDefault="00344233" w:rsidP="00BB3E6A">
      <w:pPr>
        <w:spacing w:after="0" w:line="240" w:lineRule="auto"/>
      </w:pPr>
      <w:r>
        <w:continuationSeparator/>
      </w:r>
    </w:p>
  </w:footnote>
  <w:footnote w:id="1">
    <w:p w:rsidR="00811095" w:rsidRPr="005565A7" w:rsidRDefault="00DD5913" w:rsidP="005773FD">
      <w:pPr>
        <w:pStyle w:val="a3"/>
        <w:jc w:val="both"/>
        <w:rPr>
          <w:rFonts w:ascii="Arial" w:hAnsi="Arial" w:cs="Arial"/>
          <w:sz w:val="24"/>
          <w:szCs w:val="24"/>
        </w:rPr>
      </w:pPr>
      <w:r w:rsidRPr="005565A7">
        <w:rPr>
          <w:rStyle w:val="a7"/>
          <w:rFonts w:ascii="Arial" w:hAnsi="Arial" w:cs="Arial"/>
          <w:sz w:val="24"/>
          <w:szCs w:val="24"/>
        </w:rPr>
        <w:footnoteRef/>
      </w:r>
      <w:r w:rsidRPr="005565A7">
        <w:rPr>
          <w:rFonts w:ascii="Arial" w:hAnsi="Arial" w:cs="Arial"/>
          <w:sz w:val="24"/>
          <w:szCs w:val="24"/>
          <w:lang w:val="tt-RU"/>
        </w:rPr>
        <w:t xml:space="preserve"> 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p w:rsidR="00811095" w:rsidRDefault="00811095" w:rsidP="005773FD">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B5" w:rsidRDefault="00DD5913">
    <w:pPr>
      <w:pStyle w:val="a5"/>
      <w:jc w:val="center"/>
    </w:pPr>
    <w:r>
      <w:fldChar w:fldCharType="begin"/>
    </w:r>
    <w:r>
      <w:instrText xml:space="preserve"> PAGE   \* MERGEFORMAT </w:instrText>
    </w:r>
    <w:r>
      <w:fldChar w:fldCharType="separate"/>
    </w:r>
    <w:r w:rsidR="0002522F">
      <w:rPr>
        <w:noProof/>
      </w:rPr>
      <w:t>23</w:t>
    </w:r>
    <w:r>
      <w:fldChar w:fldCharType="end"/>
    </w:r>
  </w:p>
  <w:p w:rsidR="002205B5" w:rsidRDefault="002205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FFB8BC84">
      <w:start w:val="1"/>
      <w:numFmt w:val="decimal"/>
      <w:lvlText w:val="%1."/>
      <w:lvlJc w:val="left"/>
      <w:pPr>
        <w:ind w:left="435" w:hanging="360"/>
      </w:pPr>
    </w:lvl>
    <w:lvl w:ilvl="1" w:tplc="B0E835E6">
      <w:start w:val="1"/>
      <w:numFmt w:val="lowerLetter"/>
      <w:lvlText w:val="%2."/>
      <w:lvlJc w:val="left"/>
      <w:pPr>
        <w:ind w:left="1155" w:hanging="360"/>
      </w:pPr>
    </w:lvl>
    <w:lvl w:ilvl="2" w:tplc="499E9FCC">
      <w:start w:val="1"/>
      <w:numFmt w:val="lowerRoman"/>
      <w:lvlText w:val="%3."/>
      <w:lvlJc w:val="right"/>
      <w:pPr>
        <w:ind w:left="1875" w:hanging="180"/>
      </w:pPr>
    </w:lvl>
    <w:lvl w:ilvl="3" w:tplc="F330FF64">
      <w:start w:val="1"/>
      <w:numFmt w:val="decimal"/>
      <w:lvlText w:val="%4."/>
      <w:lvlJc w:val="left"/>
      <w:pPr>
        <w:ind w:left="2595" w:hanging="360"/>
      </w:pPr>
    </w:lvl>
    <w:lvl w:ilvl="4" w:tplc="23DC16C8">
      <w:start w:val="1"/>
      <w:numFmt w:val="lowerLetter"/>
      <w:lvlText w:val="%5."/>
      <w:lvlJc w:val="left"/>
      <w:pPr>
        <w:ind w:left="3315" w:hanging="360"/>
      </w:pPr>
    </w:lvl>
    <w:lvl w:ilvl="5" w:tplc="3E28FC64">
      <w:start w:val="1"/>
      <w:numFmt w:val="lowerRoman"/>
      <w:lvlText w:val="%6."/>
      <w:lvlJc w:val="right"/>
      <w:pPr>
        <w:ind w:left="4035" w:hanging="180"/>
      </w:pPr>
    </w:lvl>
    <w:lvl w:ilvl="6" w:tplc="2EF8466C">
      <w:start w:val="1"/>
      <w:numFmt w:val="decimal"/>
      <w:lvlText w:val="%7."/>
      <w:lvlJc w:val="left"/>
      <w:pPr>
        <w:ind w:left="4755" w:hanging="360"/>
      </w:pPr>
    </w:lvl>
    <w:lvl w:ilvl="7" w:tplc="F51E187C">
      <w:start w:val="1"/>
      <w:numFmt w:val="lowerLetter"/>
      <w:lvlText w:val="%8."/>
      <w:lvlJc w:val="left"/>
      <w:pPr>
        <w:ind w:left="5475" w:hanging="360"/>
      </w:pPr>
    </w:lvl>
    <w:lvl w:ilvl="8" w:tplc="C1F2E7D4">
      <w:start w:val="1"/>
      <w:numFmt w:val="lowerRoman"/>
      <w:lvlText w:val="%9."/>
      <w:lvlJc w:val="right"/>
      <w:pPr>
        <w:ind w:left="6195" w:hanging="180"/>
      </w:pPr>
    </w:lvl>
  </w:abstractNum>
  <w:abstractNum w:abstractNumId="1">
    <w:nsid w:val="14E3716B"/>
    <w:multiLevelType w:val="hybridMultilevel"/>
    <w:tmpl w:val="E79034F2"/>
    <w:lvl w:ilvl="0" w:tplc="C442B9A0">
      <w:start w:val="1"/>
      <w:numFmt w:val="decimal"/>
      <w:lvlText w:val="%1."/>
      <w:lvlJc w:val="left"/>
      <w:pPr>
        <w:tabs>
          <w:tab w:val="num" w:pos="1037"/>
        </w:tabs>
        <w:ind w:left="1037" w:hanging="360"/>
      </w:pPr>
    </w:lvl>
    <w:lvl w:ilvl="1" w:tplc="BE3231EE" w:tentative="1">
      <w:start w:val="1"/>
      <w:numFmt w:val="lowerLetter"/>
      <w:lvlText w:val="%2."/>
      <w:lvlJc w:val="left"/>
      <w:pPr>
        <w:tabs>
          <w:tab w:val="num" w:pos="1757"/>
        </w:tabs>
        <w:ind w:left="1757" w:hanging="360"/>
      </w:pPr>
    </w:lvl>
    <w:lvl w:ilvl="2" w:tplc="F376AFEC" w:tentative="1">
      <w:start w:val="1"/>
      <w:numFmt w:val="lowerRoman"/>
      <w:lvlText w:val="%3."/>
      <w:lvlJc w:val="right"/>
      <w:pPr>
        <w:tabs>
          <w:tab w:val="num" w:pos="2477"/>
        </w:tabs>
        <w:ind w:left="2477" w:hanging="180"/>
      </w:pPr>
    </w:lvl>
    <w:lvl w:ilvl="3" w:tplc="9CECAAEA" w:tentative="1">
      <w:start w:val="1"/>
      <w:numFmt w:val="decimal"/>
      <w:lvlText w:val="%4."/>
      <w:lvlJc w:val="left"/>
      <w:pPr>
        <w:tabs>
          <w:tab w:val="num" w:pos="3197"/>
        </w:tabs>
        <w:ind w:left="3197" w:hanging="360"/>
      </w:pPr>
    </w:lvl>
    <w:lvl w:ilvl="4" w:tplc="4552AEEC" w:tentative="1">
      <w:start w:val="1"/>
      <w:numFmt w:val="lowerLetter"/>
      <w:lvlText w:val="%5."/>
      <w:lvlJc w:val="left"/>
      <w:pPr>
        <w:tabs>
          <w:tab w:val="num" w:pos="3917"/>
        </w:tabs>
        <w:ind w:left="3917" w:hanging="360"/>
      </w:pPr>
    </w:lvl>
    <w:lvl w:ilvl="5" w:tplc="38685F4C" w:tentative="1">
      <w:start w:val="1"/>
      <w:numFmt w:val="lowerRoman"/>
      <w:lvlText w:val="%6."/>
      <w:lvlJc w:val="right"/>
      <w:pPr>
        <w:tabs>
          <w:tab w:val="num" w:pos="4637"/>
        </w:tabs>
        <w:ind w:left="4637" w:hanging="180"/>
      </w:pPr>
    </w:lvl>
    <w:lvl w:ilvl="6" w:tplc="575CF86C" w:tentative="1">
      <w:start w:val="1"/>
      <w:numFmt w:val="decimal"/>
      <w:lvlText w:val="%7."/>
      <w:lvlJc w:val="left"/>
      <w:pPr>
        <w:tabs>
          <w:tab w:val="num" w:pos="5357"/>
        </w:tabs>
        <w:ind w:left="5357" w:hanging="360"/>
      </w:pPr>
    </w:lvl>
    <w:lvl w:ilvl="7" w:tplc="0008A726" w:tentative="1">
      <w:start w:val="1"/>
      <w:numFmt w:val="lowerLetter"/>
      <w:lvlText w:val="%8."/>
      <w:lvlJc w:val="left"/>
      <w:pPr>
        <w:tabs>
          <w:tab w:val="num" w:pos="6077"/>
        </w:tabs>
        <w:ind w:left="6077" w:hanging="360"/>
      </w:pPr>
    </w:lvl>
    <w:lvl w:ilvl="8" w:tplc="E2A6B6D2" w:tentative="1">
      <w:start w:val="1"/>
      <w:numFmt w:val="lowerRoman"/>
      <w:lvlText w:val="%9."/>
      <w:lvlJc w:val="right"/>
      <w:pPr>
        <w:tabs>
          <w:tab w:val="num" w:pos="6797"/>
        </w:tabs>
        <w:ind w:left="6797" w:hanging="180"/>
      </w:pPr>
    </w:lvl>
  </w:abstractNum>
  <w:abstractNum w:abstractNumId="2">
    <w:nsid w:val="203B2660"/>
    <w:multiLevelType w:val="hybridMultilevel"/>
    <w:tmpl w:val="DAFA6BAA"/>
    <w:lvl w:ilvl="0" w:tplc="CC765A26">
      <w:start w:val="1"/>
      <w:numFmt w:val="decimal"/>
      <w:lvlText w:val="%1."/>
      <w:lvlJc w:val="left"/>
      <w:pPr>
        <w:ind w:left="360" w:hanging="360"/>
      </w:pPr>
    </w:lvl>
    <w:lvl w:ilvl="1" w:tplc="EC6A6600" w:tentative="1">
      <w:start w:val="1"/>
      <w:numFmt w:val="lowerLetter"/>
      <w:lvlText w:val="%2."/>
      <w:lvlJc w:val="left"/>
      <w:pPr>
        <w:tabs>
          <w:tab w:val="num" w:pos="1080"/>
        </w:tabs>
        <w:ind w:left="1080" w:hanging="360"/>
      </w:pPr>
    </w:lvl>
    <w:lvl w:ilvl="2" w:tplc="72907B06" w:tentative="1">
      <w:start w:val="1"/>
      <w:numFmt w:val="lowerRoman"/>
      <w:lvlText w:val="%3."/>
      <w:lvlJc w:val="right"/>
      <w:pPr>
        <w:tabs>
          <w:tab w:val="num" w:pos="1800"/>
        </w:tabs>
        <w:ind w:left="1800" w:hanging="180"/>
      </w:pPr>
    </w:lvl>
    <w:lvl w:ilvl="3" w:tplc="F3F49614" w:tentative="1">
      <w:start w:val="1"/>
      <w:numFmt w:val="decimal"/>
      <w:lvlText w:val="%4."/>
      <w:lvlJc w:val="left"/>
      <w:pPr>
        <w:tabs>
          <w:tab w:val="num" w:pos="2520"/>
        </w:tabs>
        <w:ind w:left="2520" w:hanging="360"/>
      </w:pPr>
    </w:lvl>
    <w:lvl w:ilvl="4" w:tplc="EDFEC500" w:tentative="1">
      <w:start w:val="1"/>
      <w:numFmt w:val="lowerLetter"/>
      <w:lvlText w:val="%5."/>
      <w:lvlJc w:val="left"/>
      <w:pPr>
        <w:tabs>
          <w:tab w:val="num" w:pos="3240"/>
        </w:tabs>
        <w:ind w:left="3240" w:hanging="360"/>
      </w:pPr>
    </w:lvl>
    <w:lvl w:ilvl="5" w:tplc="10969A8A" w:tentative="1">
      <w:start w:val="1"/>
      <w:numFmt w:val="lowerRoman"/>
      <w:lvlText w:val="%6."/>
      <w:lvlJc w:val="right"/>
      <w:pPr>
        <w:tabs>
          <w:tab w:val="num" w:pos="3960"/>
        </w:tabs>
        <w:ind w:left="3960" w:hanging="180"/>
      </w:pPr>
    </w:lvl>
    <w:lvl w:ilvl="6" w:tplc="3B48B6EE" w:tentative="1">
      <w:start w:val="1"/>
      <w:numFmt w:val="decimal"/>
      <w:lvlText w:val="%7."/>
      <w:lvlJc w:val="left"/>
      <w:pPr>
        <w:tabs>
          <w:tab w:val="num" w:pos="4680"/>
        </w:tabs>
        <w:ind w:left="4680" w:hanging="360"/>
      </w:pPr>
    </w:lvl>
    <w:lvl w:ilvl="7" w:tplc="365826BE" w:tentative="1">
      <w:start w:val="1"/>
      <w:numFmt w:val="lowerLetter"/>
      <w:lvlText w:val="%8."/>
      <w:lvlJc w:val="left"/>
      <w:pPr>
        <w:tabs>
          <w:tab w:val="num" w:pos="5400"/>
        </w:tabs>
        <w:ind w:left="5400" w:hanging="360"/>
      </w:pPr>
    </w:lvl>
    <w:lvl w:ilvl="8" w:tplc="B4D62040" w:tentative="1">
      <w:start w:val="1"/>
      <w:numFmt w:val="lowerRoman"/>
      <w:lvlText w:val="%9."/>
      <w:lvlJc w:val="right"/>
      <w:pPr>
        <w:tabs>
          <w:tab w:val="num" w:pos="6120"/>
        </w:tabs>
        <w:ind w:left="6120" w:hanging="180"/>
      </w:pPr>
    </w:lvl>
  </w:abstractNum>
  <w:abstractNum w:abstractNumId="3">
    <w:nsid w:val="261C4718"/>
    <w:multiLevelType w:val="hybridMultilevel"/>
    <w:tmpl w:val="28CA3BFC"/>
    <w:lvl w:ilvl="0" w:tplc="E46482D2">
      <w:start w:val="1"/>
      <w:numFmt w:val="decimal"/>
      <w:lvlText w:val="%1."/>
      <w:lvlJc w:val="left"/>
      <w:pPr>
        <w:ind w:left="720" w:hanging="360"/>
      </w:pPr>
    </w:lvl>
    <w:lvl w:ilvl="1" w:tplc="118C989C" w:tentative="1">
      <w:start w:val="1"/>
      <w:numFmt w:val="lowerLetter"/>
      <w:lvlText w:val="%2."/>
      <w:lvlJc w:val="left"/>
      <w:pPr>
        <w:tabs>
          <w:tab w:val="num" w:pos="1440"/>
        </w:tabs>
        <w:ind w:left="1440" w:hanging="360"/>
      </w:pPr>
    </w:lvl>
    <w:lvl w:ilvl="2" w:tplc="2EAE283E" w:tentative="1">
      <w:start w:val="1"/>
      <w:numFmt w:val="lowerRoman"/>
      <w:lvlText w:val="%3."/>
      <w:lvlJc w:val="right"/>
      <w:pPr>
        <w:tabs>
          <w:tab w:val="num" w:pos="2160"/>
        </w:tabs>
        <w:ind w:left="2160" w:hanging="180"/>
      </w:pPr>
    </w:lvl>
    <w:lvl w:ilvl="3" w:tplc="387683B8" w:tentative="1">
      <w:start w:val="1"/>
      <w:numFmt w:val="decimal"/>
      <w:lvlText w:val="%4."/>
      <w:lvlJc w:val="left"/>
      <w:pPr>
        <w:tabs>
          <w:tab w:val="num" w:pos="2880"/>
        </w:tabs>
        <w:ind w:left="2880" w:hanging="360"/>
      </w:pPr>
    </w:lvl>
    <w:lvl w:ilvl="4" w:tplc="99A02B00" w:tentative="1">
      <w:start w:val="1"/>
      <w:numFmt w:val="lowerLetter"/>
      <w:lvlText w:val="%5."/>
      <w:lvlJc w:val="left"/>
      <w:pPr>
        <w:tabs>
          <w:tab w:val="num" w:pos="3600"/>
        </w:tabs>
        <w:ind w:left="3600" w:hanging="360"/>
      </w:pPr>
    </w:lvl>
    <w:lvl w:ilvl="5" w:tplc="25A6B81C" w:tentative="1">
      <w:start w:val="1"/>
      <w:numFmt w:val="lowerRoman"/>
      <w:lvlText w:val="%6."/>
      <w:lvlJc w:val="right"/>
      <w:pPr>
        <w:tabs>
          <w:tab w:val="num" w:pos="4320"/>
        </w:tabs>
        <w:ind w:left="4320" w:hanging="180"/>
      </w:pPr>
    </w:lvl>
    <w:lvl w:ilvl="6" w:tplc="8D685CF0" w:tentative="1">
      <w:start w:val="1"/>
      <w:numFmt w:val="decimal"/>
      <w:lvlText w:val="%7."/>
      <w:lvlJc w:val="left"/>
      <w:pPr>
        <w:tabs>
          <w:tab w:val="num" w:pos="5040"/>
        </w:tabs>
        <w:ind w:left="5040" w:hanging="360"/>
      </w:pPr>
    </w:lvl>
    <w:lvl w:ilvl="7" w:tplc="EFFC5A22" w:tentative="1">
      <w:start w:val="1"/>
      <w:numFmt w:val="lowerLetter"/>
      <w:lvlText w:val="%8."/>
      <w:lvlJc w:val="left"/>
      <w:pPr>
        <w:tabs>
          <w:tab w:val="num" w:pos="5760"/>
        </w:tabs>
        <w:ind w:left="5760" w:hanging="360"/>
      </w:pPr>
    </w:lvl>
    <w:lvl w:ilvl="8" w:tplc="51C67FA8" w:tentative="1">
      <w:start w:val="1"/>
      <w:numFmt w:val="lowerRoman"/>
      <w:lvlText w:val="%9."/>
      <w:lvlJc w:val="right"/>
      <w:pPr>
        <w:tabs>
          <w:tab w:val="num" w:pos="6480"/>
        </w:tabs>
        <w:ind w:left="6480" w:hanging="180"/>
      </w:pPr>
    </w:lvl>
  </w:abstractNum>
  <w:abstractNum w:abstractNumId="4">
    <w:nsid w:val="28ED3ECD"/>
    <w:multiLevelType w:val="hybridMultilevel"/>
    <w:tmpl w:val="7ED4EAB4"/>
    <w:lvl w:ilvl="0" w:tplc="C9902616">
      <w:start w:val="1"/>
      <w:numFmt w:val="decimal"/>
      <w:lvlText w:val="%1."/>
      <w:lvlJc w:val="left"/>
      <w:pPr>
        <w:ind w:left="720" w:hanging="360"/>
      </w:pPr>
    </w:lvl>
    <w:lvl w:ilvl="1" w:tplc="5F082274">
      <w:start w:val="1"/>
      <w:numFmt w:val="decimal"/>
      <w:lvlText w:val="%2."/>
      <w:lvlJc w:val="left"/>
      <w:pPr>
        <w:tabs>
          <w:tab w:val="num" w:pos="1440"/>
        </w:tabs>
        <w:ind w:left="1440" w:hanging="360"/>
      </w:pPr>
    </w:lvl>
    <w:lvl w:ilvl="2" w:tplc="41A49F78">
      <w:start w:val="1"/>
      <w:numFmt w:val="decimal"/>
      <w:lvlText w:val="%3."/>
      <w:lvlJc w:val="left"/>
      <w:pPr>
        <w:tabs>
          <w:tab w:val="num" w:pos="2160"/>
        </w:tabs>
        <w:ind w:left="2160" w:hanging="360"/>
      </w:pPr>
    </w:lvl>
    <w:lvl w:ilvl="3" w:tplc="6B366AFE">
      <w:start w:val="1"/>
      <w:numFmt w:val="decimal"/>
      <w:lvlText w:val="%4."/>
      <w:lvlJc w:val="left"/>
      <w:pPr>
        <w:tabs>
          <w:tab w:val="num" w:pos="2880"/>
        </w:tabs>
        <w:ind w:left="2880" w:hanging="360"/>
      </w:pPr>
    </w:lvl>
    <w:lvl w:ilvl="4" w:tplc="1DC20418">
      <w:start w:val="1"/>
      <w:numFmt w:val="decimal"/>
      <w:lvlText w:val="%5."/>
      <w:lvlJc w:val="left"/>
      <w:pPr>
        <w:tabs>
          <w:tab w:val="num" w:pos="3600"/>
        </w:tabs>
        <w:ind w:left="3600" w:hanging="360"/>
      </w:pPr>
    </w:lvl>
    <w:lvl w:ilvl="5" w:tplc="487898FC">
      <w:start w:val="1"/>
      <w:numFmt w:val="decimal"/>
      <w:lvlText w:val="%6."/>
      <w:lvlJc w:val="left"/>
      <w:pPr>
        <w:tabs>
          <w:tab w:val="num" w:pos="4320"/>
        </w:tabs>
        <w:ind w:left="4320" w:hanging="360"/>
      </w:pPr>
    </w:lvl>
    <w:lvl w:ilvl="6" w:tplc="81C60AC4">
      <w:start w:val="1"/>
      <w:numFmt w:val="decimal"/>
      <w:lvlText w:val="%7."/>
      <w:lvlJc w:val="left"/>
      <w:pPr>
        <w:tabs>
          <w:tab w:val="num" w:pos="5040"/>
        </w:tabs>
        <w:ind w:left="5040" w:hanging="360"/>
      </w:pPr>
    </w:lvl>
    <w:lvl w:ilvl="7" w:tplc="48A8BED4">
      <w:start w:val="1"/>
      <w:numFmt w:val="decimal"/>
      <w:lvlText w:val="%8."/>
      <w:lvlJc w:val="left"/>
      <w:pPr>
        <w:tabs>
          <w:tab w:val="num" w:pos="5760"/>
        </w:tabs>
        <w:ind w:left="5760" w:hanging="360"/>
      </w:pPr>
    </w:lvl>
    <w:lvl w:ilvl="8" w:tplc="455683E2">
      <w:start w:val="1"/>
      <w:numFmt w:val="decimal"/>
      <w:lvlText w:val="%9."/>
      <w:lvlJc w:val="left"/>
      <w:pPr>
        <w:tabs>
          <w:tab w:val="num" w:pos="6480"/>
        </w:tabs>
        <w:ind w:left="6480" w:hanging="360"/>
      </w:pPr>
    </w:lvl>
  </w:abstractNum>
  <w:abstractNum w:abstractNumId="5">
    <w:nsid w:val="457B54A5"/>
    <w:multiLevelType w:val="hybridMultilevel"/>
    <w:tmpl w:val="A73E625A"/>
    <w:lvl w:ilvl="0" w:tplc="64CC5A20">
      <w:start w:val="2"/>
      <w:numFmt w:val="decimal"/>
      <w:lvlText w:val="%1."/>
      <w:lvlJc w:val="left"/>
      <w:pPr>
        <w:tabs>
          <w:tab w:val="num" w:pos="720"/>
        </w:tabs>
        <w:ind w:left="720" w:hanging="360"/>
      </w:pPr>
      <w:rPr>
        <w:rFonts w:hint="default"/>
      </w:rPr>
    </w:lvl>
    <w:lvl w:ilvl="1" w:tplc="165AD7A2" w:tentative="1">
      <w:start w:val="1"/>
      <w:numFmt w:val="lowerLetter"/>
      <w:lvlText w:val="%2."/>
      <w:lvlJc w:val="left"/>
      <w:pPr>
        <w:tabs>
          <w:tab w:val="num" w:pos="1440"/>
        </w:tabs>
        <w:ind w:left="1440" w:hanging="360"/>
      </w:pPr>
    </w:lvl>
    <w:lvl w:ilvl="2" w:tplc="0CE4DE42" w:tentative="1">
      <w:start w:val="1"/>
      <w:numFmt w:val="lowerRoman"/>
      <w:lvlText w:val="%3."/>
      <w:lvlJc w:val="right"/>
      <w:pPr>
        <w:tabs>
          <w:tab w:val="num" w:pos="2160"/>
        </w:tabs>
        <w:ind w:left="2160" w:hanging="180"/>
      </w:pPr>
    </w:lvl>
    <w:lvl w:ilvl="3" w:tplc="3FD8A8DE" w:tentative="1">
      <w:start w:val="1"/>
      <w:numFmt w:val="decimal"/>
      <w:lvlText w:val="%4."/>
      <w:lvlJc w:val="left"/>
      <w:pPr>
        <w:tabs>
          <w:tab w:val="num" w:pos="2880"/>
        </w:tabs>
        <w:ind w:left="2880" w:hanging="360"/>
      </w:pPr>
    </w:lvl>
    <w:lvl w:ilvl="4" w:tplc="DEF606CE" w:tentative="1">
      <w:start w:val="1"/>
      <w:numFmt w:val="lowerLetter"/>
      <w:lvlText w:val="%5."/>
      <w:lvlJc w:val="left"/>
      <w:pPr>
        <w:tabs>
          <w:tab w:val="num" w:pos="3600"/>
        </w:tabs>
        <w:ind w:left="3600" w:hanging="360"/>
      </w:pPr>
    </w:lvl>
    <w:lvl w:ilvl="5" w:tplc="48B845BE" w:tentative="1">
      <w:start w:val="1"/>
      <w:numFmt w:val="lowerRoman"/>
      <w:lvlText w:val="%6."/>
      <w:lvlJc w:val="right"/>
      <w:pPr>
        <w:tabs>
          <w:tab w:val="num" w:pos="4320"/>
        </w:tabs>
        <w:ind w:left="4320" w:hanging="180"/>
      </w:pPr>
    </w:lvl>
    <w:lvl w:ilvl="6" w:tplc="1D9EB3F4" w:tentative="1">
      <w:start w:val="1"/>
      <w:numFmt w:val="decimal"/>
      <w:lvlText w:val="%7."/>
      <w:lvlJc w:val="left"/>
      <w:pPr>
        <w:tabs>
          <w:tab w:val="num" w:pos="5040"/>
        </w:tabs>
        <w:ind w:left="5040" w:hanging="360"/>
      </w:pPr>
    </w:lvl>
    <w:lvl w:ilvl="7" w:tplc="424E399E" w:tentative="1">
      <w:start w:val="1"/>
      <w:numFmt w:val="lowerLetter"/>
      <w:lvlText w:val="%8."/>
      <w:lvlJc w:val="left"/>
      <w:pPr>
        <w:tabs>
          <w:tab w:val="num" w:pos="5760"/>
        </w:tabs>
        <w:ind w:left="5760" w:hanging="360"/>
      </w:pPr>
    </w:lvl>
    <w:lvl w:ilvl="8" w:tplc="E5B62164" w:tentative="1">
      <w:start w:val="1"/>
      <w:numFmt w:val="lowerRoman"/>
      <w:lvlText w:val="%9."/>
      <w:lvlJc w:val="right"/>
      <w:pPr>
        <w:tabs>
          <w:tab w:val="num" w:pos="6480"/>
        </w:tabs>
        <w:ind w:left="6480" w:hanging="180"/>
      </w:pPr>
    </w:lvl>
  </w:abstractNum>
  <w:abstractNum w:abstractNumId="6">
    <w:nsid w:val="5E2A29C3"/>
    <w:multiLevelType w:val="hybridMultilevel"/>
    <w:tmpl w:val="C63C7500"/>
    <w:lvl w:ilvl="0" w:tplc="7982FA88">
      <w:start w:val="1"/>
      <w:numFmt w:val="decimal"/>
      <w:lvlText w:val="%1."/>
      <w:lvlJc w:val="left"/>
      <w:pPr>
        <w:ind w:left="360" w:hanging="360"/>
      </w:pPr>
    </w:lvl>
    <w:lvl w:ilvl="1" w:tplc="E5F480BE" w:tentative="1">
      <w:start w:val="1"/>
      <w:numFmt w:val="lowerLetter"/>
      <w:lvlText w:val="%2."/>
      <w:lvlJc w:val="left"/>
      <w:pPr>
        <w:tabs>
          <w:tab w:val="num" w:pos="1080"/>
        </w:tabs>
        <w:ind w:left="1080" w:hanging="360"/>
      </w:pPr>
    </w:lvl>
    <w:lvl w:ilvl="2" w:tplc="5784F152" w:tentative="1">
      <w:start w:val="1"/>
      <w:numFmt w:val="lowerRoman"/>
      <w:lvlText w:val="%3."/>
      <w:lvlJc w:val="right"/>
      <w:pPr>
        <w:tabs>
          <w:tab w:val="num" w:pos="1800"/>
        </w:tabs>
        <w:ind w:left="1800" w:hanging="180"/>
      </w:pPr>
    </w:lvl>
    <w:lvl w:ilvl="3" w:tplc="6B5C1D40" w:tentative="1">
      <w:start w:val="1"/>
      <w:numFmt w:val="decimal"/>
      <w:lvlText w:val="%4."/>
      <w:lvlJc w:val="left"/>
      <w:pPr>
        <w:tabs>
          <w:tab w:val="num" w:pos="2520"/>
        </w:tabs>
        <w:ind w:left="2520" w:hanging="360"/>
      </w:pPr>
    </w:lvl>
    <w:lvl w:ilvl="4" w:tplc="66FADF28" w:tentative="1">
      <w:start w:val="1"/>
      <w:numFmt w:val="lowerLetter"/>
      <w:lvlText w:val="%5."/>
      <w:lvlJc w:val="left"/>
      <w:pPr>
        <w:tabs>
          <w:tab w:val="num" w:pos="3240"/>
        </w:tabs>
        <w:ind w:left="3240" w:hanging="360"/>
      </w:pPr>
    </w:lvl>
    <w:lvl w:ilvl="5" w:tplc="BE3CA6B8" w:tentative="1">
      <w:start w:val="1"/>
      <w:numFmt w:val="lowerRoman"/>
      <w:lvlText w:val="%6."/>
      <w:lvlJc w:val="right"/>
      <w:pPr>
        <w:tabs>
          <w:tab w:val="num" w:pos="3960"/>
        </w:tabs>
        <w:ind w:left="3960" w:hanging="180"/>
      </w:pPr>
    </w:lvl>
    <w:lvl w:ilvl="6" w:tplc="9300E4B4" w:tentative="1">
      <w:start w:val="1"/>
      <w:numFmt w:val="decimal"/>
      <w:lvlText w:val="%7."/>
      <w:lvlJc w:val="left"/>
      <w:pPr>
        <w:tabs>
          <w:tab w:val="num" w:pos="4680"/>
        </w:tabs>
        <w:ind w:left="4680" w:hanging="360"/>
      </w:pPr>
    </w:lvl>
    <w:lvl w:ilvl="7" w:tplc="53D81FEE" w:tentative="1">
      <w:start w:val="1"/>
      <w:numFmt w:val="lowerLetter"/>
      <w:lvlText w:val="%8."/>
      <w:lvlJc w:val="left"/>
      <w:pPr>
        <w:tabs>
          <w:tab w:val="num" w:pos="5400"/>
        </w:tabs>
        <w:ind w:left="5400" w:hanging="360"/>
      </w:pPr>
    </w:lvl>
    <w:lvl w:ilvl="8" w:tplc="3FD2D1EE" w:tentative="1">
      <w:start w:val="1"/>
      <w:numFmt w:val="lowerRoman"/>
      <w:lvlText w:val="%9."/>
      <w:lvlJc w:val="right"/>
      <w:pPr>
        <w:tabs>
          <w:tab w:val="num" w:pos="6120"/>
        </w:tabs>
        <w:ind w:left="6120" w:hanging="180"/>
      </w:pPr>
    </w:lvl>
  </w:abstractNum>
  <w:abstractNum w:abstractNumId="7">
    <w:nsid w:val="61F06F26"/>
    <w:multiLevelType w:val="hybridMultilevel"/>
    <w:tmpl w:val="B1F4551A"/>
    <w:lvl w:ilvl="0" w:tplc="256E352A">
      <w:start w:val="1"/>
      <w:numFmt w:val="decimal"/>
      <w:lvlText w:val="%1."/>
      <w:lvlJc w:val="left"/>
      <w:pPr>
        <w:ind w:left="360" w:hanging="360"/>
      </w:pPr>
    </w:lvl>
    <w:lvl w:ilvl="1" w:tplc="FF1C73FE" w:tentative="1">
      <w:start w:val="1"/>
      <w:numFmt w:val="lowerLetter"/>
      <w:lvlText w:val="%2."/>
      <w:lvlJc w:val="left"/>
      <w:pPr>
        <w:tabs>
          <w:tab w:val="num" w:pos="1080"/>
        </w:tabs>
        <w:ind w:left="1080" w:hanging="360"/>
      </w:pPr>
    </w:lvl>
    <w:lvl w:ilvl="2" w:tplc="4A2CFD1E" w:tentative="1">
      <w:start w:val="1"/>
      <w:numFmt w:val="lowerRoman"/>
      <w:lvlText w:val="%3."/>
      <w:lvlJc w:val="right"/>
      <w:pPr>
        <w:tabs>
          <w:tab w:val="num" w:pos="1800"/>
        </w:tabs>
        <w:ind w:left="1800" w:hanging="180"/>
      </w:pPr>
    </w:lvl>
    <w:lvl w:ilvl="3" w:tplc="1F38051E" w:tentative="1">
      <w:start w:val="1"/>
      <w:numFmt w:val="decimal"/>
      <w:lvlText w:val="%4."/>
      <w:lvlJc w:val="left"/>
      <w:pPr>
        <w:tabs>
          <w:tab w:val="num" w:pos="2520"/>
        </w:tabs>
        <w:ind w:left="2520" w:hanging="360"/>
      </w:pPr>
    </w:lvl>
    <w:lvl w:ilvl="4" w:tplc="D3560E82" w:tentative="1">
      <w:start w:val="1"/>
      <w:numFmt w:val="lowerLetter"/>
      <w:lvlText w:val="%5."/>
      <w:lvlJc w:val="left"/>
      <w:pPr>
        <w:tabs>
          <w:tab w:val="num" w:pos="3240"/>
        </w:tabs>
        <w:ind w:left="3240" w:hanging="360"/>
      </w:pPr>
    </w:lvl>
    <w:lvl w:ilvl="5" w:tplc="F57E922A" w:tentative="1">
      <w:start w:val="1"/>
      <w:numFmt w:val="lowerRoman"/>
      <w:lvlText w:val="%6."/>
      <w:lvlJc w:val="right"/>
      <w:pPr>
        <w:tabs>
          <w:tab w:val="num" w:pos="3960"/>
        </w:tabs>
        <w:ind w:left="3960" w:hanging="180"/>
      </w:pPr>
    </w:lvl>
    <w:lvl w:ilvl="6" w:tplc="C33456E6" w:tentative="1">
      <w:start w:val="1"/>
      <w:numFmt w:val="decimal"/>
      <w:lvlText w:val="%7."/>
      <w:lvlJc w:val="left"/>
      <w:pPr>
        <w:tabs>
          <w:tab w:val="num" w:pos="4680"/>
        </w:tabs>
        <w:ind w:left="4680" w:hanging="360"/>
      </w:pPr>
    </w:lvl>
    <w:lvl w:ilvl="7" w:tplc="2C5E58AE" w:tentative="1">
      <w:start w:val="1"/>
      <w:numFmt w:val="lowerLetter"/>
      <w:lvlText w:val="%8."/>
      <w:lvlJc w:val="left"/>
      <w:pPr>
        <w:tabs>
          <w:tab w:val="num" w:pos="5400"/>
        </w:tabs>
        <w:ind w:left="5400" w:hanging="360"/>
      </w:pPr>
    </w:lvl>
    <w:lvl w:ilvl="8" w:tplc="93B4D8F0" w:tentative="1">
      <w:start w:val="1"/>
      <w:numFmt w:val="lowerRoman"/>
      <w:lvlText w:val="%9."/>
      <w:lvlJc w:val="right"/>
      <w:pPr>
        <w:tabs>
          <w:tab w:val="num" w:pos="6120"/>
        </w:tabs>
        <w:ind w:left="6120" w:hanging="180"/>
      </w:pPr>
    </w:lvl>
  </w:abstractNum>
  <w:abstractNum w:abstractNumId="8">
    <w:nsid w:val="66E11FCB"/>
    <w:multiLevelType w:val="hybridMultilevel"/>
    <w:tmpl w:val="C1F800AE"/>
    <w:lvl w:ilvl="0" w:tplc="DFD818D6">
      <w:start w:val="1"/>
      <w:numFmt w:val="decimal"/>
      <w:lvlText w:val="%1."/>
      <w:lvlJc w:val="left"/>
      <w:pPr>
        <w:ind w:left="720" w:hanging="360"/>
      </w:pPr>
    </w:lvl>
    <w:lvl w:ilvl="1" w:tplc="3D380990" w:tentative="1">
      <w:start w:val="1"/>
      <w:numFmt w:val="lowerLetter"/>
      <w:lvlText w:val="%2."/>
      <w:lvlJc w:val="left"/>
      <w:pPr>
        <w:tabs>
          <w:tab w:val="num" w:pos="1440"/>
        </w:tabs>
        <w:ind w:left="1440" w:hanging="360"/>
      </w:pPr>
    </w:lvl>
    <w:lvl w:ilvl="2" w:tplc="18560948" w:tentative="1">
      <w:start w:val="1"/>
      <w:numFmt w:val="lowerRoman"/>
      <w:lvlText w:val="%3."/>
      <w:lvlJc w:val="right"/>
      <w:pPr>
        <w:tabs>
          <w:tab w:val="num" w:pos="2160"/>
        </w:tabs>
        <w:ind w:left="2160" w:hanging="180"/>
      </w:pPr>
    </w:lvl>
    <w:lvl w:ilvl="3" w:tplc="6CFC5986" w:tentative="1">
      <w:start w:val="1"/>
      <w:numFmt w:val="decimal"/>
      <w:lvlText w:val="%4."/>
      <w:lvlJc w:val="left"/>
      <w:pPr>
        <w:tabs>
          <w:tab w:val="num" w:pos="2880"/>
        </w:tabs>
        <w:ind w:left="2880" w:hanging="360"/>
      </w:pPr>
    </w:lvl>
    <w:lvl w:ilvl="4" w:tplc="F5AA26A4" w:tentative="1">
      <w:start w:val="1"/>
      <w:numFmt w:val="lowerLetter"/>
      <w:lvlText w:val="%5."/>
      <w:lvlJc w:val="left"/>
      <w:pPr>
        <w:tabs>
          <w:tab w:val="num" w:pos="3600"/>
        </w:tabs>
        <w:ind w:left="3600" w:hanging="360"/>
      </w:pPr>
    </w:lvl>
    <w:lvl w:ilvl="5" w:tplc="D8A261FC" w:tentative="1">
      <w:start w:val="1"/>
      <w:numFmt w:val="lowerRoman"/>
      <w:lvlText w:val="%6."/>
      <w:lvlJc w:val="right"/>
      <w:pPr>
        <w:tabs>
          <w:tab w:val="num" w:pos="4320"/>
        </w:tabs>
        <w:ind w:left="4320" w:hanging="180"/>
      </w:pPr>
    </w:lvl>
    <w:lvl w:ilvl="6" w:tplc="6F0A2D80" w:tentative="1">
      <w:start w:val="1"/>
      <w:numFmt w:val="decimal"/>
      <w:lvlText w:val="%7."/>
      <w:lvlJc w:val="left"/>
      <w:pPr>
        <w:tabs>
          <w:tab w:val="num" w:pos="5040"/>
        </w:tabs>
        <w:ind w:left="5040" w:hanging="360"/>
      </w:pPr>
    </w:lvl>
    <w:lvl w:ilvl="7" w:tplc="E7E86BCC" w:tentative="1">
      <w:start w:val="1"/>
      <w:numFmt w:val="lowerLetter"/>
      <w:lvlText w:val="%8."/>
      <w:lvlJc w:val="left"/>
      <w:pPr>
        <w:tabs>
          <w:tab w:val="num" w:pos="5760"/>
        </w:tabs>
        <w:ind w:left="5760" w:hanging="360"/>
      </w:pPr>
    </w:lvl>
    <w:lvl w:ilvl="8" w:tplc="F9A25C26" w:tentative="1">
      <w:start w:val="1"/>
      <w:numFmt w:val="lowerRoman"/>
      <w:lvlText w:val="%9."/>
      <w:lvlJc w:val="right"/>
      <w:pPr>
        <w:tabs>
          <w:tab w:val="num" w:pos="6480"/>
        </w:tabs>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5"/>
  </w:num>
  <w:num w:numId="6">
    <w:abstractNumId w:val="7"/>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E6A"/>
    <w:rsid w:val="00007B55"/>
    <w:rsid w:val="000202DC"/>
    <w:rsid w:val="0002173A"/>
    <w:rsid w:val="0002522F"/>
    <w:rsid w:val="00030003"/>
    <w:rsid w:val="0003486B"/>
    <w:rsid w:val="00034F32"/>
    <w:rsid w:val="00036608"/>
    <w:rsid w:val="00045357"/>
    <w:rsid w:val="0006166D"/>
    <w:rsid w:val="00064FEE"/>
    <w:rsid w:val="0006791B"/>
    <w:rsid w:val="00076E7F"/>
    <w:rsid w:val="000811EC"/>
    <w:rsid w:val="00091497"/>
    <w:rsid w:val="00094006"/>
    <w:rsid w:val="00094CA7"/>
    <w:rsid w:val="00096C39"/>
    <w:rsid w:val="000A238B"/>
    <w:rsid w:val="000A3C83"/>
    <w:rsid w:val="000A4926"/>
    <w:rsid w:val="000A4B1B"/>
    <w:rsid w:val="000B1DFD"/>
    <w:rsid w:val="000B5F18"/>
    <w:rsid w:val="000C0E18"/>
    <w:rsid w:val="000C2E68"/>
    <w:rsid w:val="000C48D2"/>
    <w:rsid w:val="000C62A2"/>
    <w:rsid w:val="000C677E"/>
    <w:rsid w:val="000D00BC"/>
    <w:rsid w:val="000D61B6"/>
    <w:rsid w:val="000E18B7"/>
    <w:rsid w:val="000E694E"/>
    <w:rsid w:val="000E709E"/>
    <w:rsid w:val="000F198E"/>
    <w:rsid w:val="000F3212"/>
    <w:rsid w:val="000F5991"/>
    <w:rsid w:val="000F7D03"/>
    <w:rsid w:val="00101754"/>
    <w:rsid w:val="0010210E"/>
    <w:rsid w:val="00115C91"/>
    <w:rsid w:val="0012208D"/>
    <w:rsid w:val="00123BD5"/>
    <w:rsid w:val="00126262"/>
    <w:rsid w:val="00136E49"/>
    <w:rsid w:val="00142F4C"/>
    <w:rsid w:val="00144F58"/>
    <w:rsid w:val="001466A8"/>
    <w:rsid w:val="00147148"/>
    <w:rsid w:val="00147525"/>
    <w:rsid w:val="001556F2"/>
    <w:rsid w:val="0016342D"/>
    <w:rsid w:val="001652C3"/>
    <w:rsid w:val="00177858"/>
    <w:rsid w:val="001805D8"/>
    <w:rsid w:val="00181637"/>
    <w:rsid w:val="00182EB5"/>
    <w:rsid w:val="001A2D61"/>
    <w:rsid w:val="001A3A60"/>
    <w:rsid w:val="001A637B"/>
    <w:rsid w:val="001A69FB"/>
    <w:rsid w:val="001B04DB"/>
    <w:rsid w:val="001B3D5C"/>
    <w:rsid w:val="001B5538"/>
    <w:rsid w:val="001C04B7"/>
    <w:rsid w:val="001C1F52"/>
    <w:rsid w:val="001C7871"/>
    <w:rsid w:val="001D269D"/>
    <w:rsid w:val="001D4779"/>
    <w:rsid w:val="001D64D1"/>
    <w:rsid w:val="001F15A0"/>
    <w:rsid w:val="001F4391"/>
    <w:rsid w:val="001F4C0B"/>
    <w:rsid w:val="00203D67"/>
    <w:rsid w:val="002042BB"/>
    <w:rsid w:val="002062ED"/>
    <w:rsid w:val="002112DB"/>
    <w:rsid w:val="002172F0"/>
    <w:rsid w:val="0021732D"/>
    <w:rsid w:val="002205B5"/>
    <w:rsid w:val="00225C38"/>
    <w:rsid w:val="00225FAE"/>
    <w:rsid w:val="002300A1"/>
    <w:rsid w:val="00234756"/>
    <w:rsid w:val="002456A8"/>
    <w:rsid w:val="00253E70"/>
    <w:rsid w:val="002614F8"/>
    <w:rsid w:val="00273208"/>
    <w:rsid w:val="00276C58"/>
    <w:rsid w:val="00290858"/>
    <w:rsid w:val="00295097"/>
    <w:rsid w:val="00297A76"/>
    <w:rsid w:val="002A4E8B"/>
    <w:rsid w:val="002A529B"/>
    <w:rsid w:val="002A59A8"/>
    <w:rsid w:val="002B7D5C"/>
    <w:rsid w:val="002C2637"/>
    <w:rsid w:val="002C4B30"/>
    <w:rsid w:val="002C5A8E"/>
    <w:rsid w:val="002E552E"/>
    <w:rsid w:val="002E6B97"/>
    <w:rsid w:val="002F07F0"/>
    <w:rsid w:val="002F5202"/>
    <w:rsid w:val="002F683F"/>
    <w:rsid w:val="002F7258"/>
    <w:rsid w:val="002F7B70"/>
    <w:rsid w:val="00306D45"/>
    <w:rsid w:val="00310B70"/>
    <w:rsid w:val="003132D6"/>
    <w:rsid w:val="00323C4E"/>
    <w:rsid w:val="00326141"/>
    <w:rsid w:val="00326639"/>
    <w:rsid w:val="00327428"/>
    <w:rsid w:val="00327EF8"/>
    <w:rsid w:val="00332750"/>
    <w:rsid w:val="003404EF"/>
    <w:rsid w:val="00344233"/>
    <w:rsid w:val="003450DD"/>
    <w:rsid w:val="003530C1"/>
    <w:rsid w:val="00353AE5"/>
    <w:rsid w:val="003661DF"/>
    <w:rsid w:val="00366B35"/>
    <w:rsid w:val="00367A9F"/>
    <w:rsid w:val="00371ADB"/>
    <w:rsid w:val="00372454"/>
    <w:rsid w:val="0037362A"/>
    <w:rsid w:val="00380302"/>
    <w:rsid w:val="00381450"/>
    <w:rsid w:val="003970AA"/>
    <w:rsid w:val="003B0C73"/>
    <w:rsid w:val="003B2DED"/>
    <w:rsid w:val="003C1285"/>
    <w:rsid w:val="003D0ED3"/>
    <w:rsid w:val="003D4CCF"/>
    <w:rsid w:val="003D65AF"/>
    <w:rsid w:val="003E1B96"/>
    <w:rsid w:val="003F7395"/>
    <w:rsid w:val="00400BC9"/>
    <w:rsid w:val="00401A9C"/>
    <w:rsid w:val="00401EBD"/>
    <w:rsid w:val="0041131B"/>
    <w:rsid w:val="004117EC"/>
    <w:rsid w:val="004135A0"/>
    <w:rsid w:val="004138E5"/>
    <w:rsid w:val="00416077"/>
    <w:rsid w:val="0042133B"/>
    <w:rsid w:val="004255EA"/>
    <w:rsid w:val="00430521"/>
    <w:rsid w:val="00431742"/>
    <w:rsid w:val="00435067"/>
    <w:rsid w:val="004353E1"/>
    <w:rsid w:val="00443358"/>
    <w:rsid w:val="00443EBD"/>
    <w:rsid w:val="0044596E"/>
    <w:rsid w:val="00450E79"/>
    <w:rsid w:val="00451FEE"/>
    <w:rsid w:val="004627C3"/>
    <w:rsid w:val="004721E4"/>
    <w:rsid w:val="004814C0"/>
    <w:rsid w:val="00486322"/>
    <w:rsid w:val="00487676"/>
    <w:rsid w:val="00487FEE"/>
    <w:rsid w:val="004A4914"/>
    <w:rsid w:val="004C0F0E"/>
    <w:rsid w:val="004C20E3"/>
    <w:rsid w:val="004C7BE1"/>
    <w:rsid w:val="004D649A"/>
    <w:rsid w:val="004E7A47"/>
    <w:rsid w:val="004F0485"/>
    <w:rsid w:val="004F1F74"/>
    <w:rsid w:val="00500D01"/>
    <w:rsid w:val="0050196C"/>
    <w:rsid w:val="0051267B"/>
    <w:rsid w:val="0051417A"/>
    <w:rsid w:val="00514365"/>
    <w:rsid w:val="00515997"/>
    <w:rsid w:val="00521D97"/>
    <w:rsid w:val="00540E27"/>
    <w:rsid w:val="00541CAB"/>
    <w:rsid w:val="005468F3"/>
    <w:rsid w:val="00551320"/>
    <w:rsid w:val="00551A1F"/>
    <w:rsid w:val="005565A7"/>
    <w:rsid w:val="00557B6E"/>
    <w:rsid w:val="00564582"/>
    <w:rsid w:val="005651ED"/>
    <w:rsid w:val="00567A6D"/>
    <w:rsid w:val="00573125"/>
    <w:rsid w:val="0057583C"/>
    <w:rsid w:val="005773FD"/>
    <w:rsid w:val="00577F0D"/>
    <w:rsid w:val="0058237C"/>
    <w:rsid w:val="00584017"/>
    <w:rsid w:val="0058484E"/>
    <w:rsid w:val="0059101D"/>
    <w:rsid w:val="0059298D"/>
    <w:rsid w:val="00593BC8"/>
    <w:rsid w:val="0059783F"/>
    <w:rsid w:val="005A2120"/>
    <w:rsid w:val="005A5983"/>
    <w:rsid w:val="005B0708"/>
    <w:rsid w:val="005B4748"/>
    <w:rsid w:val="005B7C3A"/>
    <w:rsid w:val="005C170A"/>
    <w:rsid w:val="005C17B8"/>
    <w:rsid w:val="005C4BA6"/>
    <w:rsid w:val="005C68D7"/>
    <w:rsid w:val="005D4749"/>
    <w:rsid w:val="005D56F6"/>
    <w:rsid w:val="005D64D6"/>
    <w:rsid w:val="005E1EE2"/>
    <w:rsid w:val="005E2885"/>
    <w:rsid w:val="005F0E0F"/>
    <w:rsid w:val="005F4C07"/>
    <w:rsid w:val="005F5197"/>
    <w:rsid w:val="005F62C5"/>
    <w:rsid w:val="005F6A58"/>
    <w:rsid w:val="005F7436"/>
    <w:rsid w:val="006019AF"/>
    <w:rsid w:val="00610E47"/>
    <w:rsid w:val="006112BE"/>
    <w:rsid w:val="00620B0B"/>
    <w:rsid w:val="00635E17"/>
    <w:rsid w:val="006412B8"/>
    <w:rsid w:val="00642077"/>
    <w:rsid w:val="00644097"/>
    <w:rsid w:val="00651897"/>
    <w:rsid w:val="006559F0"/>
    <w:rsid w:val="00670F68"/>
    <w:rsid w:val="00676075"/>
    <w:rsid w:val="0068141E"/>
    <w:rsid w:val="0068582D"/>
    <w:rsid w:val="00686543"/>
    <w:rsid w:val="006A3BDC"/>
    <w:rsid w:val="006A63CB"/>
    <w:rsid w:val="006B5E92"/>
    <w:rsid w:val="006C0ACE"/>
    <w:rsid w:val="006C3646"/>
    <w:rsid w:val="006D7BFA"/>
    <w:rsid w:val="006E71F9"/>
    <w:rsid w:val="006F28B6"/>
    <w:rsid w:val="006F7916"/>
    <w:rsid w:val="0070135A"/>
    <w:rsid w:val="007021BA"/>
    <w:rsid w:val="00703D1B"/>
    <w:rsid w:val="007044B4"/>
    <w:rsid w:val="007059E7"/>
    <w:rsid w:val="007104B5"/>
    <w:rsid w:val="007134E3"/>
    <w:rsid w:val="0071442C"/>
    <w:rsid w:val="007157DC"/>
    <w:rsid w:val="0071765E"/>
    <w:rsid w:val="00724C41"/>
    <w:rsid w:val="00727295"/>
    <w:rsid w:val="007327A3"/>
    <w:rsid w:val="00736B4A"/>
    <w:rsid w:val="00737EEA"/>
    <w:rsid w:val="007421CD"/>
    <w:rsid w:val="0075294E"/>
    <w:rsid w:val="00763ED5"/>
    <w:rsid w:val="00782D0B"/>
    <w:rsid w:val="00784903"/>
    <w:rsid w:val="007907D6"/>
    <w:rsid w:val="00795601"/>
    <w:rsid w:val="00797A37"/>
    <w:rsid w:val="00797F3A"/>
    <w:rsid w:val="007A2633"/>
    <w:rsid w:val="007A26A2"/>
    <w:rsid w:val="007B7E4A"/>
    <w:rsid w:val="007C55D4"/>
    <w:rsid w:val="007C7D00"/>
    <w:rsid w:val="007E3A5B"/>
    <w:rsid w:val="007E67B5"/>
    <w:rsid w:val="007E76C5"/>
    <w:rsid w:val="007F45A5"/>
    <w:rsid w:val="008060A0"/>
    <w:rsid w:val="008063AE"/>
    <w:rsid w:val="00811095"/>
    <w:rsid w:val="008172D3"/>
    <w:rsid w:val="00822C83"/>
    <w:rsid w:val="008267FA"/>
    <w:rsid w:val="0083150C"/>
    <w:rsid w:val="008324AE"/>
    <w:rsid w:val="008520E4"/>
    <w:rsid w:val="008524C6"/>
    <w:rsid w:val="00853BA0"/>
    <w:rsid w:val="00856B24"/>
    <w:rsid w:val="008570BC"/>
    <w:rsid w:val="00863984"/>
    <w:rsid w:val="008804F0"/>
    <w:rsid w:val="00881018"/>
    <w:rsid w:val="00882F7D"/>
    <w:rsid w:val="00887F11"/>
    <w:rsid w:val="008901FE"/>
    <w:rsid w:val="008B5CD4"/>
    <w:rsid w:val="008C5225"/>
    <w:rsid w:val="008C6D09"/>
    <w:rsid w:val="008D07BC"/>
    <w:rsid w:val="008D3326"/>
    <w:rsid w:val="008D48D4"/>
    <w:rsid w:val="008E208F"/>
    <w:rsid w:val="008E6569"/>
    <w:rsid w:val="008E726B"/>
    <w:rsid w:val="008E7CB3"/>
    <w:rsid w:val="008F19B8"/>
    <w:rsid w:val="008F6ADD"/>
    <w:rsid w:val="00900C9A"/>
    <w:rsid w:val="00903925"/>
    <w:rsid w:val="00914FD1"/>
    <w:rsid w:val="00915648"/>
    <w:rsid w:val="00927E40"/>
    <w:rsid w:val="0093006C"/>
    <w:rsid w:val="00950E6D"/>
    <w:rsid w:val="00951072"/>
    <w:rsid w:val="00952BD7"/>
    <w:rsid w:val="00952BD9"/>
    <w:rsid w:val="00955268"/>
    <w:rsid w:val="00967843"/>
    <w:rsid w:val="00971084"/>
    <w:rsid w:val="0097582E"/>
    <w:rsid w:val="009805D3"/>
    <w:rsid w:val="00984C4B"/>
    <w:rsid w:val="00984CC6"/>
    <w:rsid w:val="00991FAA"/>
    <w:rsid w:val="00994671"/>
    <w:rsid w:val="0099494A"/>
    <w:rsid w:val="00995590"/>
    <w:rsid w:val="009A33B3"/>
    <w:rsid w:val="009B56DC"/>
    <w:rsid w:val="009C64FC"/>
    <w:rsid w:val="009D06A9"/>
    <w:rsid w:val="009D1D4C"/>
    <w:rsid w:val="009D40FB"/>
    <w:rsid w:val="009D61BD"/>
    <w:rsid w:val="009D638B"/>
    <w:rsid w:val="009D6E3A"/>
    <w:rsid w:val="009D71AA"/>
    <w:rsid w:val="009E5A92"/>
    <w:rsid w:val="009E6B79"/>
    <w:rsid w:val="009F19B8"/>
    <w:rsid w:val="009F654B"/>
    <w:rsid w:val="009F7F87"/>
    <w:rsid w:val="00A07441"/>
    <w:rsid w:val="00A23772"/>
    <w:rsid w:val="00A25213"/>
    <w:rsid w:val="00A27339"/>
    <w:rsid w:val="00A33642"/>
    <w:rsid w:val="00A40B92"/>
    <w:rsid w:val="00A41903"/>
    <w:rsid w:val="00A41D56"/>
    <w:rsid w:val="00A514BF"/>
    <w:rsid w:val="00A65C99"/>
    <w:rsid w:val="00A660CC"/>
    <w:rsid w:val="00A668A7"/>
    <w:rsid w:val="00A6763B"/>
    <w:rsid w:val="00A73831"/>
    <w:rsid w:val="00A73C15"/>
    <w:rsid w:val="00A77934"/>
    <w:rsid w:val="00A84BF4"/>
    <w:rsid w:val="00A87ECC"/>
    <w:rsid w:val="00A9063D"/>
    <w:rsid w:val="00A90BAC"/>
    <w:rsid w:val="00AA2475"/>
    <w:rsid w:val="00AB1E26"/>
    <w:rsid w:val="00AB2C32"/>
    <w:rsid w:val="00AC6D14"/>
    <w:rsid w:val="00AC716E"/>
    <w:rsid w:val="00AD5198"/>
    <w:rsid w:val="00AE30E5"/>
    <w:rsid w:val="00AE4B80"/>
    <w:rsid w:val="00AE5AD6"/>
    <w:rsid w:val="00AF0F24"/>
    <w:rsid w:val="00AF1F81"/>
    <w:rsid w:val="00AF3AA5"/>
    <w:rsid w:val="00AF6C7B"/>
    <w:rsid w:val="00AF6F97"/>
    <w:rsid w:val="00B00068"/>
    <w:rsid w:val="00B02D4A"/>
    <w:rsid w:val="00B03AE8"/>
    <w:rsid w:val="00B32A85"/>
    <w:rsid w:val="00B43DA6"/>
    <w:rsid w:val="00B52C52"/>
    <w:rsid w:val="00B65FD3"/>
    <w:rsid w:val="00B72B34"/>
    <w:rsid w:val="00B81821"/>
    <w:rsid w:val="00B81E32"/>
    <w:rsid w:val="00B838D3"/>
    <w:rsid w:val="00B935D4"/>
    <w:rsid w:val="00B95575"/>
    <w:rsid w:val="00B97A25"/>
    <w:rsid w:val="00BA324B"/>
    <w:rsid w:val="00BA4C66"/>
    <w:rsid w:val="00BA6881"/>
    <w:rsid w:val="00BA7F4C"/>
    <w:rsid w:val="00BB0A01"/>
    <w:rsid w:val="00BB3E6A"/>
    <w:rsid w:val="00BC0F2A"/>
    <w:rsid w:val="00BC1FB8"/>
    <w:rsid w:val="00BC46D8"/>
    <w:rsid w:val="00BC525C"/>
    <w:rsid w:val="00BC7090"/>
    <w:rsid w:val="00BD233E"/>
    <w:rsid w:val="00BD334C"/>
    <w:rsid w:val="00BD5BA1"/>
    <w:rsid w:val="00BE570A"/>
    <w:rsid w:val="00BE5892"/>
    <w:rsid w:val="00BF03DB"/>
    <w:rsid w:val="00BF39D8"/>
    <w:rsid w:val="00BF45A9"/>
    <w:rsid w:val="00C01CB8"/>
    <w:rsid w:val="00C067A4"/>
    <w:rsid w:val="00C13B69"/>
    <w:rsid w:val="00C168FF"/>
    <w:rsid w:val="00C301CB"/>
    <w:rsid w:val="00C3211A"/>
    <w:rsid w:val="00C426C2"/>
    <w:rsid w:val="00C43960"/>
    <w:rsid w:val="00C46EA5"/>
    <w:rsid w:val="00C54D07"/>
    <w:rsid w:val="00C57B02"/>
    <w:rsid w:val="00C60B97"/>
    <w:rsid w:val="00C60D0E"/>
    <w:rsid w:val="00C6411B"/>
    <w:rsid w:val="00C704B3"/>
    <w:rsid w:val="00C75981"/>
    <w:rsid w:val="00C7673F"/>
    <w:rsid w:val="00C82221"/>
    <w:rsid w:val="00C83B44"/>
    <w:rsid w:val="00C91EA8"/>
    <w:rsid w:val="00C940E5"/>
    <w:rsid w:val="00CA26D9"/>
    <w:rsid w:val="00CA2AA5"/>
    <w:rsid w:val="00CB4741"/>
    <w:rsid w:val="00CC0FF5"/>
    <w:rsid w:val="00CD0690"/>
    <w:rsid w:val="00CD0BF8"/>
    <w:rsid w:val="00CD4419"/>
    <w:rsid w:val="00CD592B"/>
    <w:rsid w:val="00CE5FD1"/>
    <w:rsid w:val="00CF0537"/>
    <w:rsid w:val="00CF2C16"/>
    <w:rsid w:val="00CF4F67"/>
    <w:rsid w:val="00CF5260"/>
    <w:rsid w:val="00D0093A"/>
    <w:rsid w:val="00D034B7"/>
    <w:rsid w:val="00D05902"/>
    <w:rsid w:val="00D10665"/>
    <w:rsid w:val="00D12A0D"/>
    <w:rsid w:val="00D14520"/>
    <w:rsid w:val="00D223F9"/>
    <w:rsid w:val="00D22DD6"/>
    <w:rsid w:val="00D245ED"/>
    <w:rsid w:val="00D259BE"/>
    <w:rsid w:val="00D26E36"/>
    <w:rsid w:val="00D4436B"/>
    <w:rsid w:val="00D4444E"/>
    <w:rsid w:val="00D474B3"/>
    <w:rsid w:val="00D50A13"/>
    <w:rsid w:val="00D50E33"/>
    <w:rsid w:val="00D51159"/>
    <w:rsid w:val="00D51FB5"/>
    <w:rsid w:val="00D5236F"/>
    <w:rsid w:val="00D52F16"/>
    <w:rsid w:val="00D56282"/>
    <w:rsid w:val="00D631CF"/>
    <w:rsid w:val="00D63E08"/>
    <w:rsid w:val="00D752A3"/>
    <w:rsid w:val="00D75DAD"/>
    <w:rsid w:val="00D8016B"/>
    <w:rsid w:val="00D820A8"/>
    <w:rsid w:val="00D8222A"/>
    <w:rsid w:val="00D86C97"/>
    <w:rsid w:val="00D8728E"/>
    <w:rsid w:val="00D9175C"/>
    <w:rsid w:val="00D92232"/>
    <w:rsid w:val="00DA095C"/>
    <w:rsid w:val="00DA3526"/>
    <w:rsid w:val="00DB094D"/>
    <w:rsid w:val="00DB0E92"/>
    <w:rsid w:val="00DB4147"/>
    <w:rsid w:val="00DB7226"/>
    <w:rsid w:val="00DC6370"/>
    <w:rsid w:val="00DD07E0"/>
    <w:rsid w:val="00DD0D5B"/>
    <w:rsid w:val="00DD1218"/>
    <w:rsid w:val="00DD4A1F"/>
    <w:rsid w:val="00DD5913"/>
    <w:rsid w:val="00DD65AB"/>
    <w:rsid w:val="00DE054F"/>
    <w:rsid w:val="00DE37E6"/>
    <w:rsid w:val="00DE3EEB"/>
    <w:rsid w:val="00DF78D7"/>
    <w:rsid w:val="00DF78E6"/>
    <w:rsid w:val="00E016B0"/>
    <w:rsid w:val="00E11E71"/>
    <w:rsid w:val="00E21421"/>
    <w:rsid w:val="00E24284"/>
    <w:rsid w:val="00E27CBE"/>
    <w:rsid w:val="00E341D9"/>
    <w:rsid w:val="00E37D89"/>
    <w:rsid w:val="00E41863"/>
    <w:rsid w:val="00E425F5"/>
    <w:rsid w:val="00E45647"/>
    <w:rsid w:val="00E45811"/>
    <w:rsid w:val="00E501A0"/>
    <w:rsid w:val="00E52373"/>
    <w:rsid w:val="00E57694"/>
    <w:rsid w:val="00E7153C"/>
    <w:rsid w:val="00E7426B"/>
    <w:rsid w:val="00E76EB7"/>
    <w:rsid w:val="00E774EB"/>
    <w:rsid w:val="00E808C2"/>
    <w:rsid w:val="00E850E9"/>
    <w:rsid w:val="00E93143"/>
    <w:rsid w:val="00E962FB"/>
    <w:rsid w:val="00EA2B46"/>
    <w:rsid w:val="00EA4015"/>
    <w:rsid w:val="00EA583F"/>
    <w:rsid w:val="00EA6E36"/>
    <w:rsid w:val="00EB7508"/>
    <w:rsid w:val="00EC04C4"/>
    <w:rsid w:val="00EC4B64"/>
    <w:rsid w:val="00ED5CA8"/>
    <w:rsid w:val="00EE0DC8"/>
    <w:rsid w:val="00EE4AF1"/>
    <w:rsid w:val="00EF7984"/>
    <w:rsid w:val="00F017E4"/>
    <w:rsid w:val="00F02961"/>
    <w:rsid w:val="00F2000B"/>
    <w:rsid w:val="00F200AD"/>
    <w:rsid w:val="00F23458"/>
    <w:rsid w:val="00F24BBF"/>
    <w:rsid w:val="00F371B1"/>
    <w:rsid w:val="00F525BB"/>
    <w:rsid w:val="00F53466"/>
    <w:rsid w:val="00F63714"/>
    <w:rsid w:val="00F67303"/>
    <w:rsid w:val="00F742D9"/>
    <w:rsid w:val="00F74586"/>
    <w:rsid w:val="00F74DD9"/>
    <w:rsid w:val="00F8372A"/>
    <w:rsid w:val="00F91164"/>
    <w:rsid w:val="00F9258B"/>
    <w:rsid w:val="00F95678"/>
    <w:rsid w:val="00F95D7A"/>
    <w:rsid w:val="00F973B0"/>
    <w:rsid w:val="00FA0243"/>
    <w:rsid w:val="00FA4762"/>
    <w:rsid w:val="00FA6E6F"/>
    <w:rsid w:val="00FB07FF"/>
    <w:rsid w:val="00FB252C"/>
    <w:rsid w:val="00FB367D"/>
    <w:rsid w:val="00FC0BE3"/>
    <w:rsid w:val="00FC48EA"/>
    <w:rsid w:val="00FC7245"/>
    <w:rsid w:val="00FD0810"/>
    <w:rsid w:val="00FD535B"/>
    <w:rsid w:val="00FE3AA4"/>
    <w:rsid w:val="00FE5662"/>
    <w:rsid w:val="00FE5971"/>
    <w:rsid w:val="00FE6F6D"/>
    <w:rsid w:val="00FF062F"/>
    <w:rsid w:val="00FF2B86"/>
    <w:rsid w:val="00FF5160"/>
    <w:rsid w:val="00FF73BE"/>
    <w:rsid w:val="00FF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rsid w:val="00CA26D9"/>
    <w:rPr>
      <w:color w:val="0000FF"/>
      <w:u w:val="single"/>
    </w:rPr>
  </w:style>
  <w:style w:type="paragraph" w:customStyle="1" w:styleId="consplusnormal0">
    <w:name w:val="consplusnormal"/>
    <w:basedOn w:val="a"/>
    <w:rsid w:val="00CA26D9"/>
    <w:pPr>
      <w:suppressAutoHyphens/>
      <w:spacing w:before="280" w:after="280" w:line="240" w:lineRule="auto"/>
    </w:pPr>
    <w:rPr>
      <w:rFonts w:ascii="Times New Roman" w:hAnsi="Times New Roman" w:cs="Calibri"/>
      <w:sz w:val="24"/>
      <w:szCs w:val="24"/>
      <w:lang w:eastAsia="ar-SA"/>
    </w:rPr>
  </w:style>
  <w:style w:type="paragraph" w:styleId="HTML">
    <w:name w:val="HTML Preformatted"/>
    <w:basedOn w:val="a"/>
    <w:rsid w:val="00AE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ae">
    <w:name w:val="FollowedHyperlink"/>
    <w:rsid w:val="00AE5AD6"/>
    <w:rPr>
      <w:color w:val="800080"/>
      <w:u w:val="single"/>
    </w:rPr>
  </w:style>
  <w:style w:type="paragraph" w:customStyle="1" w:styleId="3">
    <w:name w:val="Абзац Уровень 3"/>
    <w:basedOn w:val="a"/>
    <w:rsid w:val="00290858"/>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290858"/>
    <w:pPr>
      <w:suppressAutoHyphens/>
      <w:spacing w:after="120"/>
      <w:ind w:firstLine="210"/>
      <w:jc w:val="left"/>
    </w:pPr>
    <w:rPr>
      <w:sz w:val="24"/>
      <w:szCs w:val="24"/>
      <w:lang w:val="ru-RU" w:eastAsia="ar-SA"/>
    </w:rPr>
  </w:style>
  <w:style w:type="paragraph" w:styleId="af">
    <w:name w:val="Balloon Text"/>
    <w:basedOn w:val="a"/>
    <w:semiHidden/>
    <w:rsid w:val="00451FEE"/>
    <w:rPr>
      <w:rFonts w:ascii="Tahoma" w:hAnsi="Tahoma" w:cs="Tahoma"/>
      <w:sz w:val="16"/>
      <w:szCs w:val="16"/>
    </w:rPr>
  </w:style>
  <w:style w:type="paragraph" w:customStyle="1" w:styleId="FR2">
    <w:name w:val="FR2"/>
    <w:rsid w:val="00F53466"/>
    <w:pPr>
      <w:widowControl w:val="0"/>
      <w:overflowPunct w:val="0"/>
      <w:autoSpaceDE w:val="0"/>
      <w:autoSpaceDN w:val="0"/>
      <w:adjustRightInd w:val="0"/>
      <w:spacing w:before="500"/>
      <w:jc w:val="center"/>
      <w:textAlignment w:val="baseline"/>
    </w:pPr>
    <w:rPr>
      <w:rFonts w:ascii="Times New Roman" w:hAnsi="Times New Roman"/>
      <w:b/>
      <w:noProof/>
      <w:sz w:val="44"/>
    </w:rPr>
  </w:style>
  <w:style w:type="paragraph" w:customStyle="1" w:styleId="FR3">
    <w:name w:val="FR3"/>
    <w:rsid w:val="00F53466"/>
    <w:pPr>
      <w:widowControl w:val="0"/>
      <w:overflowPunct w:val="0"/>
      <w:autoSpaceDE w:val="0"/>
      <w:autoSpaceDN w:val="0"/>
      <w:adjustRightInd w:val="0"/>
      <w:spacing w:before="2180" w:line="300" w:lineRule="auto"/>
      <w:textAlignment w:val="baseline"/>
    </w:pPr>
    <w:rPr>
      <w:rFonts w:ascii="Times New Roman" w:hAnsi="Times New Roman"/>
      <w:b/>
      <w:sz w:val="28"/>
    </w:rPr>
  </w:style>
  <w:style w:type="paragraph" w:customStyle="1" w:styleId="af0">
    <w:name w:val="Знак Знак Знак Знак Знак Знак Знак"/>
    <w:basedOn w:val="a"/>
    <w:rsid w:val="00D223F9"/>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642077"/>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642077"/>
    <w:rPr>
      <w:sz w:val="22"/>
      <w:szCs w:val="22"/>
    </w:rPr>
  </w:style>
  <w:style w:type="paragraph" w:styleId="af2">
    <w:name w:val="Block Text"/>
    <w:basedOn w:val="a"/>
    <w:unhideWhenUsed/>
    <w:rsid w:val="00BF03DB"/>
    <w:pPr>
      <w:spacing w:after="0" w:line="240" w:lineRule="auto"/>
      <w:ind w:left="1134" w:right="1318"/>
      <w:jc w:val="center"/>
    </w:pPr>
    <w:rPr>
      <w:rFonts w:ascii="Times New Roman" w:hAnsi="Times New Roman"/>
      <w:b/>
      <w:bCs/>
      <w:sz w:val="28"/>
      <w:szCs w:val="20"/>
    </w:rPr>
  </w:style>
  <w:style w:type="paragraph" w:styleId="af3">
    <w:name w:val="List Paragraph"/>
    <w:basedOn w:val="a"/>
    <w:uiPriority w:val="34"/>
    <w:qFormat/>
    <w:rsid w:val="00BF03DB"/>
    <w:pPr>
      <w:ind w:left="720"/>
      <w:contextualSpacing/>
    </w:pPr>
    <w:rPr>
      <w:rFonts w:ascii="Times New Roman" w:eastAsia="Calibri" w:hAnsi="Times New Roman"/>
      <w:sz w:val="28"/>
      <w:szCs w:val="28"/>
      <w:lang w:eastAsia="en-US"/>
    </w:rPr>
  </w:style>
  <w:style w:type="table" w:styleId="af4">
    <w:name w:val="Table Grid"/>
    <w:basedOn w:val="a1"/>
    <w:uiPriority w:val="59"/>
    <w:rsid w:val="00BF03DB"/>
    <w:rPr>
      <w:rFonts w:ascii="Times New Roman" w:eastAsia="Calibri"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polkom.Verhniy-usl@tatar.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23</Pages>
  <Words>6931</Words>
  <Characters>39509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1</cp:lastModifiedBy>
  <cp:revision>5</cp:revision>
  <cp:lastPrinted>2011-04-28T10:58:00Z</cp:lastPrinted>
  <dcterms:created xsi:type="dcterms:W3CDTF">2020-07-10T08:08:00Z</dcterms:created>
  <dcterms:modified xsi:type="dcterms:W3CDTF">2020-07-17T04:56:00Z</dcterms:modified>
</cp:coreProperties>
</file>