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41C" w:rsidRPr="00DF3388" w:rsidRDefault="00DC2FFC" w:rsidP="0001441C">
      <w:pPr>
        <w:tabs>
          <w:tab w:val="left" w:pos="7350"/>
        </w:tabs>
        <w:rPr>
          <w:b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471170</wp:posOffset>
                </wp:positionH>
                <wp:positionV relativeFrom="paragraph">
                  <wp:posOffset>1878330</wp:posOffset>
                </wp:positionV>
                <wp:extent cx="5410200" cy="31432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69A6" w:rsidRPr="006069A6" w:rsidRDefault="00DC2FF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069A6">
                              <w:rPr>
                                <w:sz w:val="28"/>
                                <w:szCs w:val="28"/>
                                <w:lang w:val="tt-RU"/>
                              </w:rPr>
                              <w:t xml:space="preserve">     28.07.2020                                                               № 69-350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7.1pt;margin-top:147.9pt;width:426pt;height:24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" filled="f" stroked="f" strokeweight=".5pt">
                <v:textbox>
                  <w:txbxContent>
                    <w:p w:rsidR="006069A6" w:rsidRPr="006069A6" w:rsidRDefault="00DC2FFC">
                      <w:pPr>
                        <w:rPr>
                          <w:sz w:val="28"/>
                          <w:szCs w:val="28"/>
                        </w:rPr>
                      </w:pPr>
                      <w:r w:rsidRPr="006069A6">
                        <w:rPr>
                          <w:sz w:val="28"/>
                          <w:szCs w:val="28"/>
                          <w:lang w:val="tt-RU"/>
                        </w:rPr>
                        <w:t xml:space="preserve">     28.07.2020                                                               № 69-350</w:t>
                      </w:r>
                    </w:p>
                  </w:txbxContent>
                </v:textbox>
              </v:shape>
            </w:pict>
          </mc:Fallback>
        </mc:AlternateContent>
      </w:r>
      <w:r w:rsidR="009E0D97">
        <w:rPr>
          <w:rFonts w:eastAsia="Calibri"/>
          <w:noProof/>
          <w:sz w:val="28"/>
          <w:szCs w:val="28"/>
        </w:rPr>
        <w:drawing>
          <wp:inline distT="0" distB="0" distL="0" distR="0">
            <wp:extent cx="5940425" cy="2859177"/>
            <wp:effectExtent l="0" t="0" r="317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761133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9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D97" w:rsidRDefault="009E0D97" w:rsidP="00014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80B21" w:rsidRDefault="00DC2FFC" w:rsidP="00D92D9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92D9D"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</w:t>
      </w:r>
    </w:p>
    <w:p w:rsidR="00D80B21" w:rsidRPr="00DC2FFC" w:rsidRDefault="00DC2FFC" w:rsidP="00E867EA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bCs/>
        </w:rPr>
      </w:pPr>
      <w:r w:rsidRPr="00DC2FFC">
        <w:rPr>
          <w:rFonts w:ascii="Arial" w:hAnsi="Arial" w:cs="Arial"/>
          <w:bCs/>
          <w:lang w:val="tt-RU"/>
        </w:rPr>
        <w:t xml:space="preserve">Татарстан Республикасы Югары Ослан муниципаль районы Югары Ослан авыл җирлеге Югары Ослан авылында яңа урамга исем бирү турында  </w:t>
      </w:r>
    </w:p>
    <w:p w:rsidR="00D80B21" w:rsidRPr="00DC2FFC" w:rsidRDefault="00D80B21" w:rsidP="00D92D9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</w:p>
    <w:p w:rsidR="0001441C" w:rsidRPr="00DC2FFC" w:rsidRDefault="00DC2FFC" w:rsidP="00D92D9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DC2FFC">
        <w:rPr>
          <w:rFonts w:ascii="Arial" w:hAnsi="Arial" w:cs="Arial"/>
          <w:bCs/>
          <w:lang w:val="tt-RU"/>
        </w:rPr>
        <w:t>Россия Федерациясе Шәһәр төзелеше кодексына, «Россия Федерациясендә җирле үзидарә оештыруның гомуми принциплары турында» 2003 елның 6 октябрендәге 131-ФЗ  номерлы Федераль законның 14 статьясындагы 21 пунктына, «Адресларны бирү, үзгәртү һәм юкка чыгару Каг</w:t>
      </w:r>
      <w:r w:rsidRPr="00DC2FFC">
        <w:rPr>
          <w:rFonts w:ascii="Arial" w:hAnsi="Arial" w:cs="Arial"/>
          <w:bCs/>
          <w:lang w:val="tt-RU"/>
        </w:rPr>
        <w:t xml:space="preserve">ыйдәләрен раслау турында» 2014 елның 19 ноябрендәге  1221 номерлы Россия Федерациясе Хөкүмәте карарына, Югары Ослан авыл җирлеге муниципаль берәмлеге Уставына таянып,  </w:t>
      </w:r>
    </w:p>
    <w:p w:rsidR="00D80B21" w:rsidRPr="00DC2FFC" w:rsidRDefault="00DC2FFC" w:rsidP="0001441C">
      <w:pPr>
        <w:ind w:firstLine="567"/>
        <w:rPr>
          <w:rFonts w:ascii="Arial" w:eastAsia="Calibri" w:hAnsi="Arial" w:cs="Arial"/>
          <w:lang w:eastAsia="en-US"/>
        </w:rPr>
      </w:pPr>
      <w:r w:rsidRPr="00DC2FFC">
        <w:rPr>
          <w:rFonts w:ascii="Arial" w:eastAsia="Calibri" w:hAnsi="Arial" w:cs="Arial"/>
          <w:lang w:eastAsia="en-US"/>
        </w:rPr>
        <w:t xml:space="preserve">                                             </w:t>
      </w:r>
    </w:p>
    <w:p w:rsidR="00D80B21" w:rsidRPr="00DC2FFC" w:rsidRDefault="00D80B21" w:rsidP="0001441C">
      <w:pPr>
        <w:ind w:firstLine="567"/>
        <w:rPr>
          <w:rFonts w:ascii="Arial" w:eastAsia="Calibri" w:hAnsi="Arial" w:cs="Arial"/>
          <w:lang w:eastAsia="en-US"/>
        </w:rPr>
      </w:pPr>
    </w:p>
    <w:p w:rsidR="00DC2FFC" w:rsidRDefault="00DC2FFC" w:rsidP="0001441C">
      <w:pPr>
        <w:jc w:val="center"/>
        <w:rPr>
          <w:rFonts w:ascii="Arial" w:eastAsia="Calibri" w:hAnsi="Arial" w:cs="Arial"/>
          <w:lang w:val="tt-RU" w:eastAsia="en-US"/>
        </w:rPr>
      </w:pPr>
      <w:r w:rsidRPr="00DC2FFC">
        <w:rPr>
          <w:rFonts w:ascii="Arial" w:eastAsia="Calibri" w:hAnsi="Arial" w:cs="Arial"/>
          <w:lang w:val="tt-RU" w:eastAsia="en-US"/>
        </w:rPr>
        <w:t xml:space="preserve">Югары Ослан муниципаль районы </w:t>
      </w:r>
    </w:p>
    <w:p w:rsidR="0001441C" w:rsidRPr="00DC2FFC" w:rsidRDefault="00DC2FFC" w:rsidP="0001441C">
      <w:pPr>
        <w:jc w:val="center"/>
        <w:rPr>
          <w:rFonts w:ascii="Arial" w:eastAsia="Calibri" w:hAnsi="Arial" w:cs="Arial"/>
          <w:lang w:eastAsia="en-US"/>
        </w:rPr>
      </w:pPr>
      <w:r w:rsidRPr="00DC2FFC">
        <w:rPr>
          <w:rFonts w:ascii="Arial" w:eastAsia="Calibri" w:hAnsi="Arial" w:cs="Arial"/>
          <w:lang w:val="tt-RU" w:eastAsia="en-US"/>
        </w:rPr>
        <w:t xml:space="preserve">Югары Ослан авыл җирлеге Советы </w:t>
      </w:r>
    </w:p>
    <w:p w:rsidR="0001441C" w:rsidRPr="00DC2FFC" w:rsidRDefault="00DC2FFC" w:rsidP="0001441C">
      <w:pPr>
        <w:ind w:firstLine="567"/>
        <w:rPr>
          <w:rFonts w:ascii="Arial" w:eastAsia="Calibri" w:hAnsi="Arial" w:cs="Arial"/>
          <w:lang w:eastAsia="en-US"/>
        </w:rPr>
      </w:pPr>
      <w:r w:rsidRPr="00DC2FFC">
        <w:rPr>
          <w:rFonts w:ascii="Arial" w:eastAsia="Calibri" w:hAnsi="Arial" w:cs="Arial"/>
          <w:lang w:val="tt-RU" w:eastAsia="en-US"/>
        </w:rPr>
        <w:t xml:space="preserve">                                            </w:t>
      </w:r>
      <w:r>
        <w:rPr>
          <w:rFonts w:ascii="Arial" w:eastAsia="Calibri" w:hAnsi="Arial" w:cs="Arial"/>
          <w:lang w:val="tt-RU" w:eastAsia="en-US"/>
        </w:rPr>
        <w:t xml:space="preserve">     </w:t>
      </w:r>
      <w:r w:rsidRPr="00DC2FFC">
        <w:rPr>
          <w:rFonts w:ascii="Arial" w:eastAsia="Calibri" w:hAnsi="Arial" w:cs="Arial"/>
          <w:lang w:val="tt-RU" w:eastAsia="en-US"/>
        </w:rPr>
        <w:t xml:space="preserve"> карар итте:</w:t>
      </w:r>
    </w:p>
    <w:p w:rsidR="009E0D97" w:rsidRPr="00DC2FFC" w:rsidRDefault="009E0D97" w:rsidP="0001441C">
      <w:pPr>
        <w:ind w:firstLine="567"/>
        <w:rPr>
          <w:rFonts w:ascii="Arial" w:eastAsia="Calibri" w:hAnsi="Arial" w:cs="Arial"/>
          <w:lang w:eastAsia="en-US"/>
        </w:rPr>
      </w:pPr>
    </w:p>
    <w:p w:rsidR="00D92D9D" w:rsidRPr="00DC2FFC" w:rsidRDefault="00DC2FFC" w:rsidP="00D92D9D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DC2FFC">
        <w:rPr>
          <w:rFonts w:ascii="Arial" w:eastAsia="Calibri" w:hAnsi="Arial" w:cs="Arial"/>
          <w:lang w:val="tt-RU" w:eastAsia="en-US"/>
        </w:rPr>
        <w:t xml:space="preserve">1.  Татарстан Республикасы Югары Ослан муниципаль районы Югары Ослан авыл җирлегенең Югары Ослан авылындагы яңа урамга Каштановая </w:t>
      </w:r>
      <w:r w:rsidRPr="00DC2FFC">
        <w:rPr>
          <w:rFonts w:ascii="Arial" w:eastAsia="Calibri" w:hAnsi="Arial" w:cs="Arial"/>
          <w:lang w:val="tt-RU" w:eastAsia="en-US"/>
        </w:rPr>
        <w:t>урамы исемен бирергә.</w:t>
      </w:r>
    </w:p>
    <w:p w:rsidR="003D3ECF" w:rsidRPr="00DC2FFC" w:rsidRDefault="00DC2FFC" w:rsidP="003D3ECF">
      <w:pPr>
        <w:jc w:val="both"/>
        <w:rPr>
          <w:rFonts w:ascii="Arial" w:eastAsia="Calibri" w:hAnsi="Arial" w:cs="Arial"/>
          <w:lang w:val="tt-RU" w:eastAsia="en-US"/>
        </w:rPr>
      </w:pPr>
      <w:r w:rsidRPr="00DC2FFC">
        <w:rPr>
          <w:rFonts w:ascii="Arial" w:eastAsia="Calibri" w:hAnsi="Arial" w:cs="Arial"/>
          <w:lang w:val="tt-RU" w:eastAsia="en-US"/>
        </w:rPr>
        <w:t xml:space="preserve">        2. Әлеге карарны Югары Ослан муниципаль районының рәсми сайтында һәм Татарстан Республикасының хокукый мәгълүмат рәсми порталында урнаштырырга. </w:t>
      </w:r>
    </w:p>
    <w:p w:rsidR="00D92D9D" w:rsidRPr="00DC2FFC" w:rsidRDefault="00D92D9D" w:rsidP="00D92D9D">
      <w:pPr>
        <w:ind w:firstLine="567"/>
        <w:jc w:val="both"/>
        <w:rPr>
          <w:rFonts w:ascii="Arial" w:hAnsi="Arial" w:cs="Arial"/>
          <w:bCs/>
          <w:lang w:val="tt-RU"/>
        </w:rPr>
      </w:pPr>
    </w:p>
    <w:p w:rsidR="00A851B5" w:rsidRDefault="00A851B5" w:rsidP="0001441C">
      <w:pPr>
        <w:ind w:firstLine="567"/>
        <w:jc w:val="both"/>
        <w:rPr>
          <w:rFonts w:ascii="Arial" w:eastAsia="Calibri" w:hAnsi="Arial" w:cs="Arial"/>
          <w:lang w:val="tt-RU" w:eastAsia="en-US"/>
        </w:rPr>
      </w:pPr>
    </w:p>
    <w:p w:rsidR="00DC2FFC" w:rsidRPr="00DC2FFC" w:rsidRDefault="00DC2FFC" w:rsidP="0001441C">
      <w:pPr>
        <w:ind w:firstLine="567"/>
        <w:jc w:val="both"/>
        <w:rPr>
          <w:rFonts w:ascii="Arial" w:eastAsia="Calibri" w:hAnsi="Arial" w:cs="Arial"/>
          <w:lang w:val="tt-RU" w:eastAsia="en-US"/>
        </w:rPr>
      </w:pPr>
      <w:bookmarkStart w:id="0" w:name="_GoBack"/>
      <w:bookmarkEnd w:id="0"/>
    </w:p>
    <w:p w:rsidR="0001441C" w:rsidRPr="00DC2FFC" w:rsidRDefault="00DC2FFC" w:rsidP="0001441C">
      <w:pPr>
        <w:tabs>
          <w:tab w:val="left" w:pos="7350"/>
        </w:tabs>
        <w:jc w:val="both"/>
        <w:rPr>
          <w:rFonts w:ascii="Arial" w:hAnsi="Arial" w:cs="Arial"/>
        </w:rPr>
      </w:pPr>
      <w:r w:rsidRPr="00DC2FFC">
        <w:rPr>
          <w:rFonts w:ascii="Arial" w:hAnsi="Arial" w:cs="Arial"/>
          <w:lang w:val="tt-RU"/>
        </w:rPr>
        <w:t>Совет Рәисе</w:t>
      </w:r>
    </w:p>
    <w:p w:rsidR="00DC2FFC" w:rsidRDefault="00DC2FFC" w:rsidP="00D80B21">
      <w:pPr>
        <w:tabs>
          <w:tab w:val="left" w:pos="7350"/>
        </w:tabs>
        <w:jc w:val="both"/>
        <w:rPr>
          <w:rFonts w:ascii="Arial" w:hAnsi="Arial" w:cs="Arial"/>
          <w:lang w:val="tt-RU"/>
        </w:rPr>
      </w:pPr>
      <w:r w:rsidRPr="00DC2FFC">
        <w:rPr>
          <w:rFonts w:ascii="Arial" w:hAnsi="Arial" w:cs="Arial"/>
          <w:lang w:val="tt-RU"/>
        </w:rPr>
        <w:t xml:space="preserve">Югары Ослан </w:t>
      </w:r>
      <w:r w:rsidRPr="00DC2FFC">
        <w:rPr>
          <w:rFonts w:ascii="Arial" w:hAnsi="Arial" w:cs="Arial"/>
          <w:lang w:val="tt-RU"/>
        </w:rPr>
        <w:t xml:space="preserve">муниципаль районы </w:t>
      </w:r>
    </w:p>
    <w:p w:rsidR="009E0D97" w:rsidRPr="00DC2FFC" w:rsidRDefault="00DC2FFC" w:rsidP="00D80B21">
      <w:pPr>
        <w:tabs>
          <w:tab w:val="left" w:pos="7350"/>
        </w:tabs>
        <w:jc w:val="both"/>
        <w:rPr>
          <w:rFonts w:ascii="Arial" w:hAnsi="Arial" w:cs="Arial"/>
        </w:rPr>
      </w:pPr>
      <w:r w:rsidRPr="00DC2FFC">
        <w:rPr>
          <w:rFonts w:ascii="Arial" w:hAnsi="Arial" w:cs="Arial"/>
          <w:lang w:val="tt-RU"/>
        </w:rPr>
        <w:t xml:space="preserve">Югары Ослан авыл җирлеге </w:t>
      </w:r>
      <w:r w:rsidRPr="00DC2FFC">
        <w:rPr>
          <w:rFonts w:ascii="Arial" w:hAnsi="Arial" w:cs="Arial"/>
          <w:lang w:val="tt-RU"/>
        </w:rPr>
        <w:t xml:space="preserve">Башлыгы </w:t>
      </w:r>
      <w:r>
        <w:rPr>
          <w:rFonts w:ascii="Arial" w:hAnsi="Arial" w:cs="Arial"/>
          <w:lang w:val="tt-RU"/>
        </w:rPr>
        <w:t xml:space="preserve">                                            </w:t>
      </w:r>
      <w:r w:rsidRPr="00DC2FFC">
        <w:rPr>
          <w:rFonts w:ascii="Arial" w:hAnsi="Arial" w:cs="Arial"/>
          <w:lang w:val="tt-RU"/>
        </w:rPr>
        <w:t>М. Г. Зиатдинов</w:t>
      </w:r>
    </w:p>
    <w:sectPr w:rsidR="009E0D97" w:rsidRPr="00DC2FFC" w:rsidSect="00DC2FFC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1C"/>
    <w:rsid w:val="0001441C"/>
    <w:rsid w:val="001B3559"/>
    <w:rsid w:val="002362F0"/>
    <w:rsid w:val="003D3ECF"/>
    <w:rsid w:val="006069A6"/>
    <w:rsid w:val="009E0D97"/>
    <w:rsid w:val="00A17B5E"/>
    <w:rsid w:val="00A851B5"/>
    <w:rsid w:val="00BF3C94"/>
    <w:rsid w:val="00C84956"/>
    <w:rsid w:val="00C862B8"/>
    <w:rsid w:val="00CB1BF0"/>
    <w:rsid w:val="00D80B21"/>
    <w:rsid w:val="00D92D9D"/>
    <w:rsid w:val="00DC2FFC"/>
    <w:rsid w:val="00DF3388"/>
    <w:rsid w:val="00E63707"/>
    <w:rsid w:val="00E867EA"/>
    <w:rsid w:val="00F1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D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D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92D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D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D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9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10</cp:revision>
  <dcterms:created xsi:type="dcterms:W3CDTF">2020-01-22T05:36:00Z</dcterms:created>
  <dcterms:modified xsi:type="dcterms:W3CDTF">2020-07-29T06:01:00Z</dcterms:modified>
</cp:coreProperties>
</file>