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2"/>
        <w:gridCol w:w="1561"/>
        <w:gridCol w:w="4817"/>
      </w:tblGrid>
      <w:tr w:rsidR="00B53035" w:rsidTr="00150B08">
        <w:tc>
          <w:tcPr>
            <w:tcW w:w="10173" w:type="dxa"/>
            <w:gridSpan w:val="3"/>
            <w:vAlign w:val="center"/>
          </w:tcPr>
          <w:p w:rsidR="00150B08" w:rsidRDefault="00892035" w:rsidP="00EE1498">
            <w:pPr>
              <w:jc w:val="center"/>
              <w:rPr>
                <w:rFonts w:ascii="Arial" w:hAnsi="Arial" w:cs="Arial"/>
                <w:b/>
                <w:sz w:val="24"/>
                <w:szCs w:val="24"/>
              </w:rPr>
            </w:pPr>
            <w:r>
              <w:rPr>
                <w:rFonts w:ascii="Arial" w:hAnsi="Arial" w:cs="Arial"/>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72.6pt;margin-top:139.1pt;width:363.75pt;height:18.75pt;z-index:251658240" filled="f" stroked="f">
                  <v:textbox>
                    <w:txbxContent>
                      <w:p w:rsidR="00133825" w:rsidRPr="00133825" w:rsidRDefault="00892035">
                        <w:pPr>
                          <w:rPr>
                            <w:rFonts w:ascii="Arial" w:hAnsi="Arial" w:cs="Arial"/>
                            <w:sz w:val="24"/>
                            <w:szCs w:val="24"/>
                          </w:rPr>
                        </w:pPr>
                        <w:r>
                          <w:rPr>
                            <w:rFonts w:ascii="Arial" w:hAnsi="Arial" w:cs="Arial"/>
                            <w:sz w:val="24"/>
                            <w:szCs w:val="24"/>
                            <w:lang w:val="tt-RU"/>
                          </w:rPr>
                          <w:t>06.10.2020                                                                     925</w:t>
                        </w:r>
                      </w:p>
                    </w:txbxContent>
                  </v:textbox>
                </v:shape>
              </w:pict>
            </w:r>
            <w:r w:rsidR="00150B08">
              <w:rPr>
                <w:rFonts w:ascii="Arial" w:hAnsi="Arial" w:cs="Arial"/>
                <w:noProof/>
                <w:sz w:val="24"/>
                <w:szCs w:val="24"/>
              </w:rPr>
              <w:drawing>
                <wp:inline distT="0" distB="0" distL="0" distR="0">
                  <wp:extent cx="6143625" cy="2333625"/>
                  <wp:effectExtent l="0" t="0" r="0" b="0"/>
                  <wp:docPr id="1" name="Рисунок 1" descr="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50326" name="Рисунок 1" descr="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p w:rsidR="00150B08" w:rsidRDefault="00892035" w:rsidP="00EE1498">
            <w:pPr>
              <w:ind w:right="4395"/>
              <w:jc w:val="both"/>
              <w:rPr>
                <w:rFonts w:ascii="Arial" w:hAnsi="Arial" w:cs="Arial"/>
                <w:sz w:val="24"/>
                <w:szCs w:val="24"/>
              </w:rPr>
            </w:pPr>
            <w:r>
              <w:rPr>
                <w:rFonts w:ascii="Arial" w:hAnsi="Arial" w:cs="Arial"/>
                <w:sz w:val="24"/>
                <w:szCs w:val="24"/>
                <w:lang w:val="tt-RU"/>
              </w:rPr>
              <w:t xml:space="preserve">Татарстан Республикасы Югары Ослан муниципаль районы Башкарма комитетының һәм аның карамагындагы учреждениеләрнең шәхси мәгълүматларын эшкәртү СӘЯСӘТЕН раслау турында.   </w:t>
            </w:r>
          </w:p>
          <w:p w:rsidR="00150B08" w:rsidRDefault="00150B08" w:rsidP="00EE1498">
            <w:pPr>
              <w:jc w:val="both"/>
              <w:rPr>
                <w:rFonts w:ascii="Arial" w:hAnsi="Arial" w:cs="Arial"/>
                <w:sz w:val="24"/>
                <w:szCs w:val="24"/>
              </w:rPr>
            </w:pPr>
          </w:p>
          <w:p w:rsidR="00150B08" w:rsidRDefault="00892035" w:rsidP="00EE1498">
            <w:pPr>
              <w:ind w:firstLine="567"/>
              <w:jc w:val="both"/>
              <w:rPr>
                <w:rFonts w:ascii="Arial" w:hAnsi="Arial" w:cs="Arial"/>
                <w:sz w:val="24"/>
                <w:szCs w:val="24"/>
              </w:rPr>
            </w:pPr>
            <w:r>
              <w:rPr>
                <w:rFonts w:ascii="Arial" w:hAnsi="Arial" w:cs="Arial"/>
                <w:sz w:val="24"/>
                <w:szCs w:val="24"/>
                <w:lang w:val="tt-RU"/>
              </w:rPr>
              <w:t>Россия Федерациясе Президентының Идел буе федераль округындагы тулы вәкаләтле вәкиле</w:t>
            </w:r>
            <w:r>
              <w:rPr>
                <w:rFonts w:ascii="Arial" w:hAnsi="Arial" w:cs="Arial"/>
                <w:sz w:val="24"/>
                <w:szCs w:val="24"/>
                <w:lang w:val="tt-RU"/>
              </w:rPr>
              <w:t xml:space="preserve"> каршындагы мәгълүматны яклау буенча Координация Советының 2020</w:t>
            </w:r>
            <w:r w:rsidR="00EE1498">
              <w:rPr>
                <w:rFonts w:ascii="Arial" w:hAnsi="Arial" w:cs="Arial"/>
                <w:sz w:val="24"/>
                <w:szCs w:val="24"/>
                <w:lang w:val="tt-RU"/>
              </w:rPr>
              <w:t>нче</w:t>
            </w:r>
            <w:r>
              <w:rPr>
                <w:rFonts w:ascii="Arial" w:hAnsi="Arial" w:cs="Arial"/>
                <w:sz w:val="24"/>
                <w:szCs w:val="24"/>
                <w:lang w:val="tt-RU"/>
              </w:rPr>
              <w:t xml:space="preserve"> елның 30</w:t>
            </w:r>
            <w:r w:rsidR="00EE1498">
              <w:rPr>
                <w:rFonts w:ascii="Arial" w:hAnsi="Arial" w:cs="Arial"/>
                <w:sz w:val="24"/>
                <w:szCs w:val="24"/>
                <w:lang w:val="tt-RU"/>
              </w:rPr>
              <w:t>нчы</w:t>
            </w:r>
            <w:r>
              <w:rPr>
                <w:rFonts w:ascii="Arial" w:hAnsi="Arial" w:cs="Arial"/>
                <w:sz w:val="24"/>
                <w:szCs w:val="24"/>
                <w:lang w:val="tt-RU"/>
              </w:rPr>
              <w:t xml:space="preserve"> апрелендәге карарының 3.2 пунктын һәм Татарстан Республикасы дәүләт идарәсенең цифрлы үсеш, мәгълүмати технологияләр һәм элемтә Министрлыгының 2020</w:t>
            </w:r>
            <w:r w:rsidR="00EE1498">
              <w:rPr>
                <w:rFonts w:ascii="Arial" w:hAnsi="Arial" w:cs="Arial"/>
                <w:sz w:val="24"/>
                <w:szCs w:val="24"/>
                <w:lang w:val="tt-RU"/>
              </w:rPr>
              <w:t>нчы</w:t>
            </w:r>
            <w:r>
              <w:rPr>
                <w:rFonts w:ascii="Arial" w:hAnsi="Arial" w:cs="Arial"/>
                <w:sz w:val="24"/>
                <w:szCs w:val="24"/>
                <w:lang w:val="tt-RU"/>
              </w:rPr>
              <w:t xml:space="preserve"> елның 26</w:t>
            </w:r>
            <w:r w:rsidR="00EE1498">
              <w:rPr>
                <w:rFonts w:ascii="Arial" w:hAnsi="Arial" w:cs="Arial"/>
                <w:sz w:val="24"/>
                <w:szCs w:val="24"/>
                <w:lang w:val="tt-RU"/>
              </w:rPr>
              <w:t>нчы</w:t>
            </w:r>
            <w:r>
              <w:rPr>
                <w:rFonts w:ascii="Arial" w:hAnsi="Arial" w:cs="Arial"/>
                <w:sz w:val="24"/>
                <w:szCs w:val="24"/>
                <w:lang w:val="tt-RU"/>
              </w:rPr>
              <w:t xml:space="preserve"> августындагы 14-4/4896 ном</w:t>
            </w:r>
            <w:r>
              <w:rPr>
                <w:rFonts w:ascii="Arial" w:hAnsi="Arial" w:cs="Arial"/>
                <w:sz w:val="24"/>
                <w:szCs w:val="24"/>
                <w:lang w:val="tt-RU"/>
              </w:rPr>
              <w:t xml:space="preserve">ерлы хатын үтәү йөзеннән Татарстан Республикасы Югары Ослан муниципаль районы Башкарма комитеты КАРАР БИРӘ: </w:t>
            </w:r>
          </w:p>
          <w:p w:rsidR="00150B08" w:rsidRDefault="00892035" w:rsidP="00EE1498">
            <w:pPr>
              <w:numPr>
                <w:ilvl w:val="0"/>
                <w:numId w:val="18"/>
              </w:numPr>
              <w:ind w:left="0" w:firstLine="567"/>
              <w:jc w:val="both"/>
              <w:rPr>
                <w:rFonts w:ascii="Arial" w:hAnsi="Arial" w:cs="Arial"/>
                <w:sz w:val="24"/>
                <w:szCs w:val="24"/>
              </w:rPr>
            </w:pPr>
            <w:r>
              <w:rPr>
                <w:rFonts w:ascii="Arial" w:hAnsi="Arial" w:cs="Arial"/>
                <w:sz w:val="24"/>
                <w:szCs w:val="24"/>
                <w:lang w:val="tt-RU"/>
              </w:rPr>
              <w:t>Татарстан Республикасы Югары Ослан муниципаль районы Башкарма комитетының һәм аның карамагындагы учреждениеләрнең шәхси мәгълүматларын эшкәртү СӘЯС</w:t>
            </w:r>
            <w:r>
              <w:rPr>
                <w:rFonts w:ascii="Arial" w:hAnsi="Arial" w:cs="Arial"/>
                <w:sz w:val="24"/>
                <w:szCs w:val="24"/>
                <w:lang w:val="tt-RU"/>
              </w:rPr>
              <w:t xml:space="preserve">ӘТЕН расларга (Кушымта). </w:t>
            </w:r>
          </w:p>
          <w:p w:rsidR="00150B08" w:rsidRDefault="00892035" w:rsidP="00EE1498">
            <w:pPr>
              <w:numPr>
                <w:ilvl w:val="0"/>
                <w:numId w:val="18"/>
              </w:numPr>
              <w:ind w:left="0" w:firstLine="567"/>
              <w:jc w:val="both"/>
              <w:rPr>
                <w:rFonts w:ascii="Arial" w:hAnsi="Arial" w:cs="Arial"/>
                <w:sz w:val="24"/>
                <w:szCs w:val="24"/>
              </w:rPr>
            </w:pPr>
            <w:r>
              <w:rPr>
                <w:rFonts w:ascii="Arial" w:hAnsi="Arial" w:cs="Arial"/>
                <w:sz w:val="24"/>
                <w:szCs w:val="24"/>
                <w:lang w:val="tt-RU"/>
              </w:rPr>
              <w:t>Әлеге карарны Югары Ослан муниципаль районының рәсми сайтында «Интернет» челтәрендә урнаштырырга.</w:t>
            </w:r>
          </w:p>
          <w:p w:rsidR="00150B08" w:rsidRDefault="00892035" w:rsidP="00EE1498">
            <w:pPr>
              <w:numPr>
                <w:ilvl w:val="0"/>
                <w:numId w:val="18"/>
              </w:numPr>
              <w:ind w:left="0" w:firstLine="567"/>
              <w:jc w:val="both"/>
              <w:rPr>
                <w:rFonts w:ascii="Arial" w:hAnsi="Arial" w:cs="Arial"/>
                <w:sz w:val="24"/>
                <w:szCs w:val="24"/>
              </w:rPr>
            </w:pPr>
            <w:r>
              <w:rPr>
                <w:rFonts w:ascii="Arial" w:hAnsi="Arial" w:cs="Arial"/>
                <w:sz w:val="24"/>
                <w:szCs w:val="24"/>
                <w:lang w:val="tt-RU"/>
              </w:rPr>
              <w:t>Әлеге карарның үтәлешен контрольдә тотуны үземә  калдырам.</w:t>
            </w:r>
          </w:p>
          <w:p w:rsidR="00150B08" w:rsidRDefault="00150B08" w:rsidP="00EE1498">
            <w:pPr>
              <w:jc w:val="both"/>
              <w:rPr>
                <w:rFonts w:ascii="Arial" w:hAnsi="Arial" w:cs="Arial"/>
                <w:sz w:val="24"/>
                <w:szCs w:val="24"/>
              </w:rPr>
            </w:pPr>
          </w:p>
          <w:p w:rsidR="00150B08" w:rsidRDefault="00150B08" w:rsidP="00EE1498">
            <w:pPr>
              <w:jc w:val="both"/>
              <w:rPr>
                <w:rFonts w:ascii="Arial" w:hAnsi="Arial" w:cs="Arial"/>
                <w:sz w:val="24"/>
                <w:szCs w:val="24"/>
              </w:rPr>
            </w:pPr>
          </w:p>
          <w:p w:rsidR="00EE1498" w:rsidRDefault="00EE1498" w:rsidP="00EE1498">
            <w:pPr>
              <w:jc w:val="both"/>
              <w:rPr>
                <w:rFonts w:ascii="Arial" w:hAnsi="Arial" w:cs="Arial"/>
                <w:sz w:val="24"/>
                <w:szCs w:val="24"/>
              </w:rPr>
            </w:pPr>
          </w:p>
          <w:p w:rsidR="00EE1498" w:rsidRDefault="00EE1498" w:rsidP="00EE1498">
            <w:pPr>
              <w:jc w:val="both"/>
              <w:rPr>
                <w:rFonts w:ascii="Arial" w:hAnsi="Arial" w:cs="Arial"/>
                <w:sz w:val="24"/>
                <w:szCs w:val="24"/>
              </w:rPr>
            </w:pPr>
          </w:p>
          <w:p w:rsidR="00EE1498" w:rsidRDefault="00EE1498" w:rsidP="00EE1498">
            <w:pPr>
              <w:jc w:val="both"/>
              <w:rPr>
                <w:rFonts w:ascii="Arial" w:hAnsi="Arial" w:cs="Arial"/>
                <w:sz w:val="24"/>
                <w:szCs w:val="24"/>
              </w:rPr>
            </w:pPr>
          </w:p>
          <w:p w:rsidR="00EE1498" w:rsidRDefault="00EE1498" w:rsidP="00EE1498">
            <w:pPr>
              <w:jc w:val="both"/>
              <w:rPr>
                <w:rFonts w:ascii="Arial" w:hAnsi="Arial" w:cs="Arial"/>
                <w:sz w:val="24"/>
                <w:szCs w:val="24"/>
              </w:rPr>
            </w:pPr>
          </w:p>
          <w:p w:rsidR="00150B08" w:rsidRDefault="00150B08" w:rsidP="00EE1498">
            <w:pPr>
              <w:jc w:val="both"/>
              <w:rPr>
                <w:rFonts w:ascii="Arial" w:hAnsi="Arial" w:cs="Arial"/>
                <w:sz w:val="24"/>
                <w:szCs w:val="24"/>
                <w:lang w:eastAsia="en-US"/>
              </w:rPr>
            </w:pPr>
          </w:p>
        </w:tc>
      </w:tr>
      <w:tr w:rsidR="00B53035" w:rsidTr="00150B08">
        <w:tc>
          <w:tcPr>
            <w:tcW w:w="3794" w:type="dxa"/>
            <w:hideMark/>
          </w:tcPr>
          <w:p w:rsidR="00150B08" w:rsidRPr="00133825" w:rsidRDefault="00892035" w:rsidP="00EE1498">
            <w:pPr>
              <w:ind w:hanging="6"/>
              <w:rPr>
                <w:rFonts w:ascii="Arial" w:hAnsi="Arial" w:cs="Arial"/>
                <w:sz w:val="24"/>
                <w:szCs w:val="24"/>
                <w:lang w:eastAsia="en-US"/>
              </w:rPr>
            </w:pPr>
            <w:r w:rsidRPr="00133825">
              <w:rPr>
                <w:rFonts w:ascii="Arial" w:hAnsi="Arial" w:cs="Arial"/>
                <w:sz w:val="24"/>
                <w:szCs w:val="24"/>
                <w:lang w:val="tt-RU"/>
              </w:rPr>
              <w:t>Башкарма комитет җитәкчесе вазыйфаларын вакытлыча башкаручы</w:t>
            </w:r>
          </w:p>
        </w:tc>
        <w:tc>
          <w:tcPr>
            <w:tcW w:w="1561" w:type="dxa"/>
          </w:tcPr>
          <w:p w:rsidR="00150B08" w:rsidRPr="00133825" w:rsidRDefault="00150B08" w:rsidP="00EE1498">
            <w:pPr>
              <w:ind w:hanging="6"/>
              <w:jc w:val="center"/>
              <w:rPr>
                <w:rFonts w:ascii="Arial" w:hAnsi="Arial" w:cs="Arial"/>
                <w:sz w:val="24"/>
                <w:szCs w:val="24"/>
                <w:lang w:eastAsia="en-US"/>
              </w:rPr>
            </w:pPr>
          </w:p>
        </w:tc>
        <w:tc>
          <w:tcPr>
            <w:tcW w:w="4818" w:type="dxa"/>
            <w:hideMark/>
          </w:tcPr>
          <w:p w:rsidR="00133825" w:rsidRPr="00133825" w:rsidRDefault="00133825" w:rsidP="00EE1498">
            <w:pPr>
              <w:ind w:hanging="6"/>
              <w:jc w:val="center"/>
              <w:rPr>
                <w:rFonts w:ascii="Arial" w:hAnsi="Arial" w:cs="Arial"/>
                <w:sz w:val="24"/>
                <w:szCs w:val="24"/>
              </w:rPr>
            </w:pPr>
          </w:p>
          <w:p w:rsidR="00150B08" w:rsidRPr="00133825" w:rsidRDefault="00892035" w:rsidP="00EE1498">
            <w:pPr>
              <w:ind w:hanging="6"/>
              <w:jc w:val="center"/>
              <w:rPr>
                <w:rFonts w:ascii="Arial" w:hAnsi="Arial" w:cs="Arial"/>
                <w:sz w:val="24"/>
                <w:szCs w:val="24"/>
                <w:lang w:eastAsia="en-US"/>
              </w:rPr>
            </w:pPr>
            <w:r w:rsidRPr="00133825">
              <w:rPr>
                <w:rFonts w:ascii="Arial" w:hAnsi="Arial" w:cs="Arial"/>
                <w:sz w:val="24"/>
                <w:szCs w:val="24"/>
                <w:lang w:val="tt-RU"/>
              </w:rPr>
              <w:t xml:space="preserve">Р. Г. </w:t>
            </w:r>
            <w:r w:rsidRPr="00133825">
              <w:rPr>
                <w:rFonts w:ascii="Arial" w:hAnsi="Arial" w:cs="Arial"/>
                <w:sz w:val="24"/>
                <w:szCs w:val="24"/>
                <w:lang w:val="tt-RU"/>
              </w:rPr>
              <w:t>Мөнәсипов</w:t>
            </w:r>
          </w:p>
        </w:tc>
      </w:tr>
    </w:tbl>
    <w:p w:rsidR="00150B08" w:rsidRDefault="00150B08" w:rsidP="00EE1498"/>
    <w:p w:rsidR="00150B08" w:rsidRDefault="00150B08" w:rsidP="00EE1498"/>
    <w:p w:rsidR="00133825" w:rsidRDefault="00133825" w:rsidP="00EE1498"/>
    <w:p w:rsidR="00133825" w:rsidRDefault="00133825" w:rsidP="00EE1498"/>
    <w:p w:rsidR="00133825" w:rsidRDefault="00133825" w:rsidP="00EE1498"/>
    <w:p w:rsidR="00133825" w:rsidRDefault="00133825" w:rsidP="00EE1498"/>
    <w:p w:rsidR="00133825" w:rsidRDefault="00133825" w:rsidP="00EE1498"/>
    <w:p w:rsidR="00133825" w:rsidRDefault="00133825" w:rsidP="00EE1498"/>
    <w:p w:rsidR="00133825" w:rsidRDefault="00133825" w:rsidP="00EE1498"/>
    <w:tbl>
      <w:tblPr>
        <w:tblStyle w:val="a6"/>
        <w:tblW w:w="10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1"/>
        <w:gridCol w:w="4879"/>
      </w:tblGrid>
      <w:tr w:rsidR="00B53035" w:rsidTr="00C54E27">
        <w:tc>
          <w:tcPr>
            <w:tcW w:w="5441" w:type="dxa"/>
          </w:tcPr>
          <w:p w:rsidR="00C54E27" w:rsidRPr="00133825" w:rsidRDefault="00C54E27" w:rsidP="00EE1498">
            <w:pPr>
              <w:widowControl w:val="0"/>
              <w:tabs>
                <w:tab w:val="left" w:pos="0"/>
              </w:tabs>
              <w:suppressAutoHyphens/>
              <w:autoSpaceDE w:val="0"/>
              <w:rPr>
                <w:rFonts w:ascii="Arial" w:eastAsia="MS Mincho" w:hAnsi="Arial" w:cs="Arial"/>
                <w:bCs/>
                <w:color w:val="000000" w:themeColor="text1"/>
                <w:sz w:val="24"/>
                <w:szCs w:val="24"/>
                <w:lang w:eastAsia="ar-SA"/>
              </w:rPr>
            </w:pPr>
          </w:p>
        </w:tc>
        <w:tc>
          <w:tcPr>
            <w:tcW w:w="4879" w:type="dxa"/>
            <w:hideMark/>
          </w:tcPr>
          <w:p w:rsidR="00C54E27" w:rsidRPr="00133825" w:rsidRDefault="00C54E27" w:rsidP="00EE1498">
            <w:pPr>
              <w:widowControl w:val="0"/>
              <w:shd w:val="clear" w:color="auto" w:fill="FFFFFF"/>
              <w:tabs>
                <w:tab w:val="left" w:pos="4536"/>
              </w:tabs>
              <w:suppressAutoHyphens/>
              <w:autoSpaceDE w:val="0"/>
              <w:rPr>
                <w:rFonts w:ascii="Arial" w:eastAsia="MS Mincho" w:hAnsi="Arial" w:cs="Arial"/>
                <w:bCs/>
                <w:color w:val="000000" w:themeColor="text1"/>
                <w:sz w:val="24"/>
                <w:szCs w:val="24"/>
                <w:lang w:eastAsia="ar-SA"/>
              </w:rPr>
            </w:pPr>
          </w:p>
        </w:tc>
      </w:tr>
      <w:tr w:rsidR="00B53035" w:rsidRPr="00EE1498" w:rsidTr="00C54E27">
        <w:tc>
          <w:tcPr>
            <w:tcW w:w="5441" w:type="dxa"/>
          </w:tcPr>
          <w:p w:rsidR="00C54E27" w:rsidRPr="00EE1498" w:rsidRDefault="00C54E27" w:rsidP="00EE1498">
            <w:pPr>
              <w:widowControl w:val="0"/>
              <w:tabs>
                <w:tab w:val="left" w:pos="0"/>
              </w:tabs>
              <w:suppressAutoHyphens/>
              <w:autoSpaceDE w:val="0"/>
              <w:rPr>
                <w:rFonts w:ascii="Arial" w:eastAsia="MS Mincho" w:hAnsi="Arial" w:cs="Arial"/>
                <w:bCs/>
                <w:color w:val="000000" w:themeColor="text1"/>
                <w:sz w:val="24"/>
                <w:szCs w:val="24"/>
                <w:lang w:eastAsia="ar-SA"/>
              </w:rPr>
            </w:pPr>
          </w:p>
        </w:tc>
        <w:tc>
          <w:tcPr>
            <w:tcW w:w="4879" w:type="dxa"/>
            <w:hideMark/>
          </w:tcPr>
          <w:p w:rsidR="00EE1498" w:rsidRDefault="00892035" w:rsidP="00EE1498">
            <w:pPr>
              <w:rPr>
                <w:rFonts w:ascii="Arial" w:hAnsi="Arial" w:cs="Arial"/>
                <w:color w:val="000000" w:themeColor="text1"/>
                <w:sz w:val="24"/>
                <w:szCs w:val="24"/>
                <w:lang w:val="tt-RU"/>
              </w:rPr>
            </w:pPr>
            <w:r w:rsidRPr="00EE1498">
              <w:rPr>
                <w:rFonts w:ascii="Arial" w:hAnsi="Arial" w:cs="Arial"/>
                <w:color w:val="000000" w:themeColor="text1"/>
                <w:sz w:val="24"/>
                <w:szCs w:val="24"/>
                <w:lang w:val="tt-RU"/>
              </w:rPr>
              <w:t>Югары Ослан муниципаль районы Башкарма комитетының 2020</w:t>
            </w:r>
            <w:r w:rsidR="00EE1498">
              <w:rPr>
                <w:rFonts w:ascii="Arial" w:hAnsi="Arial" w:cs="Arial"/>
                <w:color w:val="000000" w:themeColor="text1"/>
                <w:sz w:val="24"/>
                <w:szCs w:val="24"/>
                <w:lang w:val="tt-RU"/>
              </w:rPr>
              <w:t>нче</w:t>
            </w:r>
            <w:r w:rsidRPr="00EE1498">
              <w:rPr>
                <w:rFonts w:ascii="Arial" w:hAnsi="Arial" w:cs="Arial"/>
                <w:color w:val="000000" w:themeColor="text1"/>
                <w:sz w:val="24"/>
                <w:szCs w:val="24"/>
                <w:lang w:val="tt-RU"/>
              </w:rPr>
              <w:t xml:space="preserve"> елның </w:t>
            </w:r>
          </w:p>
          <w:p w:rsidR="00C54E27" w:rsidRPr="00EE1498" w:rsidRDefault="00892035" w:rsidP="00EE1498">
            <w:pPr>
              <w:rPr>
                <w:rFonts w:ascii="Arial" w:hAnsi="Arial" w:cs="Arial"/>
                <w:color w:val="000000" w:themeColor="text1"/>
                <w:sz w:val="24"/>
                <w:szCs w:val="24"/>
              </w:rPr>
            </w:pPr>
            <w:r w:rsidRPr="00EE1498">
              <w:rPr>
                <w:rFonts w:ascii="Arial" w:hAnsi="Arial" w:cs="Arial"/>
                <w:color w:val="000000" w:themeColor="text1"/>
                <w:sz w:val="24"/>
                <w:szCs w:val="24"/>
                <w:lang w:val="tt-RU"/>
              </w:rPr>
              <w:t>6</w:t>
            </w:r>
            <w:r w:rsidR="00EE1498">
              <w:rPr>
                <w:rFonts w:ascii="Arial" w:hAnsi="Arial" w:cs="Arial"/>
                <w:color w:val="000000" w:themeColor="text1"/>
                <w:sz w:val="24"/>
                <w:szCs w:val="24"/>
                <w:lang w:val="tt-RU"/>
              </w:rPr>
              <w:t>нчы</w:t>
            </w:r>
            <w:r w:rsidRPr="00EE1498">
              <w:rPr>
                <w:rFonts w:ascii="Arial" w:hAnsi="Arial" w:cs="Arial"/>
                <w:color w:val="000000" w:themeColor="text1"/>
                <w:sz w:val="24"/>
                <w:szCs w:val="24"/>
                <w:lang w:val="tt-RU"/>
              </w:rPr>
              <w:t xml:space="preserve"> октябрендәге 925</w:t>
            </w:r>
            <w:r w:rsidR="00EE1498">
              <w:rPr>
                <w:rFonts w:ascii="Arial" w:hAnsi="Arial" w:cs="Arial"/>
                <w:color w:val="000000" w:themeColor="text1"/>
                <w:sz w:val="24"/>
                <w:szCs w:val="24"/>
                <w:lang w:val="tt-RU"/>
              </w:rPr>
              <w:t>нче</w:t>
            </w:r>
            <w:r w:rsidRPr="00EE1498">
              <w:rPr>
                <w:rFonts w:ascii="Arial" w:hAnsi="Arial" w:cs="Arial"/>
                <w:color w:val="000000" w:themeColor="text1"/>
                <w:sz w:val="24"/>
                <w:szCs w:val="24"/>
                <w:lang w:val="tt-RU"/>
              </w:rPr>
              <w:t xml:space="preserve"> номерлы карары белән</w:t>
            </w:r>
          </w:p>
          <w:p w:rsidR="00133825" w:rsidRPr="00EE1498" w:rsidRDefault="00133825" w:rsidP="00EE1498">
            <w:pPr>
              <w:rPr>
                <w:rFonts w:ascii="Arial" w:hAnsi="Arial" w:cs="Arial"/>
                <w:color w:val="000000" w:themeColor="text1"/>
                <w:sz w:val="24"/>
                <w:szCs w:val="24"/>
              </w:rPr>
            </w:pPr>
          </w:p>
        </w:tc>
      </w:tr>
    </w:tbl>
    <w:p w:rsidR="00C54E27" w:rsidRPr="00EE1498" w:rsidRDefault="00EE1498" w:rsidP="00EE1498">
      <w:pPr>
        <w:rPr>
          <w:rFonts w:ascii="Arial" w:hAnsi="Arial" w:cs="Arial"/>
          <w:color w:val="000000" w:themeColor="text1"/>
          <w:sz w:val="24"/>
          <w:szCs w:val="24"/>
        </w:rPr>
      </w:pPr>
      <w:r>
        <w:rPr>
          <w:rFonts w:ascii="Arial" w:hAnsi="Arial" w:cs="Arial"/>
          <w:bCs/>
          <w:color w:val="000000" w:themeColor="text1"/>
          <w:sz w:val="24"/>
          <w:szCs w:val="24"/>
          <w:lang w:val="tt-RU"/>
        </w:rPr>
        <w:t xml:space="preserve">                                                                                                                           </w:t>
      </w:r>
      <w:r w:rsidRPr="00133825">
        <w:rPr>
          <w:rFonts w:ascii="Arial" w:hAnsi="Arial" w:cs="Arial"/>
          <w:bCs/>
          <w:color w:val="000000" w:themeColor="text1"/>
          <w:sz w:val="24"/>
          <w:szCs w:val="24"/>
          <w:lang w:val="tt-RU"/>
        </w:rPr>
        <w:t>Расланган</w:t>
      </w:r>
    </w:p>
    <w:p w:rsidR="00C54E27" w:rsidRPr="00EE1498" w:rsidRDefault="00C54E27" w:rsidP="00EE1498">
      <w:pPr>
        <w:rPr>
          <w:rFonts w:ascii="Arial" w:hAnsi="Arial" w:cs="Arial"/>
          <w:color w:val="000000" w:themeColor="text1"/>
          <w:sz w:val="24"/>
          <w:szCs w:val="24"/>
        </w:rPr>
      </w:pPr>
    </w:p>
    <w:p w:rsidR="00C54E27" w:rsidRPr="00EE1498" w:rsidRDefault="00C54E27" w:rsidP="00EE1498">
      <w:pPr>
        <w:rPr>
          <w:rFonts w:ascii="Arial" w:hAnsi="Arial" w:cs="Arial"/>
          <w:color w:val="000000" w:themeColor="text1"/>
          <w:sz w:val="24"/>
          <w:szCs w:val="24"/>
        </w:rPr>
      </w:pPr>
    </w:p>
    <w:p w:rsidR="00C54E27" w:rsidRPr="00133825" w:rsidRDefault="00C54E27" w:rsidP="00EE1498">
      <w:pPr>
        <w:rPr>
          <w:rFonts w:ascii="Arial" w:hAnsi="Arial" w:cs="Arial"/>
          <w:color w:val="000000" w:themeColor="text1"/>
          <w:sz w:val="24"/>
          <w:szCs w:val="24"/>
        </w:rPr>
      </w:pPr>
    </w:p>
    <w:p w:rsidR="00C54E27" w:rsidRPr="00133825" w:rsidRDefault="00C54E27" w:rsidP="00EE1498">
      <w:pPr>
        <w:rPr>
          <w:rFonts w:ascii="Arial" w:hAnsi="Arial" w:cs="Arial"/>
          <w:color w:val="000000" w:themeColor="text1"/>
          <w:sz w:val="24"/>
          <w:szCs w:val="24"/>
        </w:rPr>
      </w:pPr>
    </w:p>
    <w:p w:rsidR="00C54E27" w:rsidRPr="00133825" w:rsidRDefault="00C54E27" w:rsidP="00EE1498">
      <w:pPr>
        <w:rPr>
          <w:rFonts w:ascii="Arial" w:hAnsi="Arial" w:cs="Arial"/>
          <w:color w:val="000000" w:themeColor="text1"/>
          <w:sz w:val="24"/>
          <w:szCs w:val="24"/>
        </w:rPr>
      </w:pPr>
    </w:p>
    <w:p w:rsidR="00C54E27" w:rsidRPr="00133825" w:rsidRDefault="00C54E27" w:rsidP="00EE1498">
      <w:pPr>
        <w:rPr>
          <w:rFonts w:ascii="Arial" w:hAnsi="Arial" w:cs="Arial"/>
          <w:color w:val="000000" w:themeColor="text1"/>
          <w:sz w:val="24"/>
          <w:szCs w:val="24"/>
        </w:rPr>
      </w:pPr>
    </w:p>
    <w:p w:rsidR="00C54E27" w:rsidRPr="00133825" w:rsidRDefault="00C54E27" w:rsidP="00EE1498">
      <w:pPr>
        <w:rPr>
          <w:rFonts w:ascii="Arial" w:hAnsi="Arial" w:cs="Arial"/>
          <w:color w:val="000000" w:themeColor="text1"/>
          <w:sz w:val="24"/>
          <w:szCs w:val="24"/>
        </w:rPr>
      </w:pPr>
    </w:p>
    <w:p w:rsidR="00C54E27" w:rsidRPr="00133825" w:rsidRDefault="00EE1498" w:rsidP="00EE1498">
      <w:pPr>
        <w:widowControl w:val="0"/>
        <w:jc w:val="center"/>
        <w:rPr>
          <w:rFonts w:ascii="Arial" w:hAnsi="Arial" w:cs="Arial"/>
          <w:color w:val="000000" w:themeColor="text1"/>
          <w:kern w:val="16"/>
          <w:sz w:val="24"/>
          <w:szCs w:val="24"/>
        </w:rPr>
      </w:pPr>
      <w:r>
        <w:rPr>
          <w:rFonts w:ascii="Arial" w:hAnsi="Arial" w:cs="Arial"/>
          <w:color w:val="000000" w:themeColor="text1"/>
          <w:sz w:val="24"/>
          <w:szCs w:val="24"/>
        </w:rPr>
        <w:t xml:space="preserve"> </w:t>
      </w:r>
    </w:p>
    <w:p w:rsidR="00EE1498" w:rsidRDefault="00892035" w:rsidP="00EE1498">
      <w:pPr>
        <w:pStyle w:val="a3"/>
        <w:widowControl w:val="0"/>
        <w:rPr>
          <w:rFonts w:ascii="Arial" w:hAnsi="Arial" w:cs="Arial"/>
          <w:b w:val="0"/>
          <w:color w:val="000000" w:themeColor="text1"/>
          <w:kern w:val="16"/>
          <w:sz w:val="24"/>
          <w:szCs w:val="24"/>
          <w:lang w:val="tt-RU"/>
        </w:rPr>
      </w:pPr>
      <w:r w:rsidRPr="00133825">
        <w:rPr>
          <w:rFonts w:ascii="Arial" w:hAnsi="Arial" w:cs="Arial"/>
          <w:b w:val="0"/>
          <w:color w:val="000000" w:themeColor="text1"/>
          <w:kern w:val="16"/>
          <w:sz w:val="24"/>
          <w:szCs w:val="24"/>
          <w:lang w:val="tt-RU"/>
        </w:rPr>
        <w:t xml:space="preserve">Татарстан Республикасы Югары Ослан муниципаль районы </w:t>
      </w:r>
    </w:p>
    <w:p w:rsidR="00EE1498" w:rsidRDefault="00892035" w:rsidP="00EE1498">
      <w:pPr>
        <w:pStyle w:val="a3"/>
        <w:widowControl w:val="0"/>
        <w:rPr>
          <w:rFonts w:ascii="Arial" w:hAnsi="Arial" w:cs="Arial"/>
          <w:b w:val="0"/>
          <w:color w:val="000000" w:themeColor="text1"/>
          <w:kern w:val="16"/>
          <w:sz w:val="24"/>
          <w:szCs w:val="24"/>
          <w:lang w:val="tt-RU"/>
        </w:rPr>
      </w:pPr>
      <w:r w:rsidRPr="00133825">
        <w:rPr>
          <w:rFonts w:ascii="Arial" w:hAnsi="Arial" w:cs="Arial"/>
          <w:b w:val="0"/>
          <w:color w:val="000000" w:themeColor="text1"/>
          <w:kern w:val="16"/>
          <w:sz w:val="24"/>
          <w:szCs w:val="24"/>
          <w:lang w:val="tt-RU"/>
        </w:rPr>
        <w:t xml:space="preserve">Башкарма комитетының һәм аның карамагындагы учреждениеләрнең </w:t>
      </w:r>
    </w:p>
    <w:p w:rsidR="00EE1498" w:rsidRDefault="00892035" w:rsidP="00EE1498">
      <w:pPr>
        <w:pStyle w:val="a3"/>
        <w:widowControl w:val="0"/>
        <w:rPr>
          <w:rFonts w:ascii="Arial" w:hAnsi="Arial" w:cs="Arial"/>
          <w:b w:val="0"/>
          <w:color w:val="000000" w:themeColor="text1"/>
          <w:kern w:val="16"/>
          <w:sz w:val="24"/>
          <w:szCs w:val="24"/>
          <w:lang w:val="tt-RU"/>
        </w:rPr>
      </w:pPr>
      <w:r w:rsidRPr="00133825">
        <w:rPr>
          <w:rFonts w:ascii="Arial" w:hAnsi="Arial" w:cs="Arial"/>
          <w:b w:val="0"/>
          <w:color w:val="000000" w:themeColor="text1"/>
          <w:kern w:val="16"/>
          <w:sz w:val="24"/>
          <w:szCs w:val="24"/>
          <w:lang w:val="tt-RU"/>
        </w:rPr>
        <w:t xml:space="preserve">шәхси мәгълүматларын эшкәртү </w:t>
      </w:r>
    </w:p>
    <w:p w:rsidR="00C54E27" w:rsidRPr="00133825" w:rsidRDefault="00892035" w:rsidP="00EE1498">
      <w:pPr>
        <w:pStyle w:val="a3"/>
        <w:widowControl w:val="0"/>
        <w:rPr>
          <w:rFonts w:ascii="Arial" w:hAnsi="Arial" w:cs="Arial"/>
          <w:b w:val="0"/>
          <w:color w:val="000000" w:themeColor="text1"/>
          <w:sz w:val="24"/>
          <w:szCs w:val="24"/>
        </w:rPr>
      </w:pPr>
      <w:r w:rsidRPr="00133825">
        <w:rPr>
          <w:rFonts w:ascii="Arial" w:hAnsi="Arial" w:cs="Arial"/>
          <w:b w:val="0"/>
          <w:color w:val="000000" w:themeColor="text1"/>
          <w:kern w:val="16"/>
          <w:sz w:val="24"/>
          <w:szCs w:val="24"/>
          <w:lang w:val="tt-RU"/>
        </w:rPr>
        <w:t xml:space="preserve">СӘЯСӘТЕ </w:t>
      </w:r>
    </w:p>
    <w:p w:rsidR="00C54E27" w:rsidRPr="00133825" w:rsidRDefault="00892035" w:rsidP="00EE1498">
      <w:pPr>
        <w:jc w:val="center"/>
        <w:rPr>
          <w:rFonts w:ascii="Arial" w:hAnsi="Arial" w:cs="Arial"/>
          <w:color w:val="000000" w:themeColor="text1"/>
          <w:kern w:val="16"/>
          <w:sz w:val="24"/>
          <w:szCs w:val="24"/>
        </w:rPr>
      </w:pPr>
      <w:r w:rsidRPr="00133825">
        <w:rPr>
          <w:rFonts w:ascii="Arial" w:hAnsi="Arial" w:cs="Arial"/>
          <w:color w:val="000000" w:themeColor="text1"/>
          <w:kern w:val="16"/>
          <w:sz w:val="24"/>
          <w:szCs w:val="24"/>
        </w:rPr>
        <w:br w:type="page"/>
      </w:r>
    </w:p>
    <w:p w:rsidR="00C54E27" w:rsidRPr="00133825" w:rsidRDefault="00892035" w:rsidP="00EE1498">
      <w:pPr>
        <w:widowControl w:val="0"/>
        <w:shd w:val="clear" w:color="auto" w:fill="FFFFFF"/>
        <w:tabs>
          <w:tab w:val="left" w:pos="0"/>
        </w:tabs>
        <w:spacing w:before="5"/>
        <w:jc w:val="center"/>
        <w:rPr>
          <w:rFonts w:ascii="Arial" w:hAnsi="Arial" w:cs="Arial"/>
          <w:bCs/>
          <w:color w:val="000000" w:themeColor="text1"/>
          <w:sz w:val="24"/>
          <w:szCs w:val="24"/>
        </w:rPr>
      </w:pPr>
      <w:r w:rsidRPr="00133825">
        <w:rPr>
          <w:rFonts w:ascii="Arial" w:hAnsi="Arial" w:cs="Arial"/>
          <w:bCs/>
          <w:color w:val="000000" w:themeColor="text1"/>
          <w:sz w:val="24"/>
          <w:szCs w:val="24"/>
          <w:lang w:val="tt-RU"/>
        </w:rPr>
        <w:lastRenderedPageBreak/>
        <w:t>1. Төп терминнар һәм билгеләмәләр</w:t>
      </w:r>
    </w:p>
    <w:p w:rsidR="00C54E27" w:rsidRPr="00133825" w:rsidRDefault="00C54E27" w:rsidP="00EE1498">
      <w:pPr>
        <w:widowControl w:val="0"/>
        <w:shd w:val="clear" w:color="auto" w:fill="FFFFFF"/>
        <w:tabs>
          <w:tab w:val="left" w:pos="259"/>
        </w:tabs>
        <w:spacing w:before="5"/>
        <w:jc w:val="center"/>
        <w:rPr>
          <w:rFonts w:ascii="Arial" w:hAnsi="Arial" w:cs="Arial"/>
          <w:bCs/>
          <w:color w:val="000000" w:themeColor="text1"/>
          <w:sz w:val="24"/>
          <w:szCs w:val="24"/>
        </w:rPr>
      </w:pPr>
    </w:p>
    <w:p w:rsidR="00C54E27" w:rsidRPr="00133825" w:rsidRDefault="00892035" w:rsidP="00EE1498">
      <w:pPr>
        <w:pStyle w:val="a3"/>
        <w:widowControl w:val="0"/>
        <w:ind w:firstLine="709"/>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Әлеге Сәясәт максатлары өчен түбәндәге терминнар һәм билгеләмәләр к</w:t>
      </w:r>
      <w:r w:rsidRPr="00133825">
        <w:rPr>
          <w:rFonts w:ascii="Arial" w:hAnsi="Arial" w:cs="Arial"/>
          <w:b w:val="0"/>
          <w:color w:val="000000" w:themeColor="text1"/>
          <w:sz w:val="24"/>
          <w:szCs w:val="24"/>
          <w:lang w:val="tt-RU"/>
        </w:rPr>
        <w:t>улланыла:</w:t>
      </w:r>
    </w:p>
    <w:p w:rsidR="00C54E27" w:rsidRPr="00133825" w:rsidRDefault="00892035" w:rsidP="00EE1498">
      <w:pPr>
        <w:widowControl w:val="0"/>
        <w:shd w:val="clear" w:color="auto" w:fill="FFFFFF"/>
        <w:tabs>
          <w:tab w:val="left" w:pos="0"/>
        </w:tabs>
        <w:spacing w:before="5"/>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Персональ мәгълүматлар операторы (алга таба – Оператор) – мөстәкыйль рәвештә яки башка затлар белән берлектә персональ мәгълүматларны эшкәртүне оештыручы һәм (яки) гамәлгә ашыручы,  шулай ук персональ мәгълүматларны эшкәртүнең максатларын, шәхси </w:t>
      </w:r>
      <w:r w:rsidRPr="00133825">
        <w:rPr>
          <w:rFonts w:ascii="Arial" w:hAnsi="Arial" w:cs="Arial"/>
          <w:color w:val="000000" w:themeColor="text1"/>
          <w:sz w:val="24"/>
          <w:szCs w:val="24"/>
          <w:lang w:val="tt-RU"/>
        </w:rPr>
        <w:t>мәгълүматлар белән эшкәртелергә тиешле персональ мәгълүматлар составын, гамәлләр (операцияләр) билгели торган  дәүләт органы, муницип</w:t>
      </w:r>
      <w:r w:rsidR="00C21617">
        <w:rPr>
          <w:rFonts w:ascii="Arial" w:hAnsi="Arial" w:cs="Arial"/>
          <w:color w:val="000000" w:themeColor="text1"/>
          <w:sz w:val="24"/>
          <w:szCs w:val="24"/>
          <w:lang w:val="tt-RU"/>
        </w:rPr>
        <w:t>аль орган, юридик яки физик зат;</w:t>
      </w:r>
    </w:p>
    <w:p w:rsidR="00C54E27" w:rsidRPr="00133825" w:rsidRDefault="00892035" w:rsidP="00EE1498">
      <w:pPr>
        <w:pStyle w:val="a3"/>
        <w:widowControl w:val="0"/>
        <w:ind w:firstLine="709"/>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 субъекты - шәхс</w:t>
      </w:r>
      <w:r w:rsidR="00C21617">
        <w:rPr>
          <w:rFonts w:ascii="Arial" w:hAnsi="Arial" w:cs="Arial"/>
          <w:b w:val="0"/>
          <w:color w:val="000000" w:themeColor="text1"/>
          <w:sz w:val="24"/>
          <w:szCs w:val="24"/>
          <w:lang w:val="tt-RU"/>
        </w:rPr>
        <w:t>и мәгълүматлар кергән физик зат;</w:t>
      </w:r>
    </w:p>
    <w:p w:rsidR="00C54E27" w:rsidRPr="00133825" w:rsidRDefault="00892035" w:rsidP="00EE1498">
      <w:pPr>
        <w:pStyle w:val="a3"/>
        <w:widowControl w:val="0"/>
        <w:ind w:firstLine="709"/>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Оператор хезмәткәре - </w:t>
      </w:r>
      <w:r w:rsidRPr="00133825">
        <w:rPr>
          <w:rFonts w:ascii="Arial" w:hAnsi="Arial" w:cs="Arial"/>
          <w:b w:val="0"/>
          <w:color w:val="000000" w:themeColor="text1"/>
          <w:sz w:val="24"/>
          <w:szCs w:val="24"/>
          <w:lang w:val="tt-RU"/>
        </w:rPr>
        <w:t>Оператор белән хезмәт һәм башка гражданлык - хокук мөнәсәбәтләрендә торучы физик зат</w:t>
      </w:r>
      <w:r w:rsidR="00C21617">
        <w:rPr>
          <w:rFonts w:ascii="Arial" w:hAnsi="Arial" w:cs="Arial"/>
          <w:b w:val="0"/>
          <w:color w:val="000000" w:themeColor="text1"/>
          <w:sz w:val="24"/>
          <w:szCs w:val="24"/>
          <w:lang w:val="tt-RU"/>
        </w:rPr>
        <w:t>;</w:t>
      </w:r>
    </w:p>
    <w:p w:rsidR="00C54E27" w:rsidRPr="00133825" w:rsidRDefault="00892035" w:rsidP="00EE1498">
      <w:pPr>
        <w:widowControl w:val="0"/>
        <w:shd w:val="clear" w:color="auto" w:fill="FFFFFF"/>
        <w:tabs>
          <w:tab w:val="left" w:pos="0"/>
        </w:tabs>
        <w:spacing w:before="5"/>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 - турыдан - туры яки турыдан - туры булмаган билгеләнгән яки билгеләнә торган физик затка (шәхси мәгълүматлар субъектына) караган теләсә нинди мәгълүма</w:t>
      </w:r>
      <w:r w:rsidRPr="00133825">
        <w:rPr>
          <w:rFonts w:ascii="Arial" w:hAnsi="Arial" w:cs="Arial"/>
          <w:color w:val="000000" w:themeColor="text1"/>
          <w:sz w:val="24"/>
          <w:szCs w:val="24"/>
          <w:lang w:val="tt-RU"/>
        </w:rPr>
        <w:t>т</w:t>
      </w:r>
      <w:r w:rsidR="00C21617">
        <w:rPr>
          <w:rFonts w:ascii="Arial" w:hAnsi="Arial" w:cs="Arial"/>
          <w:color w:val="000000" w:themeColor="text1"/>
          <w:sz w:val="24"/>
          <w:szCs w:val="24"/>
          <w:lang w:val="tt-RU"/>
        </w:rPr>
        <w:t>;</w:t>
      </w:r>
    </w:p>
    <w:p w:rsidR="00C54E27" w:rsidRPr="00133825" w:rsidRDefault="00892035" w:rsidP="00EE1498">
      <w:pPr>
        <w:widowControl w:val="0"/>
        <w:shd w:val="clear" w:color="auto" w:fill="FFFFFF"/>
        <w:tabs>
          <w:tab w:val="left" w:pos="0"/>
        </w:tabs>
        <w:spacing w:before="5"/>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Биометрик шәхси мәгълүматлар - алар нигезендә шәхесне билгеләргә мөмкин булган кешенең физиологик һәм биологик үзенчәлекләрен характерлый торган мәгълүматлар</w:t>
      </w:r>
      <w:r w:rsidR="00C21617">
        <w:rPr>
          <w:rFonts w:ascii="Arial" w:hAnsi="Arial" w:cs="Arial"/>
          <w:color w:val="000000" w:themeColor="text1"/>
          <w:sz w:val="24"/>
          <w:szCs w:val="24"/>
          <w:lang w:val="tt-RU"/>
        </w:rPr>
        <w:t>;</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Персональ мәгълүматларны эшкәртү - автоматлаштыру чараларын кулланып яисә шәхси мәгълүматлар б</w:t>
      </w:r>
      <w:r w:rsidRPr="00133825">
        <w:rPr>
          <w:rFonts w:ascii="Arial" w:hAnsi="Arial" w:cs="Arial"/>
          <w:bCs/>
          <w:color w:val="000000" w:themeColor="text1"/>
          <w:sz w:val="24"/>
          <w:szCs w:val="24"/>
          <w:lang w:val="tt-RU"/>
        </w:rPr>
        <w:t>елән   андый чараларны кулланмыйча  башкарыла торган теләсә нинди гамәл (операция) яки гамәлләрнең (операцияләрнең) җыелмасы, шул исәптән, персональ мәгълүматларны җыю, язу, системалаштыру, туплау, саклау, аныклау (яңарту, үзгәртү), тартып алу, куллану, та</w:t>
      </w:r>
      <w:r w:rsidRPr="00133825">
        <w:rPr>
          <w:rFonts w:ascii="Arial" w:hAnsi="Arial" w:cs="Arial"/>
          <w:bCs/>
          <w:color w:val="000000" w:themeColor="text1"/>
          <w:sz w:val="24"/>
          <w:szCs w:val="24"/>
          <w:lang w:val="tt-RU"/>
        </w:rPr>
        <w:t>пшыру (тарату, бирү, кер</w:t>
      </w:r>
      <w:r w:rsidR="00C21617">
        <w:rPr>
          <w:rFonts w:ascii="Arial" w:hAnsi="Arial" w:cs="Arial"/>
          <w:bCs/>
          <w:color w:val="000000" w:themeColor="text1"/>
          <w:sz w:val="24"/>
          <w:szCs w:val="24"/>
          <w:lang w:val="tt-RU"/>
        </w:rPr>
        <w:t>т</w:t>
      </w:r>
      <w:r w:rsidRPr="00133825">
        <w:rPr>
          <w:rFonts w:ascii="Arial" w:hAnsi="Arial" w:cs="Arial"/>
          <w:bCs/>
          <w:color w:val="000000" w:themeColor="text1"/>
          <w:sz w:val="24"/>
          <w:szCs w:val="24"/>
          <w:lang w:val="tt-RU"/>
        </w:rPr>
        <w:t>ү), зарарсызлау, блоклау, бетерү, юк итү, персональ мәгълүматларны юк итү;</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Шәхси мәгълүматларны тарату - билгесез затлар даирәсенә персональ мәгълүматларны ачуга юнәлдерелгән гамәлләр;</w:t>
      </w:r>
    </w:p>
    <w:p w:rsidR="00C54E27" w:rsidRPr="00133825" w:rsidRDefault="00892035" w:rsidP="00EE1498">
      <w:pPr>
        <w:shd w:val="clear" w:color="auto" w:fill="FFFFFF"/>
        <w:ind w:firstLine="709"/>
        <w:jc w:val="both"/>
        <w:rPr>
          <w:rFonts w:ascii="Arial" w:hAnsi="Arial" w:cs="Arial"/>
          <w:bCs/>
          <w:color w:val="000000" w:themeColor="text1"/>
          <w:sz w:val="24"/>
          <w:szCs w:val="24"/>
        </w:rPr>
      </w:pPr>
      <w:r w:rsidRPr="00133825">
        <w:rPr>
          <w:rFonts w:ascii="Arial" w:hAnsi="Arial" w:cs="Arial"/>
          <w:bCs/>
          <w:color w:val="000000" w:themeColor="text1"/>
          <w:sz w:val="24"/>
          <w:szCs w:val="24"/>
          <w:lang w:val="tt-RU"/>
        </w:rPr>
        <w:t xml:space="preserve">Персональ мәгълүматларны бирү - билгеле бер </w:t>
      </w:r>
      <w:r w:rsidRPr="00133825">
        <w:rPr>
          <w:rFonts w:ascii="Arial" w:hAnsi="Arial" w:cs="Arial"/>
          <w:bCs/>
          <w:color w:val="000000" w:themeColor="text1"/>
          <w:sz w:val="24"/>
          <w:szCs w:val="24"/>
          <w:lang w:val="tt-RU"/>
        </w:rPr>
        <w:t>затка яки билгеле бер даирәгә персональ мәгълүматларны ачуга юнәлдерелгән гамәлләр;</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Шәхси мәгълүматларны зарарсызландыру – нәтиҗәдә, өстәмә мәгълүматтан файдаланмыйча конкрет шәхси мәгълүматларның аерым бер субъектына нинди шәхси мәгълүматлар керүен билгел</w:t>
      </w:r>
      <w:r w:rsidRPr="00133825">
        <w:rPr>
          <w:rFonts w:ascii="Arial" w:hAnsi="Arial" w:cs="Arial"/>
          <w:bCs/>
          <w:color w:val="000000" w:themeColor="text1"/>
          <w:sz w:val="24"/>
          <w:szCs w:val="24"/>
          <w:lang w:val="tt-RU"/>
        </w:rPr>
        <w:t>әү мөмкин булмаган гамәлләр;</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Персональ мәгълүматларны блоклау - шәхси мәгълүматларны эшкәртүне вакытлыча туктату (шәхси мәгълүматларны эшкәртү өчен кирәк булган очраклардан тыш);</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Шәхси мәгълүматларны юк итү - нәтиҗәдә персональ мәгълүматларның мәгълүмат си</w:t>
      </w:r>
      <w:r w:rsidRPr="00133825">
        <w:rPr>
          <w:rFonts w:ascii="Arial" w:hAnsi="Arial" w:cs="Arial"/>
          <w:bCs/>
          <w:color w:val="000000" w:themeColor="text1"/>
          <w:sz w:val="24"/>
          <w:szCs w:val="24"/>
          <w:lang w:val="tt-RU"/>
        </w:rPr>
        <w:t>стемасында персональ мәгълүматларның эчтәлеген торгызу мөмкин булмау һәм (яисә) нәтиҗәдә шәхси мәгълүматларның матди саклагычлары юк ителә торган гамәлләр;</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Персональ мәгълүматларны автоматлаштырылган эшкәртү – исәпләү техникасы чаралары ярдәмендә персональ</w:t>
      </w:r>
      <w:r w:rsidRPr="00133825">
        <w:rPr>
          <w:rFonts w:ascii="Arial" w:hAnsi="Arial" w:cs="Arial"/>
          <w:color w:val="000000" w:themeColor="text1"/>
          <w:sz w:val="24"/>
          <w:szCs w:val="24"/>
          <w:lang w:val="tt-RU"/>
        </w:rPr>
        <w:t xml:space="preserve"> мәгълүматларны эшкәртү;</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Шәхси белешмәләрнең мәгълүмати системасы - мәгълүматлар базаларында булган һәм аларны эшкәртүне мәгълүмати технологияләр һәм техник чаралар белән тәэмин итә торган шәхси мәгълүматлар җыелмасы;</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Персональ мәгълүматларның конфиденциал</w:t>
      </w:r>
      <w:r w:rsidRPr="00133825">
        <w:rPr>
          <w:rFonts w:ascii="Arial" w:hAnsi="Arial" w:cs="Arial"/>
          <w:bCs/>
          <w:color w:val="000000" w:themeColor="text1"/>
          <w:sz w:val="24"/>
          <w:szCs w:val="24"/>
          <w:lang w:val="tt-RU"/>
        </w:rPr>
        <w:t>ьлеге – әгәр федераль законнарда башкасы каралмаган булса, операторлар һәм башка затлар  шәхси мәгълүматларны өченче затларга ачмаска һәм шәхси мәгълүматларны шәхси мәгълүмат субъекты ризалыгыннан башка таратмаска тиеш;</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Мәгълүматка санкцияләнгән керү – кер</w:t>
      </w:r>
      <w:r w:rsidRPr="00133825">
        <w:rPr>
          <w:rFonts w:ascii="Arial" w:hAnsi="Arial" w:cs="Arial"/>
          <w:bCs/>
          <w:color w:val="000000" w:themeColor="text1"/>
          <w:sz w:val="24"/>
          <w:szCs w:val="24"/>
          <w:lang w:val="tt-RU"/>
        </w:rPr>
        <w:t>ү рөхсәтен чикләү кагыйдәләрен бозмый торган мәгълүматтан файдалану;</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lastRenderedPageBreak/>
        <w:t>Санкцияләнмәгән керү (алга таба - НСД)</w:t>
      </w:r>
      <w:r w:rsidR="00C21617">
        <w:rPr>
          <w:rFonts w:ascii="Arial" w:hAnsi="Arial" w:cs="Arial"/>
          <w:bCs/>
          <w:color w:val="000000" w:themeColor="text1"/>
          <w:sz w:val="24"/>
          <w:szCs w:val="24"/>
          <w:lang w:val="tt-RU"/>
        </w:rPr>
        <w:t xml:space="preserve"> </w:t>
      </w:r>
      <w:r w:rsidRPr="00133825">
        <w:rPr>
          <w:rFonts w:ascii="Arial" w:hAnsi="Arial" w:cs="Arial"/>
          <w:bCs/>
          <w:color w:val="000000" w:themeColor="text1"/>
          <w:sz w:val="24"/>
          <w:szCs w:val="24"/>
          <w:lang w:val="tt-RU"/>
        </w:rPr>
        <w:t>– исәпләү техникасы чаралары яисә автоматлаштырылган системалар белән күрсәтелә торган штат чараларын кулланудан файдалану мөмкинлеген чикләү кагыйдә</w:t>
      </w:r>
      <w:r w:rsidRPr="00133825">
        <w:rPr>
          <w:rFonts w:ascii="Arial" w:hAnsi="Arial" w:cs="Arial"/>
          <w:bCs/>
          <w:color w:val="000000" w:themeColor="text1"/>
          <w:sz w:val="24"/>
          <w:szCs w:val="24"/>
          <w:lang w:val="tt-RU"/>
        </w:rPr>
        <w:t>ләрен бозучы мәгълүматтан файдалану мөмкинлеге;</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мәгълүматларга куркыныч  янау - санкцияләнмәгән, шул исәптән очраклы, шәхси мәгълүматларга керүнең куркыныч тудыручы шартлар һәм факторлар җыелмасы, аның нәтиҗәсе - шәхси мәгълүматларның мәгълүмат систе</w:t>
      </w:r>
      <w:r w:rsidRPr="00133825">
        <w:rPr>
          <w:rFonts w:ascii="Arial" w:hAnsi="Arial" w:cs="Arial"/>
          <w:color w:val="000000" w:themeColor="text1"/>
          <w:sz w:val="24"/>
          <w:szCs w:val="24"/>
          <w:lang w:val="tt-RU"/>
        </w:rPr>
        <w:t>масында аларны юкка чыгару, үзгәртү, блоклау, күчерү, күрсәтү, тарату,  шулай ук аларны эшкәрткәндә башка хокуксыз гамәлләр.</w:t>
      </w:r>
    </w:p>
    <w:p w:rsidR="00C54E27" w:rsidRPr="00133825" w:rsidRDefault="00892035" w:rsidP="00EE1498">
      <w:pPr>
        <w:shd w:val="clear" w:color="auto" w:fill="FFFFFF"/>
        <w:ind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мәгълүматларның сакланганлык дәрәҗәсе - персональ мәгълүматлар системаларында аларны эшкәрткәндә персональ мәгълүматлар иминл</w:t>
      </w:r>
      <w:r w:rsidRPr="00133825">
        <w:rPr>
          <w:rFonts w:ascii="Arial" w:hAnsi="Arial" w:cs="Arial"/>
          <w:color w:val="000000" w:themeColor="text1"/>
          <w:sz w:val="24"/>
          <w:szCs w:val="24"/>
          <w:lang w:val="tt-RU"/>
        </w:rPr>
        <w:t>егенең билгеле бер куркынычл</w:t>
      </w:r>
      <w:r w:rsidR="00C21617">
        <w:rPr>
          <w:rFonts w:ascii="Arial" w:hAnsi="Arial" w:cs="Arial"/>
          <w:color w:val="000000" w:themeColor="text1"/>
          <w:sz w:val="24"/>
          <w:szCs w:val="24"/>
          <w:lang w:val="tt-RU"/>
        </w:rPr>
        <w:t>ылыг</w:t>
      </w:r>
      <w:r w:rsidRPr="00133825">
        <w:rPr>
          <w:rFonts w:ascii="Arial" w:hAnsi="Arial" w:cs="Arial"/>
          <w:color w:val="000000" w:themeColor="text1"/>
          <w:sz w:val="24"/>
          <w:szCs w:val="24"/>
          <w:lang w:val="tt-RU"/>
        </w:rPr>
        <w:t>ын нейтральләштерүне тәэмин итә торган таләпләрне характерлаучы комплекслы күрсәткеч.</w:t>
      </w:r>
    </w:p>
    <w:p w:rsidR="00C54E27" w:rsidRPr="00133825" w:rsidRDefault="00892035" w:rsidP="00EE1498">
      <w:pPr>
        <w:widowControl w:val="0"/>
        <w:shd w:val="clear" w:color="auto" w:fill="FFFFFF"/>
        <w:ind w:firstLine="709"/>
        <w:jc w:val="both"/>
        <w:rPr>
          <w:rFonts w:ascii="Arial" w:hAnsi="Arial" w:cs="Arial"/>
          <w:bCs/>
          <w:color w:val="000000" w:themeColor="text1"/>
          <w:sz w:val="24"/>
          <w:szCs w:val="24"/>
        </w:rPr>
      </w:pPr>
      <w:r w:rsidRPr="00133825">
        <w:rPr>
          <w:rFonts w:ascii="Arial" w:hAnsi="Arial" w:cs="Arial"/>
          <w:bCs/>
          <w:color w:val="000000" w:themeColor="text1"/>
          <w:sz w:val="24"/>
          <w:szCs w:val="24"/>
          <w:lang w:val="tt-RU"/>
        </w:rPr>
        <w:t xml:space="preserve">Һәркем өчен мөмкин булган шәхси мәгълүматлар   -  шәхси мәгълүматлар субъектның ризалыгы белән чикләнмәгән затлар даирәсенә керү мөмкинлеге </w:t>
      </w:r>
      <w:r w:rsidRPr="00133825">
        <w:rPr>
          <w:rFonts w:ascii="Arial" w:hAnsi="Arial" w:cs="Arial"/>
          <w:bCs/>
          <w:color w:val="000000" w:themeColor="text1"/>
          <w:sz w:val="24"/>
          <w:szCs w:val="24"/>
          <w:lang w:val="tt-RU"/>
        </w:rPr>
        <w:t>бирелгән шәхси мәгълүматлар.</w:t>
      </w:r>
    </w:p>
    <w:p w:rsidR="00C54E27" w:rsidRPr="00133825" w:rsidRDefault="00C54E27" w:rsidP="00EE1498">
      <w:pPr>
        <w:keepLines/>
        <w:widowControl w:val="0"/>
        <w:shd w:val="clear" w:color="auto" w:fill="FFFFFF"/>
        <w:ind w:firstLine="709"/>
        <w:jc w:val="both"/>
        <w:rPr>
          <w:rFonts w:ascii="Arial" w:hAnsi="Arial" w:cs="Arial"/>
          <w:color w:val="000000" w:themeColor="text1"/>
          <w:sz w:val="24"/>
          <w:szCs w:val="24"/>
        </w:rPr>
      </w:pPr>
    </w:p>
    <w:p w:rsidR="00C54E27" w:rsidRPr="00133825" w:rsidRDefault="00892035" w:rsidP="00EE1498">
      <w:pPr>
        <w:widowControl w:val="0"/>
        <w:ind w:firstLine="709"/>
        <w:jc w:val="center"/>
        <w:rPr>
          <w:rFonts w:ascii="Arial" w:hAnsi="Arial" w:cs="Arial"/>
          <w:color w:val="000000" w:themeColor="text1"/>
          <w:sz w:val="24"/>
          <w:szCs w:val="24"/>
        </w:rPr>
      </w:pPr>
      <w:r w:rsidRPr="00133825">
        <w:rPr>
          <w:rFonts w:ascii="Arial" w:hAnsi="Arial" w:cs="Arial"/>
          <w:color w:val="000000" w:themeColor="text1"/>
          <w:sz w:val="24"/>
          <w:szCs w:val="24"/>
          <w:lang w:val="tt-RU"/>
        </w:rPr>
        <w:t>2. Гомуми нигезләмәләр</w:t>
      </w:r>
    </w:p>
    <w:p w:rsidR="00C54E27" w:rsidRPr="00133825" w:rsidRDefault="00C54E27" w:rsidP="00EE1498">
      <w:pPr>
        <w:ind w:firstLine="709"/>
        <w:rPr>
          <w:rFonts w:ascii="Arial" w:hAnsi="Arial" w:cs="Arial"/>
          <w:color w:val="000000" w:themeColor="text1"/>
          <w:sz w:val="24"/>
          <w:szCs w:val="24"/>
        </w:rPr>
      </w:pPr>
    </w:p>
    <w:p w:rsidR="00C54E27" w:rsidRPr="00133825" w:rsidRDefault="00892035" w:rsidP="00EE1498">
      <w:pPr>
        <w:pStyle w:val="a3"/>
        <w:widowControl w:val="0"/>
        <w:ind w:firstLine="708"/>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2.1. Әлеге Сәясәт Татарстан Республикасы Югары Ослан муниципаль районы Башкарма комитеты һәм район Башкарма комитеты карамагындагы учреждениеләр хезмәткәрләренең, шулай ук югарыда күрсәтелгән оешмаларга</w:t>
      </w:r>
      <w:r w:rsidRPr="00133825">
        <w:rPr>
          <w:rFonts w:ascii="Arial" w:hAnsi="Arial" w:cs="Arial"/>
          <w:b w:val="0"/>
          <w:color w:val="000000" w:themeColor="text1"/>
          <w:sz w:val="24"/>
          <w:szCs w:val="24"/>
          <w:lang w:val="tt-RU"/>
        </w:rPr>
        <w:t xml:space="preserve"> шикаять яки гариза белән мөрәҗәгать иткән гражданнарның шәхси мәгълүматларын җыю, эшкәртү һәм яклау тәртибен билгели.</w:t>
      </w:r>
    </w:p>
    <w:p w:rsidR="00C54E27" w:rsidRPr="00133825" w:rsidRDefault="00892035" w:rsidP="00EE1498">
      <w:pPr>
        <w:pStyle w:val="a3"/>
        <w:widowControl w:val="0"/>
        <w:numPr>
          <w:ilvl w:val="1"/>
          <w:numId w:val="16"/>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Әлеге </w:t>
      </w:r>
      <w:r w:rsidR="00C21617" w:rsidRPr="00133825">
        <w:rPr>
          <w:rFonts w:ascii="Arial" w:hAnsi="Arial" w:cs="Arial"/>
          <w:b w:val="0"/>
          <w:color w:val="000000" w:themeColor="text1"/>
          <w:sz w:val="24"/>
          <w:szCs w:val="24"/>
          <w:lang w:val="tt-RU"/>
        </w:rPr>
        <w:t>С</w:t>
      </w:r>
      <w:r w:rsidRPr="00133825">
        <w:rPr>
          <w:rFonts w:ascii="Arial" w:hAnsi="Arial" w:cs="Arial"/>
          <w:b w:val="0"/>
          <w:color w:val="000000" w:themeColor="text1"/>
          <w:sz w:val="24"/>
          <w:szCs w:val="24"/>
          <w:lang w:val="tt-RU"/>
        </w:rPr>
        <w:t xml:space="preserve">әясәтне эшләү өчен нигез булып тора: </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Россия Федерациясе Конституциясе; </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Россия Федерациясе Гражданлык кодексы;</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«Персональ мәгълүм</w:t>
      </w:r>
      <w:r w:rsidRPr="00133825">
        <w:rPr>
          <w:rFonts w:ascii="Arial" w:hAnsi="Arial" w:cs="Arial"/>
          <w:color w:val="000000" w:themeColor="text1"/>
          <w:sz w:val="24"/>
          <w:szCs w:val="24"/>
          <w:lang w:val="tt-RU"/>
        </w:rPr>
        <w:t>атлар турында»  2006нчы елның 27нче июлендәге  152-ФЗ номерлы Федераль закон;</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«Мәгълүмат, мәгълүмат технологияләре һәм мәгълүматны яклау турында» 2006нчы елның 27нче июлендәге 149-ФЗ номерлы Федераль закон;</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«Россия Федерациясе дәүләт граждан хезмәте турынд</w:t>
      </w:r>
      <w:r w:rsidRPr="00133825">
        <w:rPr>
          <w:rFonts w:ascii="Arial" w:hAnsi="Arial" w:cs="Arial"/>
          <w:color w:val="000000" w:themeColor="text1"/>
          <w:sz w:val="24"/>
          <w:szCs w:val="24"/>
          <w:lang w:val="tt-RU"/>
        </w:rPr>
        <w:t>а» 2004 елның 27 июлендәге 79-ФЗ номерлы Федераль закон;</w:t>
      </w:r>
    </w:p>
    <w:p w:rsidR="00C54E27" w:rsidRPr="00133825" w:rsidRDefault="00892035" w:rsidP="00EE1498">
      <w:pPr>
        <w:pStyle w:val="a5"/>
        <w:widowControl w:val="0"/>
        <w:numPr>
          <w:ilvl w:val="0"/>
          <w:numId w:val="2"/>
        </w:numPr>
        <w:tabs>
          <w:tab w:val="left" w:pos="1134"/>
        </w:tabs>
        <w:suppressAutoHyphens/>
        <w:ind w:left="0" w:firstLine="709"/>
        <w:rPr>
          <w:rFonts w:ascii="Arial" w:hAnsi="Arial" w:cs="Arial"/>
          <w:color w:val="000000" w:themeColor="text1"/>
          <w:sz w:val="24"/>
          <w:szCs w:val="24"/>
        </w:rPr>
      </w:pPr>
      <w:r w:rsidRPr="00133825">
        <w:rPr>
          <w:rFonts w:ascii="Arial" w:hAnsi="Arial" w:cs="Arial"/>
          <w:color w:val="000000" w:themeColor="text1"/>
          <w:sz w:val="24"/>
          <w:szCs w:val="24"/>
          <w:lang w:val="tt-RU"/>
        </w:rPr>
        <w:t>«Коррупциягә каршы тору турында» 2008нче елның 25нче декабрендәге 273-ФЗ номерлы Федераль закон;</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«Дәүләт һәм муниципаль хезмәтләр күрсәтүне оештыру турында»  2010нчы елның 27нче июлендәге 210-ФЗ </w:t>
      </w:r>
      <w:r w:rsidRPr="00133825">
        <w:rPr>
          <w:rFonts w:ascii="Arial" w:hAnsi="Arial" w:cs="Arial"/>
          <w:color w:val="000000" w:themeColor="text1"/>
          <w:sz w:val="24"/>
          <w:szCs w:val="24"/>
          <w:lang w:val="tt-RU"/>
        </w:rPr>
        <w:t>номерлы Федераль закон;</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Россия Федерациясе Хезмәт кодексы;</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Россия Федерациясе Хөкүмәтенең 2012нче елның 1нче ноябрендәге 1119нче номерлы карары белән расланган шәхси мәгълүматларны мәгълүмат системаларында эшкәрткәндә аларны саклауга карата таләпләр;</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Россия Федерациясе Хөкүмәтенең 2008нче елның 15нче сентябрендәге 687нче номерлы карары белән расланган автоматлаштыру чараларын кулланмыйча башкарыла торган персональ мәгълүматларны эшкәртү үзенчәлекләре турында Нигезләмә;</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 турында» Феде</w:t>
      </w:r>
      <w:r w:rsidRPr="00133825">
        <w:rPr>
          <w:rFonts w:ascii="Arial" w:hAnsi="Arial" w:cs="Arial"/>
          <w:color w:val="000000" w:themeColor="text1"/>
          <w:sz w:val="24"/>
          <w:szCs w:val="24"/>
          <w:lang w:val="tt-RU"/>
        </w:rPr>
        <w:t>раль законда каралган һәм дәүләт яисә муниципаль органнар булып торучы норматив хокукый актлар, Россия Федерациясе Хөкүмәтенең 2012нче елның 21нче мартындагы 211нче номерлы карары белән расланган операторлар нигезендә кабул ителгән бурычларны үтәүне тәэмин</w:t>
      </w:r>
      <w:r w:rsidRPr="00133825">
        <w:rPr>
          <w:rFonts w:ascii="Arial" w:hAnsi="Arial" w:cs="Arial"/>
          <w:color w:val="000000" w:themeColor="text1"/>
          <w:sz w:val="24"/>
          <w:szCs w:val="24"/>
          <w:lang w:val="tt-RU"/>
        </w:rPr>
        <w:t xml:space="preserve"> итүгә юнәлдерелгән чаралар исемлеге;</w:t>
      </w:r>
    </w:p>
    <w:p w:rsidR="00C54E27" w:rsidRPr="00133825" w:rsidRDefault="00892035" w:rsidP="00EE1498">
      <w:pPr>
        <w:pStyle w:val="a5"/>
        <w:widowControl w:val="0"/>
        <w:numPr>
          <w:ilvl w:val="0"/>
          <w:numId w:val="2"/>
        </w:numPr>
        <w:tabs>
          <w:tab w:val="left" w:pos="1134"/>
        </w:tabs>
        <w:suppressAutoHyphens/>
        <w:autoSpaceDE w:val="0"/>
        <w:autoSpaceDN w:val="0"/>
        <w:adjustRightInd w:val="0"/>
        <w:ind w:left="0" w:firstLine="709"/>
        <w:jc w:val="both"/>
        <w:rPr>
          <w:rFonts w:ascii="Arial" w:hAnsi="Arial" w:cs="Arial"/>
          <w:color w:val="000000" w:themeColor="text1"/>
          <w:sz w:val="24"/>
          <w:szCs w:val="24"/>
        </w:rPr>
      </w:pPr>
      <w:r w:rsidRPr="00133825">
        <w:rPr>
          <w:rFonts w:ascii="Arial" w:hAnsi="Arial" w:cs="Arial"/>
          <w:color w:val="000000" w:themeColor="text1"/>
          <w:sz w:val="24"/>
          <w:szCs w:val="24"/>
          <w:lang w:val="tt-RU"/>
        </w:rPr>
        <w:lastRenderedPageBreak/>
        <w:t xml:space="preserve">Шәхси мәгълүматларны мәгълүмати системаларда эшкәрткәндә шәхси мәгълүматларның куркынычсызлыгын тәэмин итү буенча оештыру һәм техник чаралар составы һәм эчтәлеге Россия ФСТЭК </w:t>
      </w:r>
      <w:r w:rsidRPr="00133825">
        <w:rPr>
          <w:rFonts w:ascii="Arial" w:hAnsi="Arial" w:cs="Arial"/>
          <w:color w:val="000000" w:themeColor="text1"/>
          <w:sz w:val="24"/>
          <w:szCs w:val="24"/>
          <w:lang w:val="tt-RU"/>
        </w:rPr>
        <w:t xml:space="preserve">2013нче елның 18нче февралендәге 21нче </w:t>
      </w:r>
      <w:r w:rsidRPr="00133825">
        <w:rPr>
          <w:rFonts w:ascii="Arial" w:hAnsi="Arial" w:cs="Arial"/>
          <w:color w:val="000000" w:themeColor="text1"/>
          <w:sz w:val="24"/>
          <w:szCs w:val="24"/>
          <w:lang w:val="tt-RU"/>
        </w:rPr>
        <w:t>номерлы боерыгы белән расланган;</w:t>
      </w:r>
    </w:p>
    <w:p w:rsidR="00C54E27" w:rsidRPr="00133825" w:rsidRDefault="00892035" w:rsidP="00EE1498">
      <w:pPr>
        <w:widowControl w:val="0"/>
        <w:tabs>
          <w:tab w:val="left" w:pos="1134"/>
        </w:tabs>
        <w:suppressAutoHyphens/>
        <w:ind w:firstLine="709"/>
        <w:jc w:val="both"/>
        <w:rPr>
          <w:rFonts w:ascii="Arial" w:hAnsi="Arial" w:cs="Arial"/>
          <w:color w:val="000000" w:themeColor="text1"/>
          <w:sz w:val="24"/>
          <w:szCs w:val="24"/>
        </w:rPr>
      </w:pPr>
      <w:r w:rsidRPr="00133825">
        <w:rPr>
          <w:rFonts w:ascii="Arial" w:hAnsi="Arial" w:cs="Arial"/>
          <w:bCs/>
          <w:color w:val="000000" w:themeColor="text1"/>
          <w:sz w:val="24"/>
          <w:szCs w:val="24"/>
          <w:lang w:val="tt-RU"/>
        </w:rPr>
        <w:t xml:space="preserve">- «Татарстан Республикасы дәүләт граждан хезмәте турында» 2003нче елның 16нчы гыйнварындагы 3-ТРЗ номерлы Татарстан Республикасы законы һәм шәхси мәгълүматны яклау өлкәсендә башка норматив хокукый актлар. </w:t>
      </w:r>
    </w:p>
    <w:p w:rsidR="00C54E27" w:rsidRPr="00133825" w:rsidRDefault="00892035" w:rsidP="00EE1498">
      <w:pPr>
        <w:pStyle w:val="a3"/>
        <w:widowControl w:val="0"/>
        <w:ind w:firstLine="708"/>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2.3. Әлеге </w:t>
      </w:r>
      <w:r w:rsidR="005728F5">
        <w:rPr>
          <w:rFonts w:ascii="Arial" w:hAnsi="Arial" w:cs="Arial"/>
          <w:b w:val="0"/>
          <w:color w:val="000000" w:themeColor="text1"/>
          <w:sz w:val="24"/>
          <w:szCs w:val="24"/>
          <w:lang w:val="tt-RU"/>
        </w:rPr>
        <w:t>С</w:t>
      </w:r>
      <w:r w:rsidRPr="00133825">
        <w:rPr>
          <w:rFonts w:ascii="Arial" w:hAnsi="Arial" w:cs="Arial"/>
          <w:b w:val="0"/>
          <w:color w:val="000000" w:themeColor="text1"/>
          <w:sz w:val="24"/>
          <w:szCs w:val="24"/>
          <w:lang w:val="tt-RU"/>
        </w:rPr>
        <w:t>әясәт</w:t>
      </w:r>
      <w:r w:rsidRPr="00133825">
        <w:rPr>
          <w:rFonts w:ascii="Arial" w:hAnsi="Arial" w:cs="Arial"/>
          <w:b w:val="0"/>
          <w:color w:val="000000" w:themeColor="text1"/>
          <w:sz w:val="24"/>
          <w:szCs w:val="24"/>
          <w:lang w:val="tt-RU"/>
        </w:rPr>
        <w:t>нең максаты булып Башкарма комитетка һәм Татарстан Республикасы Югары Ослан муниципаль районының ведомствога мөрәҗәгать иткән гражданнарның, шулай ук Татарстан Республикасы Югары Ослан муниципаль районының Башкарма комитеты һәм аңа караган учреждениеләр хе</w:t>
      </w:r>
      <w:r w:rsidRPr="00133825">
        <w:rPr>
          <w:rFonts w:ascii="Arial" w:hAnsi="Arial" w:cs="Arial"/>
          <w:b w:val="0"/>
          <w:color w:val="000000" w:themeColor="text1"/>
          <w:sz w:val="24"/>
          <w:szCs w:val="24"/>
          <w:lang w:val="tt-RU"/>
        </w:rPr>
        <w:t>змәткәрләренең шәхси мәгълүматларын эшкәрткәндә кеше һәм граждан хокукларын һәм ирекләрен, шул исәптән шәхси тормышның кагылгысызлыгын, шәхси һәм гаилә серен, шулай ук Татарстан Республикасы Югары Ослан муниципаль районы Башкарма комитетының персональ мәгъ</w:t>
      </w:r>
      <w:r w:rsidRPr="00133825">
        <w:rPr>
          <w:rFonts w:ascii="Arial" w:hAnsi="Arial" w:cs="Arial"/>
          <w:b w:val="0"/>
          <w:color w:val="000000" w:themeColor="text1"/>
          <w:sz w:val="24"/>
          <w:szCs w:val="24"/>
          <w:lang w:val="tt-RU"/>
        </w:rPr>
        <w:t xml:space="preserve">лүматларыннан файдалана алган вазыйфаи затларның шәхси мәгълүматларын эшкәрткәндә һәм яклауны җайга сала торган таләпләрне һәм нормаларны үтәмәгән өчен җаваплылыгын билгеләү тора. </w:t>
      </w:r>
    </w:p>
    <w:p w:rsidR="00C54E27" w:rsidRPr="00133825" w:rsidRDefault="00892035" w:rsidP="00EE1498">
      <w:pPr>
        <w:pStyle w:val="a3"/>
        <w:widowControl w:val="0"/>
        <w:ind w:firstLine="708"/>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Башкарма комитетта һәм Татарстан Республикасы Югары Ослан муниципаль районы</w:t>
      </w:r>
      <w:r w:rsidRPr="00133825">
        <w:rPr>
          <w:rFonts w:ascii="Arial" w:hAnsi="Arial" w:cs="Arial"/>
          <w:b w:val="0"/>
          <w:color w:val="000000" w:themeColor="text1"/>
          <w:sz w:val="24"/>
          <w:szCs w:val="24"/>
          <w:lang w:val="tt-RU"/>
        </w:rPr>
        <w:t>ның ведомство карамагындагы учреждениеләрендә персональ мәгълүматларны эшкәртү әлеге Сәясәттә һәм Россия Федерациясенең шәхси мәгълүматлар өлкәсендәге законнарында каралган принципларны һәм шартларны үтәү белән башкарыла.</w:t>
      </w:r>
    </w:p>
    <w:p w:rsidR="00C54E27" w:rsidRPr="00133825" w:rsidRDefault="00892035" w:rsidP="00EE1498">
      <w:pPr>
        <w:pStyle w:val="a3"/>
        <w:widowControl w:val="0"/>
        <w:ind w:firstLine="708"/>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Гражданнарның шәхси мәгълүматлары </w:t>
      </w:r>
      <w:r w:rsidRPr="00133825">
        <w:rPr>
          <w:rFonts w:ascii="Arial" w:hAnsi="Arial" w:cs="Arial"/>
          <w:b w:val="0"/>
          <w:color w:val="000000" w:themeColor="text1"/>
          <w:sz w:val="24"/>
          <w:szCs w:val="24"/>
          <w:lang w:val="tt-RU"/>
        </w:rPr>
        <w:t xml:space="preserve">конфиденциаль мәгълүмат категориясенә керә. </w:t>
      </w:r>
    </w:p>
    <w:p w:rsidR="00C54E27" w:rsidRPr="00133825" w:rsidRDefault="00C54E27" w:rsidP="00EE1498">
      <w:pPr>
        <w:keepLines/>
        <w:widowControl w:val="0"/>
        <w:shd w:val="clear" w:color="auto" w:fill="FFFFFF"/>
        <w:ind w:firstLine="709"/>
        <w:jc w:val="both"/>
        <w:rPr>
          <w:rFonts w:ascii="Arial" w:hAnsi="Arial" w:cs="Arial"/>
          <w:color w:val="000000" w:themeColor="text1"/>
          <w:sz w:val="24"/>
          <w:szCs w:val="24"/>
        </w:rPr>
      </w:pPr>
    </w:p>
    <w:p w:rsidR="00C54E27" w:rsidRPr="00133825" w:rsidRDefault="00C54E27" w:rsidP="00EE1498">
      <w:pPr>
        <w:keepLines/>
        <w:widowControl w:val="0"/>
        <w:shd w:val="clear" w:color="auto" w:fill="FFFFFF"/>
        <w:ind w:firstLine="709"/>
        <w:jc w:val="both"/>
        <w:rPr>
          <w:rFonts w:ascii="Arial" w:hAnsi="Arial" w:cs="Arial"/>
          <w:color w:val="000000" w:themeColor="text1"/>
          <w:sz w:val="24"/>
          <w:szCs w:val="24"/>
        </w:rPr>
      </w:pPr>
    </w:p>
    <w:p w:rsidR="00C54E27" w:rsidRPr="00133825" w:rsidRDefault="00892035" w:rsidP="00EE1498">
      <w:pPr>
        <w:widowControl w:val="0"/>
        <w:jc w:val="center"/>
        <w:rPr>
          <w:rFonts w:ascii="Arial" w:hAnsi="Arial" w:cs="Arial"/>
          <w:color w:val="000000" w:themeColor="text1"/>
          <w:sz w:val="24"/>
          <w:szCs w:val="24"/>
        </w:rPr>
      </w:pPr>
      <w:r w:rsidRPr="00133825">
        <w:rPr>
          <w:rFonts w:ascii="Arial" w:hAnsi="Arial" w:cs="Arial"/>
          <w:color w:val="000000" w:themeColor="text1"/>
          <w:sz w:val="24"/>
          <w:szCs w:val="24"/>
          <w:lang w:val="tt-RU"/>
        </w:rPr>
        <w:t>3</w:t>
      </w:r>
      <w:r w:rsidR="009C31A3">
        <w:rPr>
          <w:rFonts w:ascii="Arial" w:hAnsi="Arial" w:cs="Arial"/>
          <w:color w:val="000000" w:themeColor="text1"/>
          <w:sz w:val="24"/>
          <w:szCs w:val="24"/>
          <w:lang w:val="tt-RU"/>
        </w:rPr>
        <w:t>.</w:t>
      </w:r>
      <w:r w:rsidRPr="00133825">
        <w:rPr>
          <w:rFonts w:ascii="Arial" w:hAnsi="Arial" w:cs="Arial"/>
          <w:color w:val="000000" w:themeColor="text1"/>
          <w:sz w:val="24"/>
          <w:szCs w:val="24"/>
          <w:lang w:val="tt-RU"/>
        </w:rPr>
        <w:t xml:space="preserve"> Шәхси мәгълүматлар субъектларының шәхси мәгълүматларын эшкәртү принциплары һәм шартлары </w:t>
      </w:r>
    </w:p>
    <w:p w:rsidR="00C54E27" w:rsidRPr="00133825" w:rsidRDefault="009C31A3" w:rsidP="00EE1498">
      <w:pPr>
        <w:widowControl w:val="0"/>
        <w:ind w:right="-1" w:hanging="168"/>
        <w:jc w:val="center"/>
        <w:rPr>
          <w:rFonts w:ascii="Arial" w:hAnsi="Arial" w:cs="Arial"/>
          <w:color w:val="000000" w:themeColor="text1"/>
          <w:sz w:val="24"/>
          <w:szCs w:val="24"/>
        </w:rPr>
      </w:pPr>
      <w:r>
        <w:rPr>
          <w:rFonts w:ascii="Arial" w:hAnsi="Arial" w:cs="Arial"/>
          <w:color w:val="000000" w:themeColor="text1"/>
          <w:sz w:val="24"/>
          <w:szCs w:val="24"/>
          <w:lang w:val="tt-RU"/>
        </w:rPr>
        <w:t xml:space="preserve"> </w:t>
      </w:r>
    </w:p>
    <w:p w:rsidR="00C54E27" w:rsidRPr="00133825" w:rsidRDefault="00C54E27" w:rsidP="00EE1498">
      <w:pPr>
        <w:widowControl w:val="0"/>
        <w:ind w:right="-1" w:hanging="168"/>
        <w:jc w:val="center"/>
        <w:rPr>
          <w:rFonts w:ascii="Arial" w:hAnsi="Arial" w:cs="Arial"/>
          <w:color w:val="000000" w:themeColor="text1"/>
          <w:sz w:val="24"/>
          <w:szCs w:val="24"/>
        </w:rPr>
      </w:pPr>
    </w:p>
    <w:p w:rsidR="00C54E27" w:rsidRPr="00133825" w:rsidRDefault="00892035" w:rsidP="00EE1498">
      <w:pPr>
        <w:pStyle w:val="a3"/>
        <w:widowControl w:val="0"/>
        <w:numPr>
          <w:ilvl w:val="1"/>
          <w:numId w:val="3"/>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 субъектларының персональ мәгълүматларын эшкәртү түбәндәге принциплар нигезендә башкарыла:</w:t>
      </w:r>
    </w:p>
    <w:p w:rsidR="00C54E27" w:rsidRPr="00133825"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Шәхси </w:t>
      </w:r>
      <w:r w:rsidRPr="00133825">
        <w:rPr>
          <w:rFonts w:ascii="Arial" w:hAnsi="Arial" w:cs="Arial"/>
          <w:color w:val="000000" w:themeColor="text1"/>
          <w:sz w:val="24"/>
          <w:szCs w:val="24"/>
          <w:lang w:val="tt-RU"/>
        </w:rPr>
        <w:t>мәгълүматларны эшкәртү законлы һәм гадел рәвештә башкарылырга тиеш.</w:t>
      </w:r>
    </w:p>
    <w:p w:rsidR="00C54E27" w:rsidRPr="00EE1498"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мәгълүматларны эшкәртү конкрет, алдан билгеләнгән һәм законлы максатларга ирешү белән генә чикләнергә тиеш. Шәхси мәгълүматларны җыю максатларына туры килми торган эшкәртү рөхсәт ите</w:t>
      </w:r>
      <w:r w:rsidRPr="00133825">
        <w:rPr>
          <w:rFonts w:ascii="Arial" w:hAnsi="Arial" w:cs="Arial"/>
          <w:color w:val="000000" w:themeColor="text1"/>
          <w:sz w:val="24"/>
          <w:szCs w:val="24"/>
          <w:lang w:val="tt-RU"/>
        </w:rPr>
        <w:t>лми.</w:t>
      </w:r>
    </w:p>
    <w:p w:rsidR="00C54E27" w:rsidRPr="00EE1498"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мәгълүматларны үз эченә алган, аларны эшкәртү үзара туры килми торган максатларда гамәлгә ашырыла торган мәгълүматлар базаларын берләштерү рөхсәт ителми.</w:t>
      </w:r>
    </w:p>
    <w:p w:rsidR="00C54E27" w:rsidRPr="00EE1498"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Аларны эшкәртү максатларына җавап бирә торган шәхси мәгълүматлар гына эшкәртелергә тиеш.</w:t>
      </w:r>
    </w:p>
    <w:p w:rsidR="00C54E27" w:rsidRPr="00EE1498"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Эш</w:t>
      </w:r>
      <w:r w:rsidRPr="00133825">
        <w:rPr>
          <w:rFonts w:ascii="Arial" w:hAnsi="Arial" w:cs="Arial"/>
          <w:color w:val="000000" w:themeColor="text1"/>
          <w:sz w:val="24"/>
          <w:szCs w:val="24"/>
          <w:lang w:val="tt-RU"/>
        </w:rPr>
        <w:t>кәртелә торган персональ мәгълүматларның эчтәлеге һәм күләме билгеләнгән эшкәртү максатларына туры килергә тиеш. Эшкәртелә торган шәхси мәгълүматлар аларны эшкәртү максатларына карата артык булырга тиеш түгел.</w:t>
      </w:r>
    </w:p>
    <w:p w:rsidR="00C54E27" w:rsidRPr="00EE1498" w:rsidRDefault="009C31A3" w:rsidP="009C31A3">
      <w:pPr>
        <w:widowControl w:val="0"/>
        <w:autoSpaceDE w:val="0"/>
        <w:autoSpaceDN w:val="0"/>
        <w:adjustRightInd w:val="0"/>
        <w:ind w:right="-1"/>
        <w:jc w:val="both"/>
        <w:rPr>
          <w:rFonts w:ascii="Arial" w:hAnsi="Arial" w:cs="Arial"/>
          <w:color w:val="000000" w:themeColor="text1"/>
          <w:sz w:val="24"/>
          <w:szCs w:val="24"/>
          <w:lang w:val="tt-RU"/>
        </w:rPr>
      </w:pPr>
      <w:r>
        <w:rPr>
          <w:rFonts w:ascii="Arial" w:hAnsi="Arial" w:cs="Arial"/>
          <w:color w:val="000000" w:themeColor="text1"/>
          <w:sz w:val="24"/>
          <w:szCs w:val="24"/>
          <w:lang w:val="tt-RU"/>
        </w:rPr>
        <w:t xml:space="preserve">      3.21.6. </w:t>
      </w:r>
      <w:r w:rsidR="00892035" w:rsidRPr="00133825">
        <w:rPr>
          <w:rFonts w:ascii="Arial" w:hAnsi="Arial" w:cs="Arial"/>
          <w:color w:val="000000" w:themeColor="text1"/>
          <w:sz w:val="24"/>
          <w:szCs w:val="24"/>
          <w:lang w:val="tt-RU"/>
        </w:rPr>
        <w:t>Персональ мәгълүматларны эшкәрткәндә персональ</w:t>
      </w:r>
      <w:r w:rsidR="00892035" w:rsidRPr="00133825">
        <w:rPr>
          <w:rFonts w:ascii="Arial" w:hAnsi="Arial" w:cs="Arial"/>
          <w:color w:val="000000" w:themeColor="text1"/>
          <w:sz w:val="24"/>
          <w:szCs w:val="24"/>
          <w:lang w:val="tt-RU"/>
        </w:rPr>
        <w:t xml:space="preserve"> мәгълүматларның төгәллеге, а</w:t>
      </w:r>
      <w:r>
        <w:rPr>
          <w:rFonts w:ascii="Arial" w:hAnsi="Arial" w:cs="Arial"/>
          <w:color w:val="000000" w:themeColor="text1"/>
          <w:sz w:val="24"/>
          <w:szCs w:val="24"/>
          <w:lang w:val="tt-RU"/>
        </w:rPr>
        <w:t>ларның җитәрлек булуы, ә кирәк</w:t>
      </w:r>
      <w:r w:rsidR="00892035" w:rsidRPr="00133825">
        <w:rPr>
          <w:rFonts w:ascii="Arial" w:hAnsi="Arial" w:cs="Arial"/>
          <w:color w:val="000000" w:themeColor="text1"/>
          <w:sz w:val="24"/>
          <w:szCs w:val="24"/>
          <w:lang w:val="tt-RU"/>
        </w:rPr>
        <w:t xml:space="preserve"> очракларда һәм Татарстан Республикасы Югары Ослан муниципаль районы Башкарма комитетының һәм аның карамагындагы учреждениеләрнең персональ мәгълүматларын эшкәртү максатларына карата актуальлеге </w:t>
      </w:r>
      <w:r w:rsidR="00892035" w:rsidRPr="00133825">
        <w:rPr>
          <w:rFonts w:ascii="Arial" w:hAnsi="Arial" w:cs="Arial"/>
          <w:color w:val="000000" w:themeColor="text1"/>
          <w:sz w:val="24"/>
          <w:szCs w:val="24"/>
          <w:lang w:val="tt-RU"/>
        </w:rPr>
        <w:t xml:space="preserve">тәэмин ителергә, тиешле чаралар күрергә, яисә </w:t>
      </w:r>
      <w:r w:rsidR="00892035" w:rsidRPr="00133825">
        <w:rPr>
          <w:rFonts w:ascii="Arial" w:hAnsi="Arial" w:cs="Arial"/>
          <w:color w:val="000000" w:themeColor="text1"/>
          <w:sz w:val="24"/>
          <w:szCs w:val="24"/>
          <w:lang w:val="tt-RU"/>
        </w:rPr>
        <w:lastRenderedPageBreak/>
        <w:t xml:space="preserve">аларны тулы булмаган, яки төгәл булмаган мәгълүматларны бетерү яки </w:t>
      </w:r>
      <w:r w:rsidRPr="009C31A3">
        <w:rPr>
          <w:rFonts w:ascii="Arial" w:hAnsi="Arial" w:cs="Arial"/>
          <w:color w:val="000000" w:themeColor="text1"/>
          <w:sz w:val="24"/>
          <w:szCs w:val="24"/>
          <w:lang w:val="tt-RU"/>
        </w:rPr>
        <w:t xml:space="preserve">төгәлләштерү </w:t>
      </w:r>
      <w:r w:rsidR="00892035" w:rsidRPr="00133825">
        <w:rPr>
          <w:rFonts w:ascii="Arial" w:hAnsi="Arial" w:cs="Arial"/>
          <w:color w:val="000000" w:themeColor="text1"/>
          <w:sz w:val="24"/>
          <w:szCs w:val="24"/>
          <w:lang w:val="tt-RU"/>
        </w:rPr>
        <w:t>буенча кабул итүне тәэмин итәргә тиеш.</w:t>
      </w:r>
    </w:p>
    <w:p w:rsidR="00C54E27" w:rsidRPr="00EE1498" w:rsidRDefault="00892035" w:rsidP="00EE1498">
      <w:pPr>
        <w:widowControl w:val="0"/>
        <w:numPr>
          <w:ilvl w:val="0"/>
          <w:numId w:val="4"/>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мәгълүматларны саклау шәхси мәгълүматлар субъектын билгеләргә мөмкинлек бирә торган формада</w:t>
      </w:r>
      <w:r w:rsidRPr="00133825">
        <w:rPr>
          <w:rFonts w:ascii="Arial" w:hAnsi="Arial" w:cs="Arial"/>
          <w:color w:val="000000" w:themeColor="text1"/>
          <w:sz w:val="24"/>
          <w:szCs w:val="24"/>
          <w:lang w:val="tt-RU"/>
        </w:rPr>
        <w:t xml:space="preserve"> башкарылырга тиеш, персональ мәгълүматларны саклау срогы федераль закон белән билгеләнмәгән булса, </w:t>
      </w:r>
      <w:r w:rsidR="009C31A3">
        <w:rPr>
          <w:rFonts w:ascii="Arial" w:hAnsi="Arial" w:cs="Arial"/>
          <w:color w:val="000000" w:themeColor="text1"/>
          <w:sz w:val="24"/>
          <w:szCs w:val="24"/>
          <w:lang w:val="tt-RU"/>
        </w:rPr>
        <w:t xml:space="preserve"> </w:t>
      </w:r>
      <w:r w:rsidRPr="00133825">
        <w:rPr>
          <w:rFonts w:ascii="Arial" w:hAnsi="Arial" w:cs="Arial"/>
          <w:color w:val="000000" w:themeColor="text1"/>
          <w:sz w:val="24"/>
          <w:szCs w:val="24"/>
          <w:lang w:val="tt-RU"/>
        </w:rPr>
        <w:t xml:space="preserve"> отышлы алучы яки поручитель буенча шәхси мәгълүматлар субъекты булган шартнамә белән билгеләнмәгән очракта, моны эшләүнең максатыннан озаграк таләп ит</w:t>
      </w:r>
      <w:r w:rsidRPr="00133825">
        <w:rPr>
          <w:rFonts w:ascii="Arial" w:hAnsi="Arial" w:cs="Arial"/>
          <w:color w:val="000000" w:themeColor="text1"/>
          <w:sz w:val="24"/>
          <w:szCs w:val="24"/>
          <w:lang w:val="tt-RU"/>
        </w:rPr>
        <w:t>елми. Эшкәртелә торган шәхси мәгълүматлар, әгәр федераль законнарда башкасы каралмаган булса, бу максатларга ирешкәндә, эшкәртү максатларына ирешкәндә, юкка чыгарылырга яки зарарсызландырылырга тиеш.</w:t>
      </w:r>
    </w:p>
    <w:p w:rsidR="00C54E27" w:rsidRPr="00EE1498" w:rsidRDefault="00892035" w:rsidP="00EE1498">
      <w:pPr>
        <w:pStyle w:val="a3"/>
        <w:widowControl w:val="0"/>
        <w:numPr>
          <w:ilvl w:val="1"/>
          <w:numId w:val="3"/>
        </w:numPr>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Кеше һә</w:t>
      </w:r>
      <w:r w:rsidR="009C31A3">
        <w:rPr>
          <w:rFonts w:ascii="Arial" w:hAnsi="Arial" w:cs="Arial"/>
          <w:b w:val="0"/>
          <w:color w:val="000000" w:themeColor="text1"/>
          <w:sz w:val="24"/>
          <w:szCs w:val="24"/>
          <w:lang w:val="tt-RU"/>
        </w:rPr>
        <w:t>м граждан хокукларын һәм ирег</w:t>
      </w:r>
      <w:r w:rsidRPr="00133825">
        <w:rPr>
          <w:rFonts w:ascii="Arial" w:hAnsi="Arial" w:cs="Arial"/>
          <w:b w:val="0"/>
          <w:color w:val="000000" w:themeColor="text1"/>
          <w:sz w:val="24"/>
          <w:szCs w:val="24"/>
          <w:lang w:val="tt-RU"/>
        </w:rPr>
        <w:t>ен тәэмин итү мак</w:t>
      </w:r>
      <w:r w:rsidRPr="00133825">
        <w:rPr>
          <w:rFonts w:ascii="Arial" w:hAnsi="Arial" w:cs="Arial"/>
          <w:b w:val="0"/>
          <w:color w:val="000000" w:themeColor="text1"/>
          <w:sz w:val="24"/>
          <w:szCs w:val="24"/>
          <w:lang w:val="tt-RU"/>
        </w:rPr>
        <w:t>сатларында, Башкарма комитет һәм Татарстан Республикасы Югары Ослан муниципаль районының ведомство карамагындагы учреждениеләре һәм аның вәкилләре гражданның яки хезмәткәрнең персональ мәгълүматларын эшкәрткәндә түбәндәге гомуми таләпләрне үтәргә тиеш:</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w:t>
      </w:r>
      <w:r w:rsidRPr="00133825">
        <w:rPr>
          <w:rFonts w:ascii="Arial" w:hAnsi="Arial" w:cs="Arial"/>
          <w:color w:val="000000" w:themeColor="text1"/>
          <w:sz w:val="24"/>
          <w:szCs w:val="24"/>
          <w:lang w:val="tt-RU"/>
        </w:rPr>
        <w:t>си мәгълүматларны һәм аларның гаилә әгъзаларын эшкәртү бары тик «Персональ мәгълүматлар турында» 2006нчы елның 27нче июлендәге  152-ФЗ Федераль закон нигезләмәләрен исәпкә алып, персональ мәгълүматлар өлкәсендә Россия Федерациясе законнарын һәм башка норма</w:t>
      </w:r>
      <w:r w:rsidRPr="00133825">
        <w:rPr>
          <w:rFonts w:ascii="Arial" w:hAnsi="Arial" w:cs="Arial"/>
          <w:color w:val="000000" w:themeColor="text1"/>
          <w:sz w:val="24"/>
          <w:szCs w:val="24"/>
          <w:lang w:val="tt-RU"/>
        </w:rPr>
        <w:t>тив хокукый актларны үтәүне тәэмин итү, хезмәт мөнәсәбәтләрен рәсмиләштерү, хезмәт хакын һәм башка керемнәрне исәпләү һәм бирү, хезмәткәрләргә эшкә урнашуда, укуда, хезмәткәрләрнең шәхси куркынычсызлыгын тәэмин итү, башкарылучы эшнең санын һәм сыйфатын тик</w:t>
      </w:r>
      <w:r w:rsidRPr="00133825">
        <w:rPr>
          <w:rFonts w:ascii="Arial" w:hAnsi="Arial" w:cs="Arial"/>
          <w:color w:val="000000" w:themeColor="text1"/>
          <w:sz w:val="24"/>
          <w:szCs w:val="24"/>
          <w:lang w:val="tt-RU"/>
        </w:rPr>
        <w:t>шерү, хезмәткәрләрнең һәм аларның гаилә әгъзаларының керемнәре, күчемсез мөлкәте турында декларацияләр җыю һәм эшкәртү максатларында гына гамәлгә ашырыла ала.</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мәгълүматлар субъектының барлык шәхси мәгълүматларын аның үзеннән яки аның вәкаләтле вәкиле</w:t>
      </w:r>
      <w:r w:rsidRPr="00133825">
        <w:rPr>
          <w:rFonts w:ascii="Arial" w:hAnsi="Arial" w:cs="Arial"/>
          <w:color w:val="000000" w:themeColor="text1"/>
          <w:sz w:val="24"/>
          <w:szCs w:val="24"/>
          <w:lang w:val="tt-RU"/>
        </w:rPr>
        <w:t>ннән алырга кирәк. Әгәр шәхси мәгълүматлар субъектының шәхси мәгълүматларын өченче яктан гына алырга мөмкин булса,</w:t>
      </w:r>
      <w:r w:rsidR="009C31A3">
        <w:rPr>
          <w:rFonts w:ascii="Arial" w:hAnsi="Arial" w:cs="Arial"/>
          <w:color w:val="000000" w:themeColor="text1"/>
          <w:sz w:val="24"/>
          <w:szCs w:val="24"/>
          <w:lang w:val="tt-RU"/>
        </w:rPr>
        <w:t xml:space="preserve"> </w:t>
      </w:r>
      <w:r w:rsidRPr="00133825">
        <w:rPr>
          <w:rFonts w:ascii="Arial" w:hAnsi="Arial" w:cs="Arial"/>
          <w:color w:val="000000" w:themeColor="text1"/>
          <w:sz w:val="24"/>
          <w:szCs w:val="24"/>
          <w:lang w:val="tt-RU"/>
        </w:rPr>
        <w:t>шәхси мәгълүматлар субъекты бу хакта алдан хәбәр ителергә тиеш һәм аннан язмача ризалык алырга тиеш;</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Эшкәртелә торган персональ мәгълүматларны</w:t>
      </w:r>
      <w:r w:rsidRPr="00133825">
        <w:rPr>
          <w:rFonts w:ascii="Arial" w:hAnsi="Arial" w:cs="Arial"/>
          <w:color w:val="000000" w:themeColor="text1"/>
          <w:sz w:val="24"/>
          <w:szCs w:val="24"/>
          <w:lang w:val="tt-RU"/>
        </w:rPr>
        <w:t xml:space="preserve">ң күләмен һәм эчтәлеген билгеләгәндә Россия Федерациясе Конституциясе, Хезмәт кодексы, персональ мәгълүматларны яклау, коррупциягә каршы тору һәм дәүләт граждан хезмәте өлкәсендәге Россия Федерациясе законнары, шәхси мәгълүматларны яклау өлкәсендәге башка </w:t>
      </w:r>
      <w:r w:rsidRPr="00133825">
        <w:rPr>
          <w:rFonts w:ascii="Arial" w:hAnsi="Arial" w:cs="Arial"/>
          <w:color w:val="000000" w:themeColor="text1"/>
          <w:sz w:val="24"/>
          <w:szCs w:val="24"/>
          <w:lang w:val="tt-RU"/>
        </w:rPr>
        <w:t xml:space="preserve">норматив актларга таянып эш итәргә тиеш. </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 xml:space="preserve">Федераль законнарда каралган очраклардан тыш, раса, милли карашларга, сәяси карашларга, дини яки фәлсәфи карашларга, интим тормышка кагылышлы шәхси мәгълүматларны алу һәм эшкәртү хокукы юк. Россия Федерациясе </w:t>
      </w:r>
      <w:r w:rsidRPr="00133825">
        <w:rPr>
          <w:rFonts w:ascii="Arial" w:hAnsi="Arial" w:cs="Arial"/>
          <w:color w:val="000000" w:themeColor="text1"/>
          <w:sz w:val="24"/>
          <w:szCs w:val="24"/>
          <w:lang w:val="tt-RU"/>
        </w:rPr>
        <w:t>Конституциясенең 24 статьясы нигезендә хезмәт мөнәсәбәтләре мәсьәләләре белән турыдан-туры бәйле очракларда, хезмәткәрнең шәхси тормышы турындагы мәгълүматларны бары тик аның язма ризалыгы белән генә алырга һәм эшкәртергә хокуклы.</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мәгълүматларны бары</w:t>
      </w:r>
      <w:r w:rsidRPr="00133825">
        <w:rPr>
          <w:rFonts w:ascii="Arial" w:hAnsi="Arial" w:cs="Arial"/>
          <w:color w:val="000000" w:themeColor="text1"/>
          <w:sz w:val="24"/>
          <w:szCs w:val="24"/>
          <w:lang w:val="tt-RU"/>
        </w:rPr>
        <w:t xml:space="preserve"> тик автомат рәвештә эшкәртү нигезендә, шәхси мәгълүматлар субъектларына карата юридик нәтиҗәләргә китерә торган яисә аларның хокукларына һәм законлы мәнфәгатьләренә, федераль законнарда каралган очраклардан тыш, башка карарлар кабул итү тыела. </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w:t>
      </w:r>
      <w:r w:rsidRPr="00133825">
        <w:rPr>
          <w:rFonts w:ascii="Arial" w:hAnsi="Arial" w:cs="Arial"/>
          <w:color w:val="000000" w:themeColor="text1"/>
          <w:sz w:val="24"/>
          <w:szCs w:val="24"/>
          <w:lang w:val="tt-RU"/>
        </w:rPr>
        <w:t>лүматлар субъектына карата юридик нәтиҗәләрне тудырган яисә аның хокукларына һәм законлы мәнфәгатьләренә башкача карый торган карар бары тик шәхси мәгълүматларның язма формасында ризалыгы булганда гына яисә федераль законнарда каралган очракларда гына, шул</w:t>
      </w:r>
      <w:r w:rsidRPr="00133825">
        <w:rPr>
          <w:rFonts w:ascii="Arial" w:hAnsi="Arial" w:cs="Arial"/>
          <w:color w:val="000000" w:themeColor="text1"/>
          <w:sz w:val="24"/>
          <w:szCs w:val="24"/>
          <w:lang w:val="tt-RU"/>
        </w:rPr>
        <w:t xml:space="preserve">ай ук шәхси </w:t>
      </w:r>
      <w:r w:rsidRPr="00133825">
        <w:rPr>
          <w:rFonts w:ascii="Arial" w:hAnsi="Arial" w:cs="Arial"/>
          <w:color w:val="000000" w:themeColor="text1"/>
          <w:sz w:val="24"/>
          <w:szCs w:val="24"/>
          <w:lang w:val="tt-RU"/>
        </w:rPr>
        <w:lastRenderedPageBreak/>
        <w:t>мәгълүматлар субъектының хокукларын һәм законлы мәнфәгатьләрен үтәүне тәэмин итү чараларын билгели торган очракта гына аның шәхси мәгълүматларын автоматлаштырылган эшкәртү нигезендә кабул ителергә мөмкин.</w:t>
      </w:r>
    </w:p>
    <w:p w:rsidR="00C54E27" w:rsidRPr="00EE1498" w:rsidRDefault="00892035" w:rsidP="00EE1498">
      <w:pPr>
        <w:widowControl w:val="0"/>
        <w:numPr>
          <w:ilvl w:val="0"/>
          <w:numId w:val="5"/>
        </w:numPr>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Татарстан Республикасы Югары Ослан муни</w:t>
      </w:r>
      <w:r w:rsidRPr="00133825">
        <w:rPr>
          <w:rFonts w:ascii="Arial" w:hAnsi="Arial" w:cs="Arial"/>
          <w:color w:val="000000" w:themeColor="text1"/>
          <w:sz w:val="24"/>
          <w:szCs w:val="24"/>
          <w:lang w:val="tt-RU"/>
        </w:rPr>
        <w:t>ципаль районының Башкарма комитеты һәм аңа караган оешмалар персональ мәгълүматлар субъектына бары тик аның шәхси мәгълүматларын автоматлаштырылган рәвештә эшкәртү нигезендә карар кабул итү тәртибен аңлатырга һәм мондый карарның мөмкин булган юридик нәтиҗә</w:t>
      </w:r>
      <w:r w:rsidRPr="00133825">
        <w:rPr>
          <w:rFonts w:ascii="Arial" w:hAnsi="Arial" w:cs="Arial"/>
          <w:color w:val="000000" w:themeColor="text1"/>
          <w:sz w:val="24"/>
          <w:szCs w:val="24"/>
          <w:lang w:val="tt-RU"/>
        </w:rPr>
        <w:t>ләрен аңлатырга, мондый карарга каршы белдерү мөмкинлеге бирергә, шулай ук үз хокукларын һәм законлы мәнфәгатьләрен яклау тәртибен аңлатырга тиеш.</w:t>
      </w:r>
    </w:p>
    <w:p w:rsidR="00C54E27" w:rsidRPr="00EE1498" w:rsidRDefault="00892035" w:rsidP="00EE1498">
      <w:pPr>
        <w:keepLines/>
        <w:widowControl w:val="0"/>
        <w:numPr>
          <w:ilvl w:val="0"/>
          <w:numId w:val="5"/>
        </w:numPr>
        <w:tabs>
          <w:tab w:val="num" w:pos="1080"/>
        </w:tabs>
        <w:autoSpaceDE w:val="0"/>
        <w:autoSpaceDN w:val="0"/>
        <w:adjustRightInd w:val="0"/>
        <w:ind w:left="0"/>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Татарстан Республикасы Югары Ослан муниципаль районының Башкарма комитеты һәм аның карамагындагы учреждениеләре язма мөрәҗәгатьне теркәгәннән соң утыз көн эчендә шәхси мәгълүматлар субъектының каршылыгын карарга һәм аны мондый каршылыкны карау нәтиҗәләре т</w:t>
      </w:r>
      <w:r w:rsidRPr="00133825">
        <w:rPr>
          <w:rFonts w:ascii="Arial" w:hAnsi="Arial" w:cs="Arial"/>
          <w:color w:val="000000" w:themeColor="text1"/>
          <w:sz w:val="24"/>
          <w:szCs w:val="24"/>
          <w:lang w:val="tt-RU"/>
        </w:rPr>
        <w:t xml:space="preserve">урында хәбәр итәргә тиеш. </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Субъектның персональ мәгълүматларны хокуксыз кулланудан яки югалтудан саклау Башкарма комитетта һәм район карамагындагы учреждениеләрдә үз акчалары хисабына, федераль законнарда һәм башка норматив документларда билгеләнгән тәртип</w:t>
      </w:r>
      <w:r w:rsidRPr="00133825">
        <w:rPr>
          <w:rFonts w:ascii="Arial" w:hAnsi="Arial" w:cs="Arial"/>
          <w:color w:val="000000" w:themeColor="text1"/>
          <w:sz w:val="24"/>
          <w:szCs w:val="24"/>
          <w:lang w:val="tt-RU"/>
        </w:rPr>
        <w:t>тә тәэмин ителергә тиеш.</w:t>
      </w:r>
    </w:p>
    <w:p w:rsidR="00C54E27" w:rsidRPr="00EE1498" w:rsidRDefault="00892035" w:rsidP="00EE1498">
      <w:pPr>
        <w:widowControl w:val="0"/>
        <w:numPr>
          <w:ilvl w:val="0"/>
          <w:numId w:val="5"/>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Әлеге оешма хезмәткәрләре хезмәткәрләрнең шәхси мәгълүматларын эшкәртү тәртибен билгели торган документлар, шулай ук аларның хокуклары һәм бу өлкәдәге бурычлары белән шәхси имзасы астында танышырга тиеш.</w:t>
      </w:r>
    </w:p>
    <w:p w:rsidR="00C54E27" w:rsidRPr="00EE1498" w:rsidRDefault="00C54E27" w:rsidP="00EE1498">
      <w:pPr>
        <w:pStyle w:val="a3"/>
        <w:widowControl w:val="0"/>
        <w:ind w:left="709"/>
        <w:jc w:val="both"/>
        <w:rPr>
          <w:rFonts w:ascii="Arial" w:hAnsi="Arial" w:cs="Arial"/>
          <w:b w:val="0"/>
          <w:color w:val="000000" w:themeColor="text1"/>
          <w:sz w:val="24"/>
          <w:szCs w:val="24"/>
          <w:lang w:val="tt-RU"/>
        </w:rPr>
      </w:pPr>
    </w:p>
    <w:p w:rsidR="00C54E27" w:rsidRPr="00EE1498" w:rsidRDefault="00892035" w:rsidP="00EE1498">
      <w:pPr>
        <w:widowControl w:val="0"/>
        <w:shd w:val="clear" w:color="auto" w:fill="FFFFFF"/>
        <w:tabs>
          <w:tab w:val="left" w:pos="413"/>
        </w:tabs>
        <w:jc w:val="center"/>
        <w:rPr>
          <w:rFonts w:ascii="Arial" w:hAnsi="Arial" w:cs="Arial"/>
          <w:bCs/>
          <w:color w:val="000000" w:themeColor="text1"/>
          <w:sz w:val="24"/>
          <w:szCs w:val="24"/>
          <w:lang w:val="tt-RU"/>
        </w:rPr>
      </w:pPr>
      <w:r w:rsidRPr="00133825">
        <w:rPr>
          <w:rFonts w:ascii="Arial" w:hAnsi="Arial" w:cs="Arial"/>
          <w:bCs/>
          <w:color w:val="000000" w:themeColor="text1"/>
          <w:sz w:val="24"/>
          <w:szCs w:val="24"/>
          <w:lang w:val="tt-RU"/>
        </w:rPr>
        <w:t>4. Шәхси мәгълүматлар субъ</w:t>
      </w:r>
      <w:r w:rsidRPr="00133825">
        <w:rPr>
          <w:rFonts w:ascii="Arial" w:hAnsi="Arial" w:cs="Arial"/>
          <w:bCs/>
          <w:color w:val="000000" w:themeColor="text1"/>
          <w:sz w:val="24"/>
          <w:szCs w:val="24"/>
          <w:lang w:val="tt-RU"/>
        </w:rPr>
        <w:t>ектының персональ мәгълүматларын алу</w:t>
      </w:r>
    </w:p>
    <w:p w:rsidR="00C54E27" w:rsidRPr="00EE1498" w:rsidRDefault="00C54E27" w:rsidP="00EE1498">
      <w:pPr>
        <w:widowControl w:val="0"/>
        <w:shd w:val="clear" w:color="auto" w:fill="FFFFFF"/>
        <w:tabs>
          <w:tab w:val="left" w:pos="413"/>
        </w:tabs>
        <w:jc w:val="center"/>
        <w:rPr>
          <w:rFonts w:ascii="Arial" w:hAnsi="Arial" w:cs="Arial"/>
          <w:bCs/>
          <w:color w:val="000000" w:themeColor="text1"/>
          <w:sz w:val="24"/>
          <w:szCs w:val="24"/>
          <w:lang w:val="tt-RU"/>
        </w:rPr>
      </w:pPr>
    </w:p>
    <w:p w:rsidR="00C54E27" w:rsidRPr="00EE1498" w:rsidRDefault="00892035" w:rsidP="00EE1498">
      <w:pPr>
        <w:pStyle w:val="a3"/>
        <w:widowControl w:val="0"/>
        <w:numPr>
          <w:ilvl w:val="1"/>
          <w:numId w:val="6"/>
        </w:numPr>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 xml:space="preserve">Шәхси мәгълүматларны алу күбесенчә, Россия Федерациясе законнарында каралган очраклардан тыш, аның язма ризалыгы нигезендә, субъектның үзенә персональ мәгълүматларны бирү юлы белән гамәлгә ашырыла. </w:t>
      </w:r>
    </w:p>
    <w:p w:rsidR="00C54E27" w:rsidRPr="00EE1498" w:rsidRDefault="00892035" w:rsidP="00EE1498">
      <w:pPr>
        <w:pStyle w:val="a3"/>
        <w:widowControl w:val="0"/>
        <w:ind w:firstLine="709"/>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Федераль законнарда</w:t>
      </w:r>
      <w:r w:rsidRPr="00133825">
        <w:rPr>
          <w:rFonts w:ascii="Arial" w:hAnsi="Arial" w:cs="Arial"/>
          <w:b w:val="0"/>
          <w:color w:val="000000" w:themeColor="text1"/>
          <w:sz w:val="24"/>
          <w:szCs w:val="24"/>
          <w:lang w:val="tt-RU"/>
        </w:rPr>
        <w:t xml:space="preserve"> каралган очракларда, шәхси мәгълүматларны эшкәртү шәхси мәгълүматлар субъекты ризалыгы белән генә башкарыла. Язма формадагы ризалыгын кәгазь чыганакта үз кулы белән яза торган тигез хокуклы документта федераль закон нигезендә электрон имза белән имзаланга</w:t>
      </w:r>
      <w:r w:rsidRPr="00133825">
        <w:rPr>
          <w:rFonts w:ascii="Arial" w:hAnsi="Arial" w:cs="Arial"/>
          <w:b w:val="0"/>
          <w:color w:val="000000" w:themeColor="text1"/>
          <w:sz w:val="24"/>
          <w:szCs w:val="24"/>
          <w:lang w:val="tt-RU"/>
        </w:rPr>
        <w:t>н электрон документ формасында ризалык таныла. Шәхси мәгълүматлар субъектының шәхси мәгълүматларны эшкәртүгә язма рәвештә ризалыгы</w:t>
      </w:r>
      <w:r w:rsidRPr="00133825">
        <w:rPr>
          <w:rFonts w:ascii="Arial" w:hAnsi="Arial" w:cs="Arial"/>
          <w:b w:val="0"/>
          <w:color w:val="000000" w:themeColor="text1"/>
          <w:sz w:val="24"/>
          <w:szCs w:val="24"/>
          <w:lang w:val="tt-RU"/>
        </w:rPr>
        <w:t>, аерым алганда, үз эченә алырга тиеш:</w:t>
      </w:r>
    </w:p>
    <w:p w:rsidR="00C54E27" w:rsidRPr="00EE1498"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 xml:space="preserve">шәхси мәгълүматлар субъектының фамилиясе, исеме, атасының исеме, адресы, </w:t>
      </w:r>
      <w:r w:rsidRPr="00133825">
        <w:rPr>
          <w:rFonts w:ascii="Arial" w:hAnsi="Arial" w:cs="Arial"/>
          <w:color w:val="000000" w:themeColor="text1"/>
          <w:sz w:val="24"/>
          <w:szCs w:val="24"/>
          <w:lang w:val="tt-RU"/>
        </w:rPr>
        <w:t>шәхесен таныклаучы төп документ номеры, күрсәтелгән документ бирү датасы һәм аны биргән орган турында белешмәләр;</w:t>
      </w:r>
    </w:p>
    <w:p w:rsidR="00C54E27" w:rsidRPr="00EE1498"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lang w:val="tt-RU"/>
        </w:rPr>
      </w:pPr>
      <w:r w:rsidRPr="00133825">
        <w:rPr>
          <w:rFonts w:ascii="Arial" w:hAnsi="Arial" w:cs="Arial"/>
          <w:color w:val="000000" w:themeColor="text1"/>
          <w:sz w:val="24"/>
          <w:szCs w:val="24"/>
          <w:lang w:val="tt-RU"/>
        </w:rPr>
        <w:t>шәхси мәгълүмат субъекты вәкиленең фамилиясе, исеме, атасының исеме, адресы, шәхесен таныклаучы төп документ номеры, күрсәтелгән документны би</w:t>
      </w:r>
      <w:r w:rsidRPr="00133825">
        <w:rPr>
          <w:rFonts w:ascii="Arial" w:hAnsi="Arial" w:cs="Arial"/>
          <w:color w:val="000000" w:themeColor="text1"/>
          <w:sz w:val="24"/>
          <w:szCs w:val="24"/>
          <w:lang w:val="tt-RU"/>
        </w:rPr>
        <w:t>рү датасы һәм аны биргән орган турында белешмәләр, әлеге вәкилнең вәкаләтләрен раслаучы ышаныч кәгазе яки башка документ реквизитлары (шәхси мәгълүмат субъекты вәкиленнән ризалык алганда);</w:t>
      </w:r>
    </w:p>
    <w:p w:rsidR="00C54E27" w:rsidRPr="00133825" w:rsidRDefault="00892035" w:rsidP="00EE1498">
      <w:pPr>
        <w:pStyle w:val="a5"/>
        <w:widowControl w:val="0"/>
        <w:numPr>
          <w:ilvl w:val="0"/>
          <w:numId w:val="7"/>
        </w:numPr>
        <w:tabs>
          <w:tab w:val="left" w:pos="851"/>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оешманың тулы исеме һәм адресы;</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мәгълүматларны эшкәртү максат</w:t>
      </w:r>
      <w:r w:rsidRPr="00133825">
        <w:rPr>
          <w:rFonts w:ascii="Arial" w:hAnsi="Arial" w:cs="Arial"/>
          <w:color w:val="000000" w:themeColor="text1"/>
          <w:sz w:val="24"/>
          <w:szCs w:val="24"/>
          <w:lang w:val="tt-RU"/>
        </w:rPr>
        <w:t>ы;</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 субъекты ризалыгы бирелә торган персональ мәгълүматлар исемлеге;</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оешма йөкләмәсе буенча персональ мәгълүматларны эшкәртүне башкаручы затның исеме яки фамилиясе</w:t>
      </w:r>
      <w:r w:rsidRPr="00133825">
        <w:rPr>
          <w:rFonts w:ascii="Arial" w:hAnsi="Arial" w:cs="Arial"/>
          <w:color w:val="000000" w:themeColor="text1"/>
          <w:sz w:val="24"/>
          <w:szCs w:val="24"/>
          <w:lang w:val="tt-RU"/>
        </w:rPr>
        <w:t>, атасының исеме һәм адресы, әгәр эшкәртү мондый затка йөкләнгән бул</w:t>
      </w:r>
      <w:r w:rsidRPr="00133825">
        <w:rPr>
          <w:rFonts w:ascii="Arial" w:hAnsi="Arial" w:cs="Arial"/>
          <w:color w:val="000000" w:themeColor="text1"/>
          <w:sz w:val="24"/>
          <w:szCs w:val="24"/>
          <w:lang w:val="tt-RU"/>
        </w:rPr>
        <w:t>са;</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lastRenderedPageBreak/>
        <w:t xml:space="preserve">башкару өчен ризалык бирелә торган шәхси мәгълүматлар булган гамәлләр исемлеге, оешмада кулланыла торган персональ мәгълүматларны эшкәртү ысулларының </w:t>
      </w:r>
      <w:r w:rsidR="00EE5B1B">
        <w:rPr>
          <w:rFonts w:ascii="Arial" w:hAnsi="Arial" w:cs="Arial"/>
          <w:color w:val="000000" w:themeColor="text1"/>
          <w:sz w:val="24"/>
          <w:szCs w:val="24"/>
          <w:lang w:val="tt-RU"/>
        </w:rPr>
        <w:t>г</w:t>
      </w:r>
      <w:r w:rsidRPr="00133825">
        <w:rPr>
          <w:rFonts w:ascii="Arial" w:hAnsi="Arial" w:cs="Arial"/>
          <w:color w:val="000000" w:themeColor="text1"/>
          <w:sz w:val="24"/>
          <w:szCs w:val="24"/>
          <w:lang w:val="tt-RU"/>
        </w:rPr>
        <w:t>омуми тасвирламасы;</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әгәр федераль законнарда башкача билгеләнмәгән булса, персональ мәгълүмат субъект</w:t>
      </w:r>
      <w:r w:rsidRPr="00133825">
        <w:rPr>
          <w:rFonts w:ascii="Arial" w:hAnsi="Arial" w:cs="Arial"/>
          <w:color w:val="000000" w:themeColor="text1"/>
          <w:sz w:val="24"/>
          <w:szCs w:val="24"/>
          <w:lang w:val="tt-RU"/>
        </w:rPr>
        <w:t>ы ризалыгы, шулай ук аны чакыртып алу ысулы гамәлдә булган вакыт;</w:t>
      </w:r>
    </w:p>
    <w:p w:rsidR="00C54E27" w:rsidRPr="00133825" w:rsidRDefault="00892035" w:rsidP="00EE1498">
      <w:pPr>
        <w:widowControl w:val="0"/>
        <w:numPr>
          <w:ilvl w:val="0"/>
          <w:numId w:val="7"/>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 субъекты имзасы.</w:t>
      </w:r>
    </w:p>
    <w:p w:rsidR="00C54E27" w:rsidRPr="00133825" w:rsidRDefault="00892035" w:rsidP="00EE1498">
      <w:pPr>
        <w:pStyle w:val="a3"/>
        <w:widowControl w:val="0"/>
        <w:numPr>
          <w:ilvl w:val="1"/>
          <w:numId w:val="6"/>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Район Башкарма комитетында һәм ведомство карамагындагы учреждениеләрдә персональ мәгълүматларны эшкәртү түбәндәге очракларда шәхси мәгълүматлар субъектыны</w:t>
      </w:r>
      <w:r w:rsidRPr="00133825">
        <w:rPr>
          <w:rFonts w:ascii="Arial" w:hAnsi="Arial" w:cs="Arial"/>
          <w:b w:val="0"/>
          <w:color w:val="000000" w:themeColor="text1"/>
          <w:sz w:val="24"/>
          <w:szCs w:val="24"/>
          <w:lang w:val="tt-RU"/>
        </w:rPr>
        <w:t>ң язмача ризалыгын алуны таләп итми:</w:t>
      </w:r>
    </w:p>
    <w:p w:rsidR="00C54E27" w:rsidRPr="00133825" w:rsidRDefault="00892035" w:rsidP="00EE1498">
      <w:pPr>
        <w:widowControl w:val="0"/>
        <w:numPr>
          <w:ilvl w:val="0"/>
          <w:numId w:val="8"/>
        </w:numPr>
        <w:tabs>
          <w:tab w:val="num" w:pos="113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персональ мәгълүматларны эшкәртү федераль законнарда каралган максатларга ирешү өчен, Россия Федерациясе законнары белән йөкләнгән функцияләрне, вәкаләтләрне һәм бурычларны тормышка ашыру һәм үтәү өчен кирәк;</w:t>
      </w:r>
    </w:p>
    <w:p w:rsidR="00C54E27" w:rsidRPr="00133825" w:rsidRDefault="00892035" w:rsidP="00EE1498">
      <w:pPr>
        <w:widowControl w:val="0"/>
        <w:numPr>
          <w:ilvl w:val="0"/>
          <w:numId w:val="8"/>
        </w:numPr>
        <w:tabs>
          <w:tab w:val="num" w:pos="113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w:t>
      </w:r>
      <w:r w:rsidRPr="00133825">
        <w:rPr>
          <w:rFonts w:ascii="Arial" w:hAnsi="Arial" w:cs="Arial"/>
          <w:color w:val="000000" w:themeColor="text1"/>
          <w:sz w:val="24"/>
          <w:szCs w:val="24"/>
          <w:lang w:val="tt-RU"/>
        </w:rPr>
        <w:t>лүматларны эшкәртү "Дәүләт һәм муниципаль хезмәтләр күрсәтүне оештыру турында" 2010нчы елның 27нче июлендәге 210-ФЗ номерлы Федераль закон белән каралган дәүләт хезмәтләре күрсәтүдә, шул исәптән персональ мәгълүматларны дәүләт һәм муниципаль хезмәтләрнең б</w:t>
      </w:r>
      <w:r w:rsidRPr="00133825">
        <w:rPr>
          <w:rFonts w:ascii="Arial" w:hAnsi="Arial" w:cs="Arial"/>
          <w:color w:val="000000" w:themeColor="text1"/>
          <w:sz w:val="24"/>
          <w:szCs w:val="24"/>
          <w:lang w:val="tt-RU"/>
        </w:rPr>
        <w:t>ердәм порталында һәм (яки) региональ порталларында теркәүне дә кертеп, вәкаләтләрне башкару өчен кирәк;</w:t>
      </w:r>
    </w:p>
    <w:p w:rsidR="00C54E27" w:rsidRPr="00133825" w:rsidRDefault="00892035" w:rsidP="00EE1498">
      <w:pPr>
        <w:pStyle w:val="a5"/>
        <w:numPr>
          <w:ilvl w:val="0"/>
          <w:numId w:val="8"/>
        </w:numPr>
        <w:autoSpaceDE w:val="0"/>
        <w:autoSpaceDN w:val="0"/>
        <w:adjustRightInd w:val="0"/>
        <w:ind w:left="0"/>
        <w:jc w:val="both"/>
        <w:rPr>
          <w:rFonts w:ascii="Arial" w:eastAsiaTheme="minorHAnsi" w:hAnsi="Arial" w:cs="Arial"/>
          <w:color w:val="000000" w:themeColor="text1"/>
          <w:sz w:val="24"/>
          <w:szCs w:val="24"/>
          <w:lang w:eastAsia="en-US"/>
        </w:rPr>
      </w:pPr>
      <w:r w:rsidRPr="00133825">
        <w:rPr>
          <w:rFonts w:ascii="Arial" w:eastAsiaTheme="minorHAnsi" w:hAnsi="Arial" w:cs="Arial"/>
          <w:color w:val="000000" w:themeColor="text1"/>
          <w:sz w:val="24"/>
          <w:szCs w:val="24"/>
          <w:lang w:val="tt-RU" w:eastAsia="en-US"/>
        </w:rPr>
        <w:t xml:space="preserve">шәхси мәгълүматларны эшкәртү шәхси мәгълүматларны эшкәртү, яклавы яки отышлы сатып алучы яки поручитель булган килешүне үтәү өчен, шулай ук шәхси </w:t>
      </w:r>
      <w:r w:rsidRPr="00133825">
        <w:rPr>
          <w:rFonts w:ascii="Arial" w:eastAsiaTheme="minorHAnsi" w:hAnsi="Arial" w:cs="Arial"/>
          <w:color w:val="000000" w:themeColor="text1"/>
          <w:sz w:val="24"/>
          <w:szCs w:val="24"/>
          <w:lang w:val="tt-RU" w:eastAsia="en-US"/>
        </w:rPr>
        <w:t>мәгълүматлар субъекты инициативасы буенча килешү яки персональ мәгълүмат субъекты буенча килешү төзү өчен кирәк, аның буенча субъект отышлы сатып алучы яки поручитель булачак;</w:t>
      </w:r>
    </w:p>
    <w:p w:rsidR="00C54E27" w:rsidRPr="00133825" w:rsidRDefault="00892035" w:rsidP="00EE1498">
      <w:pPr>
        <w:pStyle w:val="a5"/>
        <w:numPr>
          <w:ilvl w:val="0"/>
          <w:numId w:val="8"/>
        </w:numPr>
        <w:autoSpaceDE w:val="0"/>
        <w:autoSpaceDN w:val="0"/>
        <w:adjustRightInd w:val="0"/>
        <w:ind w:left="0"/>
        <w:jc w:val="both"/>
        <w:rPr>
          <w:rFonts w:ascii="Arial" w:eastAsiaTheme="minorHAnsi" w:hAnsi="Arial" w:cs="Arial"/>
          <w:color w:val="000000" w:themeColor="text1"/>
          <w:sz w:val="24"/>
          <w:szCs w:val="24"/>
          <w:lang w:eastAsia="en-US"/>
        </w:rPr>
      </w:pPr>
      <w:r w:rsidRPr="00133825">
        <w:rPr>
          <w:rFonts w:ascii="Arial" w:eastAsiaTheme="minorHAnsi" w:hAnsi="Arial" w:cs="Arial"/>
          <w:color w:val="000000" w:themeColor="text1"/>
          <w:sz w:val="24"/>
          <w:szCs w:val="24"/>
          <w:lang w:val="tt-RU" w:eastAsia="en-US"/>
        </w:rPr>
        <w:t>персональ мәгълүматларны эшкәртү оешманың яки өченче затларның хокукларын һәм за</w:t>
      </w:r>
      <w:r w:rsidRPr="00133825">
        <w:rPr>
          <w:rFonts w:ascii="Arial" w:eastAsiaTheme="minorHAnsi" w:hAnsi="Arial" w:cs="Arial"/>
          <w:color w:val="000000" w:themeColor="text1"/>
          <w:sz w:val="24"/>
          <w:szCs w:val="24"/>
          <w:lang w:val="tt-RU" w:eastAsia="en-US"/>
        </w:rPr>
        <w:t>конлы мәнфәгатьләрен тормышка ашыру өчен кирәк, шул ук вакытта шәхси мәгълүматлар субъекты хокуклары һәм ирекләре бозылмаган очракта;</w:t>
      </w:r>
    </w:p>
    <w:p w:rsidR="00C54E27" w:rsidRPr="00133825" w:rsidRDefault="00892035" w:rsidP="00EE1498">
      <w:pPr>
        <w:pStyle w:val="a5"/>
        <w:numPr>
          <w:ilvl w:val="0"/>
          <w:numId w:val="8"/>
        </w:numPr>
        <w:autoSpaceDE w:val="0"/>
        <w:autoSpaceDN w:val="0"/>
        <w:adjustRightInd w:val="0"/>
        <w:ind w:left="0"/>
        <w:jc w:val="both"/>
        <w:rPr>
          <w:rFonts w:ascii="Arial" w:eastAsiaTheme="minorHAnsi" w:hAnsi="Arial" w:cs="Arial"/>
          <w:color w:val="000000" w:themeColor="text1"/>
          <w:sz w:val="24"/>
          <w:szCs w:val="24"/>
          <w:lang w:eastAsia="en-US"/>
        </w:rPr>
      </w:pPr>
      <w:r w:rsidRPr="00133825">
        <w:rPr>
          <w:rFonts w:ascii="Arial" w:eastAsiaTheme="minorHAnsi" w:hAnsi="Arial" w:cs="Arial"/>
          <w:color w:val="000000" w:themeColor="text1"/>
          <w:sz w:val="24"/>
          <w:szCs w:val="24"/>
          <w:lang w:val="tt-RU" w:eastAsia="en-US"/>
        </w:rPr>
        <w:t>персональ мәгълүматларны эшкәртү статистик яки башка тикшеренү максатларында, шәхси мәгълүматларны мәҗбүри рәвештә зарарсы</w:t>
      </w:r>
      <w:r w:rsidRPr="00133825">
        <w:rPr>
          <w:rFonts w:ascii="Arial" w:eastAsiaTheme="minorHAnsi" w:hAnsi="Arial" w:cs="Arial"/>
          <w:color w:val="000000" w:themeColor="text1"/>
          <w:sz w:val="24"/>
          <w:szCs w:val="24"/>
          <w:lang w:val="tt-RU" w:eastAsia="en-US"/>
        </w:rPr>
        <w:t>зландыру шарты белән башкарыла;</w:t>
      </w:r>
    </w:p>
    <w:p w:rsidR="00C54E27" w:rsidRPr="00EE5B1B" w:rsidRDefault="00EE5B1B" w:rsidP="00EE5B1B">
      <w:pPr>
        <w:autoSpaceDE w:val="0"/>
        <w:autoSpaceDN w:val="0"/>
        <w:adjustRightInd w:val="0"/>
        <w:jc w:val="both"/>
        <w:rPr>
          <w:rFonts w:ascii="Arial" w:eastAsiaTheme="minorHAnsi" w:hAnsi="Arial" w:cs="Arial"/>
          <w:color w:val="000000" w:themeColor="text1"/>
          <w:sz w:val="24"/>
          <w:szCs w:val="24"/>
          <w:lang w:eastAsia="en-US"/>
        </w:rPr>
      </w:pPr>
      <w:r>
        <w:rPr>
          <w:rFonts w:ascii="Arial" w:eastAsiaTheme="minorHAnsi" w:hAnsi="Arial" w:cs="Arial"/>
          <w:color w:val="000000" w:themeColor="text1"/>
          <w:sz w:val="24"/>
          <w:szCs w:val="24"/>
          <w:lang w:eastAsia="en-US"/>
        </w:rPr>
        <w:t xml:space="preserve">        6) </w:t>
      </w:r>
      <w:r w:rsidRPr="00EE5B1B">
        <w:rPr>
          <w:rFonts w:ascii="Arial" w:eastAsiaTheme="minorHAnsi" w:hAnsi="Arial" w:cs="Arial"/>
          <w:color w:val="000000" w:themeColor="text1"/>
          <w:sz w:val="24"/>
          <w:szCs w:val="24"/>
          <w:lang w:val="tt-RU" w:eastAsia="en-US"/>
        </w:rPr>
        <w:t xml:space="preserve">шәхси мәгълүматлар субъектының үзе тарафыннан яки аның үтенече буенча (һәркем файдалана алырлык шәхси мәгълүматлар) бирелгән затларның чикләнмәгән даирәсенә керү </w:t>
      </w:r>
      <w:r>
        <w:rPr>
          <w:rFonts w:ascii="Arial" w:eastAsiaTheme="minorHAnsi" w:hAnsi="Arial" w:cs="Arial"/>
          <w:color w:val="000000" w:themeColor="text1"/>
          <w:sz w:val="24"/>
          <w:szCs w:val="24"/>
          <w:lang w:val="tt-RU" w:eastAsia="en-US"/>
        </w:rPr>
        <w:t xml:space="preserve"> </w:t>
      </w:r>
      <w:r w:rsidRPr="00EE5B1B">
        <w:rPr>
          <w:rFonts w:ascii="Arial" w:eastAsiaTheme="minorHAnsi" w:hAnsi="Arial" w:cs="Arial"/>
          <w:color w:val="000000" w:themeColor="text1"/>
          <w:sz w:val="24"/>
          <w:szCs w:val="24"/>
          <w:lang w:val="tt-RU" w:eastAsia="en-US"/>
        </w:rPr>
        <w:t>шәхси мәгъ</w:t>
      </w:r>
      <w:r>
        <w:rPr>
          <w:rFonts w:ascii="Arial" w:eastAsiaTheme="minorHAnsi" w:hAnsi="Arial" w:cs="Arial"/>
          <w:color w:val="000000" w:themeColor="text1"/>
          <w:sz w:val="24"/>
          <w:szCs w:val="24"/>
          <w:lang w:val="tt-RU" w:eastAsia="en-US"/>
        </w:rPr>
        <w:t>лүматны эшкәртү гамәлгә ашырыла</w:t>
      </w:r>
      <w:r w:rsidR="00892035" w:rsidRPr="00EE5B1B">
        <w:rPr>
          <w:rFonts w:ascii="Arial" w:eastAsiaTheme="minorHAnsi" w:hAnsi="Arial" w:cs="Arial"/>
          <w:color w:val="000000" w:themeColor="text1"/>
          <w:sz w:val="24"/>
          <w:szCs w:val="24"/>
          <w:lang w:val="tt-RU" w:eastAsia="en-US"/>
        </w:rPr>
        <w:t>;</w:t>
      </w:r>
    </w:p>
    <w:p w:rsidR="00C54E27" w:rsidRPr="00133825" w:rsidRDefault="00892035" w:rsidP="00EE1498">
      <w:pPr>
        <w:pStyle w:val="a5"/>
        <w:numPr>
          <w:ilvl w:val="0"/>
          <w:numId w:val="8"/>
        </w:numPr>
        <w:autoSpaceDE w:val="0"/>
        <w:autoSpaceDN w:val="0"/>
        <w:adjustRightInd w:val="0"/>
        <w:ind w:left="0"/>
        <w:jc w:val="both"/>
        <w:rPr>
          <w:rFonts w:ascii="Arial" w:eastAsiaTheme="minorHAnsi" w:hAnsi="Arial" w:cs="Arial"/>
          <w:color w:val="000000" w:themeColor="text1"/>
          <w:sz w:val="24"/>
          <w:szCs w:val="24"/>
          <w:lang w:eastAsia="en-US"/>
        </w:rPr>
      </w:pPr>
      <w:r w:rsidRPr="00133825">
        <w:rPr>
          <w:rFonts w:ascii="Arial" w:eastAsiaTheme="minorHAnsi" w:hAnsi="Arial" w:cs="Arial"/>
          <w:color w:val="000000" w:themeColor="text1"/>
          <w:sz w:val="24"/>
          <w:szCs w:val="24"/>
          <w:lang w:val="tt-RU" w:eastAsia="en-US"/>
        </w:rPr>
        <w:t>Федераль закон</w:t>
      </w:r>
      <w:r w:rsidRPr="00133825">
        <w:rPr>
          <w:rFonts w:ascii="Arial" w:eastAsiaTheme="minorHAnsi" w:hAnsi="Arial" w:cs="Arial"/>
          <w:color w:val="000000" w:themeColor="text1"/>
          <w:sz w:val="24"/>
          <w:szCs w:val="24"/>
          <w:lang w:val="tt-RU" w:eastAsia="en-US"/>
        </w:rPr>
        <w:t xml:space="preserve"> нигезендә басылып чыгарга яки мәҗбүри ачылырга тиешле персональ мәгълүматларны эшкәртү гамәлгә ашырыла.</w:t>
      </w:r>
    </w:p>
    <w:p w:rsidR="00C54E27" w:rsidRPr="00133825" w:rsidRDefault="00892035" w:rsidP="00EE1498">
      <w:pPr>
        <w:pStyle w:val="a5"/>
        <w:autoSpaceDE w:val="0"/>
        <w:autoSpaceDN w:val="0"/>
        <w:adjustRightInd w:val="0"/>
        <w:ind w:left="0" w:firstLine="709"/>
        <w:jc w:val="both"/>
        <w:rPr>
          <w:rFonts w:ascii="Arial" w:eastAsiaTheme="minorHAnsi" w:hAnsi="Arial" w:cs="Arial"/>
          <w:color w:val="000000" w:themeColor="text1"/>
          <w:sz w:val="24"/>
          <w:szCs w:val="24"/>
          <w:lang w:eastAsia="en-US"/>
        </w:rPr>
      </w:pPr>
      <w:r w:rsidRPr="00133825">
        <w:rPr>
          <w:rFonts w:ascii="Arial" w:eastAsiaTheme="minorHAnsi" w:hAnsi="Arial" w:cs="Arial"/>
          <w:color w:val="000000" w:themeColor="text1"/>
          <w:sz w:val="24"/>
          <w:szCs w:val="24"/>
          <w:lang w:val="tt-RU" w:eastAsia="en-US"/>
        </w:rPr>
        <w:t>4.3. Шәхси мәгълүматларның махсус категорияләрен, биометрик персональ мәгълүматларны эшкәртү, персональ мәгълүматларны шәхси мәгълүматлар субъектының я</w:t>
      </w:r>
      <w:r w:rsidRPr="00133825">
        <w:rPr>
          <w:rFonts w:ascii="Arial" w:eastAsiaTheme="minorHAnsi" w:hAnsi="Arial" w:cs="Arial"/>
          <w:color w:val="000000" w:themeColor="text1"/>
          <w:sz w:val="24"/>
          <w:szCs w:val="24"/>
          <w:lang w:val="tt-RU" w:eastAsia="en-US"/>
        </w:rPr>
        <w:t xml:space="preserve">зма ризалыгыннан башка тапшыру федераль законнарда каралган очракларда гына гамәлгә ашырыла. </w:t>
      </w:r>
    </w:p>
    <w:p w:rsidR="00C54E27" w:rsidRPr="00133825" w:rsidRDefault="00C54E27" w:rsidP="00EE1498">
      <w:pPr>
        <w:widowControl w:val="0"/>
        <w:shd w:val="clear" w:color="auto" w:fill="FFFFFF"/>
        <w:jc w:val="center"/>
        <w:rPr>
          <w:rFonts w:ascii="Arial" w:hAnsi="Arial" w:cs="Arial"/>
          <w:bCs/>
          <w:color w:val="000000" w:themeColor="text1"/>
          <w:sz w:val="24"/>
          <w:szCs w:val="24"/>
        </w:rPr>
      </w:pPr>
    </w:p>
    <w:p w:rsidR="00C54E27" w:rsidRPr="00133825" w:rsidRDefault="00892035" w:rsidP="00EE1498">
      <w:pPr>
        <w:widowControl w:val="0"/>
        <w:shd w:val="clear" w:color="auto" w:fill="FFFFFF"/>
        <w:jc w:val="center"/>
        <w:rPr>
          <w:rFonts w:ascii="Arial" w:hAnsi="Arial" w:cs="Arial"/>
          <w:bCs/>
          <w:color w:val="000000" w:themeColor="text1"/>
          <w:sz w:val="24"/>
          <w:szCs w:val="24"/>
        </w:rPr>
      </w:pPr>
      <w:r w:rsidRPr="00133825">
        <w:rPr>
          <w:rFonts w:ascii="Arial" w:hAnsi="Arial" w:cs="Arial"/>
          <w:bCs/>
          <w:color w:val="000000" w:themeColor="text1"/>
          <w:sz w:val="24"/>
          <w:szCs w:val="24"/>
          <w:lang w:val="tt-RU"/>
        </w:rPr>
        <w:t>5</w:t>
      </w:r>
      <w:r w:rsidR="00EE5B1B">
        <w:rPr>
          <w:rFonts w:ascii="Arial" w:hAnsi="Arial" w:cs="Arial"/>
          <w:bCs/>
          <w:color w:val="000000" w:themeColor="text1"/>
          <w:sz w:val="24"/>
          <w:szCs w:val="24"/>
          <w:lang w:val="tt-RU"/>
        </w:rPr>
        <w:t>.</w:t>
      </w:r>
      <w:r w:rsidRPr="00133825">
        <w:rPr>
          <w:rFonts w:ascii="Arial" w:hAnsi="Arial" w:cs="Arial"/>
          <w:bCs/>
          <w:color w:val="000000" w:themeColor="text1"/>
          <w:sz w:val="24"/>
          <w:szCs w:val="24"/>
          <w:lang w:val="tt-RU"/>
        </w:rPr>
        <w:t xml:space="preserve"> Шәхси мәгълүматларны саклау һәм эшкәртү </w:t>
      </w:r>
    </w:p>
    <w:p w:rsidR="00C54E27" w:rsidRPr="00133825" w:rsidRDefault="00C54E27" w:rsidP="00EE1498">
      <w:pPr>
        <w:widowControl w:val="0"/>
        <w:shd w:val="clear" w:color="auto" w:fill="FFFFFF"/>
        <w:jc w:val="center"/>
        <w:rPr>
          <w:rFonts w:ascii="Arial" w:hAnsi="Arial" w:cs="Arial"/>
          <w:bCs/>
          <w:color w:val="000000" w:themeColor="text1"/>
          <w:sz w:val="24"/>
          <w:szCs w:val="24"/>
        </w:rPr>
      </w:pPr>
    </w:p>
    <w:p w:rsidR="00C54E27" w:rsidRPr="00133825" w:rsidRDefault="00892035" w:rsidP="00EE1498">
      <w:pPr>
        <w:pStyle w:val="a3"/>
        <w:widowControl w:val="0"/>
        <w:numPr>
          <w:ilvl w:val="1"/>
          <w:numId w:val="9"/>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 шәхси мәгълүматларны саклау турындагы гамәлдәге закон таләпләрен үтәп, Башкарма комитетта һәм вед</w:t>
      </w:r>
      <w:r w:rsidRPr="00133825">
        <w:rPr>
          <w:rFonts w:ascii="Arial" w:hAnsi="Arial" w:cs="Arial"/>
          <w:b w:val="0"/>
          <w:color w:val="000000" w:themeColor="text1"/>
          <w:sz w:val="24"/>
          <w:szCs w:val="24"/>
          <w:lang w:val="tt-RU"/>
        </w:rPr>
        <w:t>омство карамагындагы учреждениеләрдә саклана һәм эшкәртелә.</w:t>
      </w:r>
    </w:p>
    <w:p w:rsidR="00C54E27" w:rsidRPr="00133825" w:rsidRDefault="00892035" w:rsidP="00EE1498">
      <w:pPr>
        <w:pStyle w:val="a3"/>
        <w:widowControl w:val="0"/>
        <w:numPr>
          <w:ilvl w:val="1"/>
          <w:numId w:val="9"/>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Район Башкарма комитетында һәм ведомство карамагындагы учреждениеләрдә персональ мәгълүматларны эшкәртү</w:t>
      </w:r>
      <w:r w:rsidRPr="00133825">
        <w:rPr>
          <w:rFonts w:ascii="Arial" w:hAnsi="Arial" w:cs="Arial"/>
          <w:b w:val="0"/>
          <w:color w:val="000000" w:themeColor="text1"/>
          <w:sz w:val="24"/>
          <w:szCs w:val="24"/>
          <w:lang w:val="tt-RU"/>
        </w:rPr>
        <w:t xml:space="preserve"> автоматлаштырылмаган һәм автоматлаштырылган</w:t>
      </w:r>
      <w:r w:rsidR="00EE5B1B" w:rsidRPr="00EE5B1B">
        <w:rPr>
          <w:rFonts w:ascii="Arial" w:hAnsi="Arial" w:cs="Arial"/>
          <w:b w:val="0"/>
          <w:color w:val="000000" w:themeColor="text1"/>
          <w:sz w:val="24"/>
          <w:szCs w:val="24"/>
          <w:lang w:val="tt-RU"/>
        </w:rPr>
        <w:t xml:space="preserve"> </w:t>
      </w:r>
      <w:r w:rsidR="00EE5B1B" w:rsidRPr="00133825">
        <w:rPr>
          <w:rFonts w:ascii="Arial" w:hAnsi="Arial" w:cs="Arial"/>
          <w:b w:val="0"/>
          <w:color w:val="000000" w:themeColor="text1"/>
          <w:sz w:val="24"/>
          <w:szCs w:val="24"/>
          <w:lang w:val="tt-RU"/>
        </w:rPr>
        <w:t>катнаш ысул белән башкарыла</w:t>
      </w:r>
      <w:r w:rsidRPr="00133825">
        <w:rPr>
          <w:rFonts w:ascii="Arial" w:hAnsi="Arial" w:cs="Arial"/>
          <w:b w:val="0"/>
          <w:color w:val="000000" w:themeColor="text1"/>
          <w:sz w:val="24"/>
          <w:szCs w:val="24"/>
          <w:lang w:val="tt-RU"/>
        </w:rPr>
        <w:t>.</w:t>
      </w:r>
    </w:p>
    <w:p w:rsidR="00C54E27" w:rsidRPr="00133825" w:rsidRDefault="00892035" w:rsidP="00EE1498">
      <w:pPr>
        <w:pStyle w:val="a3"/>
        <w:widowControl w:val="0"/>
        <w:numPr>
          <w:ilvl w:val="1"/>
          <w:numId w:val="9"/>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w:t>
      </w:r>
      <w:r w:rsidRPr="00133825">
        <w:rPr>
          <w:rFonts w:ascii="Arial" w:hAnsi="Arial" w:cs="Arial"/>
          <w:b w:val="0"/>
          <w:color w:val="000000" w:themeColor="text1"/>
          <w:sz w:val="24"/>
          <w:szCs w:val="24"/>
          <w:lang w:val="tt-RU"/>
        </w:rPr>
        <w:t xml:space="preserve"> субъектларының шәхси мәгълүматлары Башкарма </w:t>
      </w:r>
      <w:r w:rsidRPr="00133825">
        <w:rPr>
          <w:rFonts w:ascii="Arial" w:hAnsi="Arial" w:cs="Arial"/>
          <w:b w:val="0"/>
          <w:color w:val="000000" w:themeColor="text1"/>
          <w:sz w:val="24"/>
          <w:szCs w:val="24"/>
          <w:lang w:val="tt-RU"/>
        </w:rPr>
        <w:lastRenderedPageBreak/>
        <w:t>комитетта һәм ведомство карамагындагы учреждениеләрдә кәгазьдә һәм электрон рәвештә саклана һәм эшкәртелә.</w:t>
      </w:r>
      <w:r w:rsidR="00EE5B1B">
        <w:rPr>
          <w:rFonts w:ascii="Arial" w:hAnsi="Arial" w:cs="Arial"/>
          <w:b w:val="0"/>
          <w:color w:val="000000" w:themeColor="text1"/>
          <w:sz w:val="24"/>
          <w:szCs w:val="24"/>
          <w:lang w:val="tt-RU"/>
        </w:rPr>
        <w:t xml:space="preserve"> </w:t>
      </w:r>
    </w:p>
    <w:p w:rsidR="00C54E27" w:rsidRPr="00133825" w:rsidRDefault="00892035" w:rsidP="00EE1498">
      <w:pPr>
        <w:pStyle w:val="a3"/>
        <w:widowControl w:val="0"/>
        <w:numPr>
          <w:ilvl w:val="1"/>
          <w:numId w:val="9"/>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мәгълүматларны үз эченә алган кәгазь документларны саклау һәм эшкәртү Россия Федерациясе Хөкүмәтен</w:t>
      </w:r>
      <w:r w:rsidRPr="00133825">
        <w:rPr>
          <w:rFonts w:ascii="Arial" w:hAnsi="Arial" w:cs="Arial"/>
          <w:b w:val="0"/>
          <w:color w:val="000000" w:themeColor="text1"/>
          <w:sz w:val="24"/>
          <w:szCs w:val="24"/>
          <w:lang w:val="tt-RU"/>
        </w:rPr>
        <w:t>ең 2008нче елның 15нче сентябрендәге 687нче номерлы карары белән расланган шәхси мәгълүматларны автоматлаштыру чараларын кулланмыйча башкарыла торган персональ мәгълүматларны эшкәртү үзенчәлекләре турындагы Нигезләмә таләпләре, аерым категориядәге документ</w:t>
      </w:r>
      <w:r w:rsidRPr="00133825">
        <w:rPr>
          <w:rFonts w:ascii="Arial" w:hAnsi="Arial" w:cs="Arial"/>
          <w:b w:val="0"/>
          <w:color w:val="000000" w:themeColor="text1"/>
          <w:sz w:val="24"/>
          <w:szCs w:val="24"/>
          <w:lang w:val="tt-RU"/>
        </w:rPr>
        <w:t xml:space="preserve">ларны саклауның махсус тәртибен регламентлаучы башка норматив документлар нигезендә гамәлгә ашырыла. </w:t>
      </w:r>
    </w:p>
    <w:p w:rsidR="00C54E27" w:rsidRPr="00133825" w:rsidRDefault="00892035" w:rsidP="00EE1498">
      <w:pPr>
        <w:pStyle w:val="a3"/>
        <w:widowControl w:val="0"/>
        <w:numPr>
          <w:ilvl w:val="1"/>
          <w:numId w:val="9"/>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Шәхси мәгълүматларны электрон рәвештә саклау һәм эшкәртү Россия Федерациясе Хөкүмәтенең 2012нче елның 1нче ноябрендәге 1119нчы номерлы карары белән раслан</w:t>
      </w:r>
      <w:r w:rsidRPr="00133825">
        <w:rPr>
          <w:rFonts w:ascii="Arial" w:hAnsi="Arial" w:cs="Arial"/>
          <w:b w:val="0"/>
          <w:color w:val="000000" w:themeColor="text1"/>
          <w:sz w:val="24"/>
          <w:szCs w:val="24"/>
          <w:lang w:val="tt-RU"/>
        </w:rPr>
        <w:t>ган персональ мәгълүматларны саклау Таләпләре нигезендә гамәлгә ашырыла.</w:t>
      </w:r>
    </w:p>
    <w:p w:rsidR="00C54E27" w:rsidRPr="00EE1498" w:rsidRDefault="00892035" w:rsidP="00EE1498">
      <w:pPr>
        <w:pStyle w:val="a3"/>
        <w:widowControl w:val="0"/>
        <w:numPr>
          <w:ilvl w:val="1"/>
          <w:numId w:val="9"/>
        </w:numPr>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 xml:space="preserve">Шәхси мәгълүматларны электрон рәвештә дә, кәгазьдә дә район </w:t>
      </w:r>
      <w:r w:rsidR="00EE5B1B" w:rsidRPr="00133825">
        <w:rPr>
          <w:rFonts w:ascii="Arial" w:hAnsi="Arial" w:cs="Arial"/>
          <w:b w:val="0"/>
          <w:color w:val="000000" w:themeColor="text1"/>
          <w:sz w:val="24"/>
          <w:szCs w:val="24"/>
          <w:lang w:val="tt-RU"/>
        </w:rPr>
        <w:t>Б</w:t>
      </w:r>
      <w:r w:rsidRPr="00133825">
        <w:rPr>
          <w:rFonts w:ascii="Arial" w:hAnsi="Arial" w:cs="Arial"/>
          <w:b w:val="0"/>
          <w:color w:val="000000" w:themeColor="text1"/>
          <w:sz w:val="24"/>
          <w:szCs w:val="24"/>
          <w:lang w:val="tt-RU"/>
        </w:rPr>
        <w:t>ашкарма комитетында һәм аларның ведомствосындагы учреждениеләрендә саклау аларны эшкәртү максатларына караганда озаграк то</w:t>
      </w:r>
      <w:r w:rsidRPr="00133825">
        <w:rPr>
          <w:rFonts w:ascii="Arial" w:hAnsi="Arial" w:cs="Arial"/>
          <w:b w:val="0"/>
          <w:color w:val="000000" w:themeColor="text1"/>
          <w:sz w:val="24"/>
          <w:szCs w:val="24"/>
          <w:lang w:val="tt-RU"/>
        </w:rPr>
        <w:t>рмышка ашырыла. Шәхси мәгълүматлар  эшкәртү максатларына ирешү яки аларның казанышлары зарурлыгын югалткан очракта юкка чыгарылырга тиеш.</w:t>
      </w:r>
    </w:p>
    <w:p w:rsidR="00C54E27" w:rsidRPr="00EE1498" w:rsidRDefault="00892035" w:rsidP="00EE1498">
      <w:pPr>
        <w:pStyle w:val="a3"/>
        <w:widowControl w:val="0"/>
        <w:numPr>
          <w:ilvl w:val="1"/>
          <w:numId w:val="9"/>
        </w:numPr>
        <w:shd w:val="clear" w:color="auto" w:fill="FFFFFF"/>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Шәхси мәгълүматлар субъектларының шәхси мәгълүматларын үз эченә алган документларны саклау норматив актларда билгеләнг</w:t>
      </w:r>
      <w:r w:rsidRPr="00133825">
        <w:rPr>
          <w:rFonts w:ascii="Arial" w:hAnsi="Arial" w:cs="Arial"/>
          <w:b w:val="0"/>
          <w:color w:val="000000" w:themeColor="text1"/>
          <w:sz w:val="24"/>
          <w:szCs w:val="24"/>
          <w:lang w:val="tt-RU"/>
        </w:rPr>
        <w:t>ән саклау вакыты дәвамында гамәлгә ашырыла. Саклау вакыты чыккач, документлар юкка чыгарылырга тиеш, ул өченче затларның юкка чыгарыла торган документларга санкцияләнмәгән керүен юкка чыгара.</w:t>
      </w:r>
    </w:p>
    <w:p w:rsidR="00C54E27" w:rsidRPr="00EE1498" w:rsidRDefault="00C54E27" w:rsidP="00EE1498">
      <w:pPr>
        <w:widowControl w:val="0"/>
        <w:shd w:val="clear" w:color="auto" w:fill="FFFFFF"/>
        <w:jc w:val="center"/>
        <w:rPr>
          <w:rFonts w:ascii="Arial" w:hAnsi="Arial" w:cs="Arial"/>
          <w:bCs/>
          <w:color w:val="000000" w:themeColor="text1"/>
          <w:sz w:val="24"/>
          <w:szCs w:val="24"/>
          <w:lang w:val="tt-RU"/>
        </w:rPr>
      </w:pPr>
    </w:p>
    <w:p w:rsidR="00C54E27" w:rsidRPr="00133825" w:rsidRDefault="00892035" w:rsidP="00EE1498">
      <w:pPr>
        <w:widowControl w:val="0"/>
        <w:shd w:val="clear" w:color="auto" w:fill="FFFFFF"/>
        <w:jc w:val="center"/>
        <w:rPr>
          <w:rFonts w:ascii="Arial" w:hAnsi="Arial" w:cs="Arial"/>
          <w:bCs/>
          <w:color w:val="000000" w:themeColor="text1"/>
          <w:sz w:val="24"/>
          <w:szCs w:val="24"/>
        </w:rPr>
      </w:pPr>
      <w:r w:rsidRPr="00133825">
        <w:rPr>
          <w:rFonts w:ascii="Arial" w:hAnsi="Arial" w:cs="Arial"/>
          <w:bCs/>
          <w:color w:val="000000" w:themeColor="text1"/>
          <w:sz w:val="24"/>
          <w:szCs w:val="24"/>
          <w:lang w:val="tt-RU"/>
        </w:rPr>
        <w:t xml:space="preserve">6. Шәхси мәгълүматларны яклау </w:t>
      </w:r>
    </w:p>
    <w:p w:rsidR="00C54E27" w:rsidRPr="00133825" w:rsidRDefault="00C54E27" w:rsidP="00EE1498">
      <w:pPr>
        <w:widowControl w:val="0"/>
        <w:shd w:val="clear" w:color="auto" w:fill="FFFFFF"/>
        <w:jc w:val="center"/>
        <w:rPr>
          <w:rFonts w:ascii="Arial" w:hAnsi="Arial" w:cs="Arial"/>
          <w:bCs/>
          <w:color w:val="000000" w:themeColor="text1"/>
          <w:sz w:val="24"/>
          <w:szCs w:val="24"/>
        </w:rPr>
      </w:pPr>
    </w:p>
    <w:p w:rsidR="00C54E27" w:rsidRPr="00133825" w:rsidRDefault="00892035" w:rsidP="00EE1498">
      <w:pPr>
        <w:widowControl w:val="0"/>
        <w:numPr>
          <w:ilvl w:val="1"/>
          <w:numId w:val="10"/>
        </w:numPr>
        <w:shd w:val="clear" w:color="auto" w:fill="FFFFFF"/>
        <w:suppressAutoHyphens/>
        <w:autoSpaceDE w:val="0"/>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Югары Ослан муниципаль </w:t>
      </w:r>
      <w:r w:rsidRPr="00133825">
        <w:rPr>
          <w:rFonts w:ascii="Arial" w:hAnsi="Arial" w:cs="Arial"/>
          <w:color w:val="000000" w:themeColor="text1"/>
          <w:sz w:val="24"/>
          <w:szCs w:val="24"/>
          <w:lang w:val="tt-RU"/>
        </w:rPr>
        <w:t>районының Башкарма комитеты һәм аның карамагындагы учреждениеләре персональ мәгълүматларны эшкәрткәндә, персональ мәгълүматларны хокуксыз яки очраклы кулланудан, персональ мәгълүматларны юк итү,  үзгәртү, блоклау, бирү, тарату, шулай ук «Шәхси мәгълүматлар</w:t>
      </w:r>
      <w:r w:rsidRPr="00133825">
        <w:rPr>
          <w:rFonts w:ascii="Arial" w:hAnsi="Arial" w:cs="Arial"/>
          <w:color w:val="000000" w:themeColor="text1"/>
          <w:sz w:val="24"/>
          <w:szCs w:val="24"/>
          <w:lang w:val="tt-RU"/>
        </w:rPr>
        <w:t xml:space="preserve"> турында»  2006нчы елның  27нче июлендәге  152-ФЗ Федераль законның 19нчы статьясында каралган башка хокуксыз гамәлләрдән саклау өчен кирәкле хокукый, оештыру һәм техник чаралар күрергә тиеш.</w:t>
      </w:r>
    </w:p>
    <w:p w:rsidR="00C54E27" w:rsidRPr="00133825" w:rsidRDefault="00892035" w:rsidP="00EE1498">
      <w:pPr>
        <w:widowControl w:val="0"/>
        <w:numPr>
          <w:ilvl w:val="1"/>
          <w:numId w:val="10"/>
        </w:numPr>
        <w:shd w:val="clear" w:color="auto" w:fill="FFFFFF"/>
        <w:suppressAutoHyphens/>
        <w:autoSpaceDE w:val="0"/>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Шәхси мәгълүматлар субъектларының шәхси мәгълүматларының </w:t>
      </w:r>
      <w:r w:rsidRPr="00133825">
        <w:rPr>
          <w:rFonts w:ascii="Arial" w:hAnsi="Arial" w:cs="Arial"/>
          <w:color w:val="000000" w:themeColor="text1"/>
          <w:sz w:val="24"/>
          <w:szCs w:val="24"/>
          <w:lang w:val="tt-RU"/>
        </w:rPr>
        <w:t>куркынычсызлыгын тәэмин итү түбәндәге чаралар белән башкарыла:</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 системаларында аларны эшкәрткәндә шәхси мәгълүматларның куркыныч  януны билгеләү;</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Россия Федерациясе Хөкүмәте тарафыннан билгеләнгән персональ мәгълүматлар иминлеген тәэмин итү </w:t>
      </w:r>
      <w:r w:rsidRPr="00133825">
        <w:rPr>
          <w:rFonts w:ascii="Arial" w:hAnsi="Arial" w:cs="Arial"/>
          <w:color w:val="000000" w:themeColor="text1"/>
          <w:sz w:val="24"/>
          <w:szCs w:val="24"/>
          <w:lang w:val="tt-RU"/>
        </w:rPr>
        <w:t>буенча оештыру һәм техник чараларны куллану;</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билгеләнгән тәртиптә узган мәгълүматны саклау чараларының туры килү-килмәүне бәяләү процедурасын куллану;</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мәгълүматларның куркынычсызлыгын тәэмин итү буенча күрелә торган чараларның нәтиҗәлелеген бәяләү;</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w:t>
      </w:r>
      <w:r w:rsidRPr="00133825">
        <w:rPr>
          <w:rFonts w:ascii="Arial" w:hAnsi="Arial" w:cs="Arial"/>
          <w:color w:val="000000" w:themeColor="text1"/>
          <w:sz w:val="24"/>
          <w:szCs w:val="24"/>
          <w:lang w:val="tt-RU"/>
        </w:rPr>
        <w:t>әхси мәгълүматларны электрон саклау   чыганакларын исәпкә алу;</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мәгълүматларга санкциясез керү фактларын ачыклау һәм чаралар күрү;</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аларга санкцияләнмәгән керү нәтиҗәсендә модификацияләнгән яки юкка чыгарылган персональ мәгълүматларны торгызу;</w:t>
      </w:r>
    </w:p>
    <w:p w:rsidR="00C54E27" w:rsidRPr="00133825" w:rsidRDefault="00892035" w:rsidP="00EE1498">
      <w:pPr>
        <w:widowControl w:val="0"/>
        <w:numPr>
          <w:ilvl w:val="0"/>
          <w:numId w:val="11"/>
        </w:numPr>
        <w:tabs>
          <w:tab w:val="num" w:pos="1080"/>
          <w:tab w:val="num" w:pos="1124"/>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персонал</w:t>
      </w:r>
      <w:r w:rsidRPr="00133825">
        <w:rPr>
          <w:rFonts w:ascii="Arial" w:hAnsi="Arial" w:cs="Arial"/>
          <w:color w:val="000000" w:themeColor="text1"/>
          <w:sz w:val="24"/>
          <w:szCs w:val="24"/>
          <w:lang w:val="tt-RU"/>
        </w:rPr>
        <w:t xml:space="preserve">ь мәгълүматлар системаларында эшкәртелә торган персональ мәгълүматка керү кагыйдәләрен билгеләү, шулай ук персональ мәгълүматлар </w:t>
      </w:r>
      <w:r w:rsidRPr="00133825">
        <w:rPr>
          <w:rFonts w:ascii="Arial" w:hAnsi="Arial" w:cs="Arial"/>
          <w:color w:val="000000" w:themeColor="text1"/>
          <w:sz w:val="24"/>
          <w:szCs w:val="24"/>
          <w:lang w:val="tt-RU"/>
        </w:rPr>
        <w:lastRenderedPageBreak/>
        <w:t>системаларында шәхси мәгълүматлар белән эшләнә торган барлык гамәлләрне теркәү һәм исәпкә алуны тәэмин итү;</w:t>
      </w:r>
    </w:p>
    <w:p w:rsidR="00C54E27" w:rsidRPr="00133825" w:rsidRDefault="00892035" w:rsidP="00EE1498">
      <w:pPr>
        <w:widowControl w:val="0"/>
        <w:numPr>
          <w:ilvl w:val="0"/>
          <w:numId w:val="11"/>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w:t>
      </w:r>
      <w:r w:rsidRPr="00133825">
        <w:rPr>
          <w:rFonts w:ascii="Arial" w:hAnsi="Arial" w:cs="Arial"/>
          <w:color w:val="000000" w:themeColor="text1"/>
          <w:sz w:val="24"/>
          <w:szCs w:val="24"/>
          <w:lang w:val="tt-RU"/>
        </w:rPr>
        <w:t>ың куркынычсызлыгын һәм шәхси мәгълүматларның мәгълүмат системаларының сакланышын тәэмин итү буенча күрелә торган чаралар артыннан контроль.</w:t>
      </w:r>
    </w:p>
    <w:p w:rsidR="00C54E27" w:rsidRPr="00133825" w:rsidRDefault="00C54E27" w:rsidP="00EE1498">
      <w:pPr>
        <w:widowControl w:val="0"/>
        <w:shd w:val="clear" w:color="auto" w:fill="FFFFFF"/>
        <w:jc w:val="both"/>
        <w:rPr>
          <w:rFonts w:ascii="Arial" w:hAnsi="Arial" w:cs="Arial"/>
          <w:bCs/>
          <w:color w:val="000000" w:themeColor="text1"/>
          <w:sz w:val="24"/>
          <w:szCs w:val="24"/>
        </w:rPr>
      </w:pPr>
    </w:p>
    <w:p w:rsidR="009E12B8" w:rsidRDefault="00892035" w:rsidP="00EE1498">
      <w:pPr>
        <w:widowControl w:val="0"/>
        <w:shd w:val="clear" w:color="auto" w:fill="FFFFFF"/>
        <w:jc w:val="center"/>
        <w:rPr>
          <w:rFonts w:ascii="Arial" w:hAnsi="Arial" w:cs="Arial"/>
          <w:bCs/>
          <w:color w:val="000000" w:themeColor="text1"/>
          <w:sz w:val="24"/>
          <w:szCs w:val="24"/>
          <w:lang w:val="tt-RU"/>
        </w:rPr>
      </w:pPr>
      <w:r w:rsidRPr="00133825">
        <w:rPr>
          <w:rFonts w:ascii="Arial" w:hAnsi="Arial" w:cs="Arial"/>
          <w:bCs/>
          <w:color w:val="000000" w:themeColor="text1"/>
          <w:sz w:val="24"/>
          <w:szCs w:val="24"/>
          <w:lang w:val="tt-RU"/>
        </w:rPr>
        <w:t>7</w:t>
      </w:r>
      <w:r w:rsidR="009E12B8">
        <w:rPr>
          <w:rFonts w:ascii="Arial" w:hAnsi="Arial" w:cs="Arial"/>
          <w:bCs/>
          <w:color w:val="000000" w:themeColor="text1"/>
          <w:sz w:val="24"/>
          <w:szCs w:val="24"/>
          <w:lang w:val="tt-RU"/>
        </w:rPr>
        <w:t>.</w:t>
      </w:r>
      <w:r w:rsidRPr="00133825">
        <w:rPr>
          <w:rFonts w:ascii="Arial" w:hAnsi="Arial" w:cs="Arial"/>
          <w:bCs/>
          <w:color w:val="000000" w:themeColor="text1"/>
          <w:sz w:val="24"/>
          <w:szCs w:val="24"/>
          <w:lang w:val="tt-RU"/>
        </w:rPr>
        <w:t xml:space="preserve"> Шәхси мәгълүматлар субъектларының шәхси мәгълүматларын </w:t>
      </w:r>
    </w:p>
    <w:p w:rsidR="00C54E27" w:rsidRPr="00133825" w:rsidRDefault="00892035" w:rsidP="00EE1498">
      <w:pPr>
        <w:widowControl w:val="0"/>
        <w:shd w:val="clear" w:color="auto" w:fill="FFFFFF"/>
        <w:jc w:val="center"/>
        <w:rPr>
          <w:rFonts w:ascii="Arial" w:hAnsi="Arial" w:cs="Arial"/>
          <w:bCs/>
          <w:color w:val="000000" w:themeColor="text1"/>
          <w:sz w:val="24"/>
          <w:szCs w:val="24"/>
        </w:rPr>
      </w:pPr>
      <w:r w:rsidRPr="00133825">
        <w:rPr>
          <w:rFonts w:ascii="Arial" w:hAnsi="Arial" w:cs="Arial"/>
          <w:bCs/>
          <w:color w:val="000000" w:themeColor="text1"/>
          <w:sz w:val="24"/>
          <w:szCs w:val="24"/>
          <w:lang w:val="tt-RU"/>
        </w:rPr>
        <w:t xml:space="preserve">өченче затларга тапшыру </w:t>
      </w:r>
    </w:p>
    <w:p w:rsidR="00C54E27" w:rsidRPr="00133825" w:rsidRDefault="00C54E27" w:rsidP="00EE1498">
      <w:pPr>
        <w:widowControl w:val="0"/>
        <w:shd w:val="clear" w:color="auto" w:fill="FFFFFF"/>
        <w:jc w:val="center"/>
        <w:rPr>
          <w:rFonts w:ascii="Arial" w:hAnsi="Arial" w:cs="Arial"/>
          <w:bCs/>
          <w:color w:val="000000" w:themeColor="text1"/>
          <w:sz w:val="24"/>
          <w:szCs w:val="24"/>
        </w:rPr>
      </w:pPr>
    </w:p>
    <w:p w:rsidR="00C54E27" w:rsidRPr="00133825" w:rsidRDefault="00892035" w:rsidP="00EE1498">
      <w:pPr>
        <w:pStyle w:val="a3"/>
        <w:widowControl w:val="0"/>
        <w:numPr>
          <w:ilvl w:val="1"/>
          <w:numId w:val="12"/>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Шәхси мәгълүматларны өченче </w:t>
      </w:r>
      <w:r w:rsidRPr="00133825">
        <w:rPr>
          <w:rFonts w:ascii="Arial" w:hAnsi="Arial" w:cs="Arial"/>
          <w:b w:val="0"/>
          <w:color w:val="000000" w:themeColor="text1"/>
          <w:sz w:val="24"/>
          <w:szCs w:val="24"/>
          <w:lang w:val="tt-RU"/>
        </w:rPr>
        <w:t xml:space="preserve">затларга Башкарма комитетта һәм Югары Ослан муниципаль районының ведомство карамагындагы учреждениеләрдә </w:t>
      </w:r>
      <w:r w:rsidR="009E12B8" w:rsidRPr="00133825">
        <w:rPr>
          <w:rFonts w:ascii="Arial" w:hAnsi="Arial" w:cs="Arial"/>
          <w:b w:val="0"/>
          <w:color w:val="000000" w:themeColor="text1"/>
          <w:sz w:val="24"/>
          <w:szCs w:val="24"/>
          <w:lang w:val="tt-RU"/>
        </w:rPr>
        <w:t>«Шәхси мәгълүматлар турында»  2006нчы елның 27нче июлендәге 152-ФЗ номерлы Федераль законның 6нчы статьясында каралган очраклардан тыш</w:t>
      </w:r>
      <w:r w:rsidR="009E12B8" w:rsidRPr="00133825">
        <w:rPr>
          <w:rFonts w:ascii="Arial" w:hAnsi="Arial" w:cs="Arial"/>
          <w:b w:val="0"/>
          <w:color w:val="000000" w:themeColor="text1"/>
          <w:sz w:val="24"/>
          <w:szCs w:val="24"/>
          <w:lang w:val="tt-RU"/>
        </w:rPr>
        <w:t xml:space="preserve"> </w:t>
      </w:r>
      <w:r w:rsidRPr="00133825">
        <w:rPr>
          <w:rFonts w:ascii="Arial" w:hAnsi="Arial" w:cs="Arial"/>
          <w:b w:val="0"/>
          <w:color w:val="000000" w:themeColor="text1"/>
          <w:sz w:val="24"/>
          <w:szCs w:val="24"/>
          <w:lang w:val="tt-RU"/>
        </w:rPr>
        <w:t>бары тик шәхси мәгълүматлар субъектының язма ризалыгы белән генә тапшыралар</w:t>
      </w:r>
      <w:r w:rsidRPr="00133825">
        <w:rPr>
          <w:rFonts w:ascii="Arial" w:hAnsi="Arial" w:cs="Arial"/>
          <w:b w:val="0"/>
          <w:color w:val="000000" w:themeColor="text1"/>
          <w:sz w:val="24"/>
          <w:szCs w:val="24"/>
          <w:lang w:val="tt-RU"/>
        </w:rPr>
        <w:t>:</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eastAsiaTheme="minorHAnsi" w:hAnsi="Arial" w:cs="Arial"/>
          <w:color w:val="000000" w:themeColor="text1"/>
          <w:sz w:val="24"/>
          <w:szCs w:val="24"/>
          <w:lang w:val="tt-RU" w:eastAsia="en-US"/>
        </w:rPr>
        <w:t>персональ мәгълүматларны тапшыру Россия Федерациясенең халыкара шартнамәсендә яки Федераль законда каралган максатларга ирешү өчен, Югары Ослан муниципаль районының Башкарма комитетына һәм ведом</w:t>
      </w:r>
      <w:r w:rsidRPr="00133825">
        <w:rPr>
          <w:rFonts w:ascii="Arial" w:eastAsiaTheme="minorHAnsi" w:hAnsi="Arial" w:cs="Arial"/>
          <w:color w:val="000000" w:themeColor="text1"/>
          <w:sz w:val="24"/>
          <w:szCs w:val="24"/>
          <w:lang w:val="tt-RU" w:eastAsia="en-US"/>
        </w:rPr>
        <w:t>ство карамагындагы учреждениеләренә Россия Федерациясе законнары белән йөкләнгән функцияләрне, вәкаләтләрне һәм бурычларны тормышка ашыру һәм үтәү өчен кирәк;</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персональ мәгълүматларны тапшыру суд актын, башка орган актын яки вазыйфаи затның Россия Федераци</w:t>
      </w:r>
      <w:r w:rsidRPr="00133825">
        <w:rPr>
          <w:rFonts w:ascii="Arial" w:hAnsi="Arial" w:cs="Arial"/>
          <w:color w:val="000000" w:themeColor="text1"/>
          <w:sz w:val="24"/>
          <w:szCs w:val="24"/>
          <w:lang w:val="tt-RU"/>
        </w:rPr>
        <w:t xml:space="preserve">ясе законнары нигезендә мәҗбүри үтәлергә тиешле актын үтәү өчен кирәк; </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мәгълүматларны тапшыру Башкарма комитет һәм Югары Ослан муниципаль районы карамагындагы учреждениеләрнең "Дәүләт һәм муниципаль хезмәтләр күрсәтүне оештыру турында" 2010нчы елның</w:t>
      </w:r>
      <w:r w:rsidRPr="00133825">
        <w:rPr>
          <w:rFonts w:ascii="Arial" w:hAnsi="Arial" w:cs="Arial"/>
          <w:color w:val="000000" w:themeColor="text1"/>
          <w:sz w:val="24"/>
          <w:szCs w:val="24"/>
          <w:lang w:val="tt-RU"/>
        </w:rPr>
        <w:t xml:space="preserve"> 27 нче июлендәге 210-ФЗ номерлы Федераль законда каралган дәүләт һәм муниципаль хезмәтләр күрсәтү вәкаләтләрен үтәү өчен кирәк; </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мәгълүматларны тапшыру ягы я отышлы, я шәхси мәгълүматлар субъекты булган яисә поручитель булган килешүне үтәү өчен, шул</w:t>
      </w:r>
      <w:r w:rsidRPr="00133825">
        <w:rPr>
          <w:rFonts w:ascii="Arial" w:hAnsi="Arial" w:cs="Arial"/>
          <w:color w:val="000000" w:themeColor="text1"/>
          <w:sz w:val="24"/>
          <w:szCs w:val="24"/>
          <w:lang w:val="tt-RU"/>
        </w:rPr>
        <w:t>ай ук шәхси мәгълүматлар субъекты яки шәхси мәгълүматлар субъекты инициативасы буенча килешү төзү өчен, аның буенча шәхси мәгълүматлар субъекты отышлы алучы яисә поручитель булачак килешүне үтәү өчен кирәк;</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шәхси мәгълүматларны тапшыру, әгәр </w:t>
      </w:r>
      <w:r w:rsidR="009E12B8">
        <w:rPr>
          <w:rFonts w:ascii="Arial" w:hAnsi="Arial" w:cs="Arial"/>
          <w:color w:val="000000" w:themeColor="text1"/>
          <w:sz w:val="24"/>
          <w:szCs w:val="24"/>
          <w:lang w:val="tt-RU"/>
        </w:rPr>
        <w:t>а</w:t>
      </w:r>
      <w:r w:rsidRPr="00133825">
        <w:rPr>
          <w:rFonts w:ascii="Arial" w:hAnsi="Arial" w:cs="Arial"/>
          <w:color w:val="000000" w:themeColor="text1"/>
          <w:sz w:val="24"/>
          <w:szCs w:val="24"/>
          <w:lang w:val="tt-RU"/>
        </w:rPr>
        <w:t>ның ризалыгын</w:t>
      </w:r>
      <w:r w:rsidRPr="00133825">
        <w:rPr>
          <w:rFonts w:ascii="Arial" w:hAnsi="Arial" w:cs="Arial"/>
          <w:color w:val="000000" w:themeColor="text1"/>
          <w:sz w:val="24"/>
          <w:szCs w:val="24"/>
          <w:lang w:val="tt-RU"/>
        </w:rPr>
        <w:t xml:space="preserve"> алу мөмкин булмаса, персональ мәгълүматлар субъектының тормышын һәм сәламәтлеген яки башка тереклек өчен мөһим булган мәнфәгатьләрен яклау өчен кирәк;</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персональ мәгълүматларны тапшыру Башкарма комитетның һәм аның карамагындагы учреждениеләрнең һәм </w:t>
      </w:r>
      <w:r w:rsidRPr="00133825">
        <w:rPr>
          <w:rFonts w:ascii="Arial" w:hAnsi="Arial" w:cs="Arial"/>
          <w:color w:val="000000" w:themeColor="text1"/>
          <w:sz w:val="24"/>
          <w:szCs w:val="24"/>
          <w:lang w:val="tt-RU"/>
        </w:rPr>
        <w:t>районның өченче затларның хокукларын һәм законлы мәнфәгатьләрен тормышка ашыру, яки шәхси мәгълүматлар субъекты хокуклары һәм ирекләре бозылмаган очракта, иҗтимагый әһәмияткә ия максатларга ирешү өчен кирәк;</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һәркем өчен мөмкин булган шәхси мәгълүматларны т</w:t>
      </w:r>
      <w:r w:rsidRPr="00133825">
        <w:rPr>
          <w:rFonts w:ascii="Arial" w:hAnsi="Arial" w:cs="Arial"/>
          <w:color w:val="000000" w:themeColor="text1"/>
          <w:sz w:val="24"/>
          <w:szCs w:val="24"/>
          <w:lang w:val="tt-RU"/>
        </w:rPr>
        <w:t>апшыру;</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федераль закон нигезендә басылып чыгарга яисә мәҗбүри ачылырга тиешле персональ мәгълүматларны тапшыру;</w:t>
      </w:r>
    </w:p>
    <w:p w:rsidR="00C54E27" w:rsidRPr="00133825" w:rsidRDefault="00892035" w:rsidP="00EE1498">
      <w:pPr>
        <w:widowControl w:val="0"/>
        <w:numPr>
          <w:ilvl w:val="0"/>
          <w:numId w:val="13"/>
        </w:numPr>
        <w:tabs>
          <w:tab w:val="num" w:pos="1080"/>
        </w:tabs>
        <w:autoSpaceDE w:val="0"/>
        <w:autoSpaceDN w:val="0"/>
        <w:adjustRightInd w:val="0"/>
        <w:ind w:left="0" w:right="-1"/>
        <w:jc w:val="both"/>
        <w:rPr>
          <w:rFonts w:ascii="Arial" w:hAnsi="Arial" w:cs="Arial"/>
          <w:color w:val="000000" w:themeColor="text1"/>
          <w:sz w:val="24"/>
          <w:szCs w:val="24"/>
        </w:rPr>
      </w:pPr>
      <w:r w:rsidRPr="00133825">
        <w:rPr>
          <w:rFonts w:ascii="Arial" w:hAnsi="Arial" w:cs="Arial"/>
          <w:color w:val="000000" w:themeColor="text1"/>
          <w:sz w:val="24"/>
          <w:szCs w:val="24"/>
          <w:lang w:val="tt-RU"/>
        </w:rPr>
        <w:t>федераль законнарда турыдан-туры каралган башка очракларда.</w:t>
      </w:r>
    </w:p>
    <w:p w:rsidR="00C54E27" w:rsidRPr="00133825" w:rsidRDefault="00C54E27" w:rsidP="00EE1498">
      <w:pPr>
        <w:widowControl w:val="0"/>
        <w:autoSpaceDN w:val="0"/>
        <w:adjustRightInd w:val="0"/>
        <w:jc w:val="center"/>
        <w:outlineLvl w:val="0"/>
        <w:rPr>
          <w:rFonts w:ascii="Arial" w:hAnsi="Arial" w:cs="Arial"/>
          <w:color w:val="000000" w:themeColor="text1"/>
          <w:sz w:val="24"/>
          <w:szCs w:val="24"/>
        </w:rPr>
      </w:pPr>
    </w:p>
    <w:p w:rsidR="009E12B8" w:rsidRDefault="00892035" w:rsidP="00EE1498">
      <w:pPr>
        <w:widowControl w:val="0"/>
        <w:autoSpaceDN w:val="0"/>
        <w:adjustRightInd w:val="0"/>
        <w:jc w:val="center"/>
        <w:outlineLvl w:val="0"/>
        <w:rPr>
          <w:rFonts w:ascii="Arial" w:hAnsi="Arial" w:cs="Arial"/>
          <w:color w:val="000000" w:themeColor="text1"/>
          <w:sz w:val="24"/>
          <w:szCs w:val="24"/>
          <w:lang w:val="tt-RU"/>
        </w:rPr>
      </w:pPr>
      <w:r w:rsidRPr="00133825">
        <w:rPr>
          <w:rFonts w:ascii="Arial" w:hAnsi="Arial" w:cs="Arial"/>
          <w:color w:val="000000" w:themeColor="text1"/>
          <w:sz w:val="24"/>
          <w:szCs w:val="24"/>
          <w:lang w:val="tt-RU"/>
        </w:rPr>
        <w:t>8</w:t>
      </w:r>
      <w:r w:rsidR="009E12B8">
        <w:rPr>
          <w:rFonts w:ascii="Arial" w:hAnsi="Arial" w:cs="Arial"/>
          <w:color w:val="000000" w:themeColor="text1"/>
          <w:sz w:val="24"/>
          <w:szCs w:val="24"/>
          <w:lang w:val="tt-RU"/>
        </w:rPr>
        <w:t>.</w:t>
      </w:r>
      <w:r w:rsidRPr="00133825">
        <w:rPr>
          <w:rFonts w:ascii="Arial" w:hAnsi="Arial" w:cs="Arial"/>
          <w:color w:val="000000" w:themeColor="text1"/>
          <w:sz w:val="24"/>
          <w:szCs w:val="24"/>
          <w:lang w:val="tt-RU"/>
        </w:rPr>
        <w:t xml:space="preserve"> Шәхси мәгълүмат субъектларының шәхси мәгълүматларының һәркем өчен</w:t>
      </w:r>
    </w:p>
    <w:p w:rsidR="00C54E27" w:rsidRPr="00133825" w:rsidRDefault="00892035" w:rsidP="00EE1498">
      <w:pPr>
        <w:widowControl w:val="0"/>
        <w:autoSpaceDN w:val="0"/>
        <w:adjustRightInd w:val="0"/>
        <w:jc w:val="center"/>
        <w:outlineLvl w:val="0"/>
        <w:rPr>
          <w:rFonts w:ascii="Arial" w:hAnsi="Arial" w:cs="Arial"/>
          <w:color w:val="000000" w:themeColor="text1"/>
          <w:sz w:val="24"/>
          <w:szCs w:val="24"/>
        </w:rPr>
      </w:pPr>
      <w:r w:rsidRPr="00133825">
        <w:rPr>
          <w:rFonts w:ascii="Arial" w:hAnsi="Arial" w:cs="Arial"/>
          <w:color w:val="000000" w:themeColor="text1"/>
          <w:sz w:val="24"/>
          <w:szCs w:val="24"/>
          <w:lang w:val="tt-RU"/>
        </w:rPr>
        <w:t xml:space="preserve"> мөмкин булган ч</w:t>
      </w:r>
      <w:r w:rsidRPr="00133825">
        <w:rPr>
          <w:rFonts w:ascii="Arial" w:hAnsi="Arial" w:cs="Arial"/>
          <w:color w:val="000000" w:themeColor="text1"/>
          <w:sz w:val="24"/>
          <w:szCs w:val="24"/>
          <w:lang w:val="tt-RU"/>
        </w:rPr>
        <w:t>ыганаклары</w:t>
      </w:r>
    </w:p>
    <w:p w:rsidR="00C54E27" w:rsidRPr="00133825" w:rsidRDefault="00C54E27" w:rsidP="00EE1498">
      <w:pPr>
        <w:widowControl w:val="0"/>
        <w:autoSpaceDE w:val="0"/>
        <w:autoSpaceDN w:val="0"/>
        <w:adjustRightInd w:val="0"/>
        <w:ind w:firstLine="709"/>
        <w:jc w:val="both"/>
        <w:rPr>
          <w:rFonts w:ascii="Arial" w:hAnsi="Arial" w:cs="Arial"/>
          <w:color w:val="000000" w:themeColor="text1"/>
          <w:sz w:val="24"/>
          <w:szCs w:val="24"/>
        </w:rPr>
      </w:pPr>
    </w:p>
    <w:p w:rsidR="00C54E27" w:rsidRPr="00133825" w:rsidRDefault="00892035" w:rsidP="00EE1498">
      <w:pPr>
        <w:pStyle w:val="a3"/>
        <w:widowControl w:val="0"/>
        <w:numPr>
          <w:ilvl w:val="1"/>
          <w:numId w:val="14"/>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 xml:space="preserve">Шәхси мәгълүматлар субъектының персональ мәгълүматларын шәхси мәгълүматларның һәркем өчен мөмкин булган чыганакларына кертү бары тик аның </w:t>
      </w:r>
      <w:r w:rsidRPr="00133825">
        <w:rPr>
          <w:rFonts w:ascii="Arial" w:hAnsi="Arial" w:cs="Arial"/>
          <w:b w:val="0"/>
          <w:color w:val="000000" w:themeColor="text1"/>
          <w:sz w:val="24"/>
          <w:szCs w:val="24"/>
          <w:lang w:val="tt-RU"/>
        </w:rPr>
        <w:lastRenderedPageBreak/>
        <w:t>язма ризалыгы булганда гына мөмкин.</w:t>
      </w:r>
    </w:p>
    <w:p w:rsidR="00C54E27" w:rsidRPr="00133825" w:rsidRDefault="00892035" w:rsidP="00EE1498">
      <w:pPr>
        <w:pStyle w:val="a3"/>
        <w:widowControl w:val="0"/>
        <w:numPr>
          <w:ilvl w:val="1"/>
          <w:numId w:val="14"/>
        </w:numPr>
        <w:jc w:val="both"/>
        <w:rPr>
          <w:rFonts w:ascii="Arial" w:hAnsi="Arial" w:cs="Arial"/>
          <w:b w:val="0"/>
          <w:color w:val="000000" w:themeColor="text1"/>
          <w:sz w:val="24"/>
          <w:szCs w:val="24"/>
        </w:rPr>
      </w:pPr>
      <w:r w:rsidRPr="00133825">
        <w:rPr>
          <w:rFonts w:ascii="Arial" w:hAnsi="Arial" w:cs="Arial"/>
          <w:b w:val="0"/>
          <w:color w:val="000000" w:themeColor="text1"/>
          <w:sz w:val="24"/>
          <w:szCs w:val="24"/>
          <w:lang w:val="tt-RU"/>
        </w:rPr>
        <w:t>Башкарма комитетта һәм ведомство карамагындагы учреждениеләрдә мәгълүм</w:t>
      </w:r>
      <w:r w:rsidRPr="00133825">
        <w:rPr>
          <w:rFonts w:ascii="Arial" w:hAnsi="Arial" w:cs="Arial"/>
          <w:b w:val="0"/>
          <w:color w:val="000000" w:themeColor="text1"/>
          <w:sz w:val="24"/>
          <w:szCs w:val="24"/>
          <w:lang w:val="tt-RU"/>
        </w:rPr>
        <w:t>ат белән тәэмин итү максатларында, билгесез затлар даирәсе (шул исәптән Интернет челтәрендәге сайтлар, телефон белешмәләре, мәгълүмат стендлары һ.б.) белән танышу өчен, персональ мәгълүматларның һәркем өчен мөмкин булган чыганакларына бары тик шәхси мәгълү</w:t>
      </w:r>
      <w:r w:rsidRPr="00133825">
        <w:rPr>
          <w:rFonts w:ascii="Arial" w:hAnsi="Arial" w:cs="Arial"/>
          <w:b w:val="0"/>
          <w:color w:val="000000" w:themeColor="text1"/>
          <w:sz w:val="24"/>
          <w:szCs w:val="24"/>
          <w:lang w:val="tt-RU"/>
        </w:rPr>
        <w:t>матлар субъектының язмача ризалыгы белән күрсәтелгән шәхси мәгълүматлар гына кертелә ала.</w:t>
      </w:r>
    </w:p>
    <w:p w:rsidR="00C54E27" w:rsidRPr="00133825" w:rsidRDefault="00892035" w:rsidP="00EE1498">
      <w:pPr>
        <w:widowControl w:val="0"/>
        <w:numPr>
          <w:ilvl w:val="1"/>
          <w:numId w:val="14"/>
        </w:numPr>
        <w:suppressAutoHyphens/>
        <w:autoSpaceDE w:val="0"/>
        <w:jc w:val="both"/>
        <w:rPr>
          <w:rFonts w:ascii="Arial" w:hAnsi="Arial" w:cs="Arial"/>
          <w:color w:val="000000" w:themeColor="text1"/>
          <w:sz w:val="24"/>
          <w:szCs w:val="24"/>
        </w:rPr>
      </w:pPr>
      <w:r w:rsidRPr="00133825">
        <w:rPr>
          <w:rFonts w:ascii="Arial" w:hAnsi="Arial" w:cs="Arial"/>
          <w:color w:val="000000" w:themeColor="text1"/>
          <w:sz w:val="24"/>
          <w:szCs w:val="24"/>
          <w:lang w:val="tt-RU"/>
        </w:rPr>
        <w:t>Шәхси мәгълүматлар шәхси мәгълүматлар субъекты таләбе буенча һәркем файдалана алырлык шәхси мәгълүматлар чыганакларыннан, яки суд карары яисә дәүләт органнарының башк</w:t>
      </w:r>
      <w:r w:rsidRPr="00133825">
        <w:rPr>
          <w:rFonts w:ascii="Arial" w:hAnsi="Arial" w:cs="Arial"/>
          <w:color w:val="000000" w:themeColor="text1"/>
          <w:sz w:val="24"/>
          <w:szCs w:val="24"/>
          <w:lang w:val="tt-RU"/>
        </w:rPr>
        <w:t>а вәкаләтле органнары карары буенча төшереп калдырылырга мөмкин</w:t>
      </w:r>
    </w:p>
    <w:p w:rsidR="00C54E27" w:rsidRPr="00133825" w:rsidRDefault="00C54E27" w:rsidP="00EE1498">
      <w:pPr>
        <w:widowControl w:val="0"/>
        <w:shd w:val="clear" w:color="auto" w:fill="FFFFFF"/>
        <w:jc w:val="center"/>
        <w:rPr>
          <w:rFonts w:ascii="Arial" w:hAnsi="Arial" w:cs="Arial"/>
          <w:bCs/>
          <w:color w:val="000000" w:themeColor="text1"/>
          <w:sz w:val="24"/>
          <w:szCs w:val="24"/>
        </w:rPr>
      </w:pPr>
    </w:p>
    <w:p w:rsidR="00C54E27" w:rsidRPr="00133825" w:rsidRDefault="00892035" w:rsidP="00EE1498">
      <w:pPr>
        <w:widowControl w:val="0"/>
        <w:shd w:val="clear" w:color="auto" w:fill="FFFFFF"/>
        <w:jc w:val="center"/>
        <w:rPr>
          <w:rFonts w:ascii="Arial" w:hAnsi="Arial" w:cs="Arial"/>
          <w:bCs/>
          <w:color w:val="000000" w:themeColor="text1"/>
          <w:sz w:val="24"/>
          <w:szCs w:val="24"/>
        </w:rPr>
      </w:pPr>
      <w:r w:rsidRPr="00133825">
        <w:rPr>
          <w:rFonts w:ascii="Arial" w:hAnsi="Arial" w:cs="Arial"/>
          <w:bCs/>
          <w:color w:val="000000" w:themeColor="text1"/>
          <w:sz w:val="24"/>
          <w:szCs w:val="24"/>
          <w:lang w:val="tt-RU"/>
        </w:rPr>
        <w:t>9</w:t>
      </w:r>
      <w:r w:rsidR="009E12B8">
        <w:rPr>
          <w:rFonts w:ascii="Arial" w:hAnsi="Arial" w:cs="Arial"/>
          <w:bCs/>
          <w:color w:val="000000" w:themeColor="text1"/>
          <w:sz w:val="24"/>
          <w:szCs w:val="24"/>
          <w:lang w:val="tt-RU"/>
        </w:rPr>
        <w:t>.</w:t>
      </w:r>
      <w:bookmarkStart w:id="0" w:name="_GoBack"/>
      <w:bookmarkEnd w:id="0"/>
      <w:r w:rsidRPr="00133825">
        <w:rPr>
          <w:rFonts w:ascii="Arial" w:hAnsi="Arial" w:cs="Arial"/>
          <w:bCs/>
          <w:color w:val="000000" w:themeColor="text1"/>
          <w:sz w:val="24"/>
          <w:szCs w:val="24"/>
          <w:lang w:val="tt-RU"/>
        </w:rPr>
        <w:t xml:space="preserve"> Персональ мәгълүматларны эшкәртүне һәм яклауны җайга салучы нормаларны бозган өчен җаваплылык</w:t>
      </w:r>
    </w:p>
    <w:p w:rsidR="00C54E27" w:rsidRPr="00133825" w:rsidRDefault="00C54E27" w:rsidP="00EE1498">
      <w:pPr>
        <w:widowControl w:val="0"/>
        <w:shd w:val="clear" w:color="auto" w:fill="FFFFFF"/>
        <w:ind w:firstLine="709"/>
        <w:jc w:val="both"/>
        <w:rPr>
          <w:rFonts w:ascii="Arial" w:hAnsi="Arial" w:cs="Arial"/>
          <w:bCs/>
          <w:color w:val="000000" w:themeColor="text1"/>
          <w:sz w:val="24"/>
          <w:szCs w:val="24"/>
        </w:rPr>
      </w:pPr>
    </w:p>
    <w:p w:rsidR="00C54E27" w:rsidRPr="00EE1498" w:rsidRDefault="00892035" w:rsidP="00EE1498">
      <w:pPr>
        <w:pStyle w:val="a3"/>
        <w:widowControl w:val="0"/>
        <w:numPr>
          <w:ilvl w:val="1"/>
          <w:numId w:val="15"/>
        </w:numPr>
        <w:ind w:left="0" w:firstLine="709"/>
        <w:jc w:val="both"/>
        <w:rPr>
          <w:rFonts w:ascii="Arial" w:hAnsi="Arial" w:cs="Arial"/>
          <w:b w:val="0"/>
          <w:color w:val="000000" w:themeColor="text1"/>
          <w:sz w:val="24"/>
          <w:szCs w:val="24"/>
          <w:lang w:val="tt-RU"/>
        </w:rPr>
      </w:pPr>
      <w:r w:rsidRPr="00133825">
        <w:rPr>
          <w:rFonts w:ascii="Arial" w:hAnsi="Arial" w:cs="Arial"/>
          <w:b w:val="0"/>
          <w:color w:val="000000" w:themeColor="text1"/>
          <w:sz w:val="24"/>
          <w:szCs w:val="24"/>
          <w:lang w:val="tt-RU"/>
        </w:rPr>
        <w:t xml:space="preserve"> Шәхси мәгълүматларны эшкәртү кагыйдәләрен бозуда, шәхси мәгълүматларны юкка чыгаруда, бозуда яки шәхси мәгълүматларны субъектларның башка хокукларын бозуда гаепле  Югары Ослан муниципаль районының Башкарма комитеты һәм аның карамагындагы учреждениеләр хез</w:t>
      </w:r>
      <w:r w:rsidRPr="00133825">
        <w:rPr>
          <w:rFonts w:ascii="Arial" w:hAnsi="Arial" w:cs="Arial"/>
          <w:b w:val="0"/>
          <w:color w:val="000000" w:themeColor="text1"/>
          <w:sz w:val="24"/>
          <w:szCs w:val="24"/>
          <w:lang w:val="tt-RU"/>
        </w:rPr>
        <w:t xml:space="preserve">мәткәрләре федераль законнар нигезендә дисциплинар, административ, граждан-хокукый яки җинаять җаваплылыгына тартылалар. </w:t>
      </w:r>
    </w:p>
    <w:p w:rsidR="002E5D79" w:rsidRPr="00EE1498" w:rsidRDefault="002E5D79" w:rsidP="00EE1498">
      <w:pPr>
        <w:rPr>
          <w:rFonts w:ascii="Arial" w:hAnsi="Arial" w:cs="Arial"/>
          <w:color w:val="000000" w:themeColor="text1"/>
          <w:sz w:val="24"/>
          <w:szCs w:val="24"/>
          <w:lang w:val="tt-RU"/>
        </w:rPr>
      </w:pPr>
    </w:p>
    <w:sectPr w:rsidR="002E5D79" w:rsidRPr="00EE1498" w:rsidSect="00EE149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012A"/>
    <w:multiLevelType w:val="hybridMultilevel"/>
    <w:tmpl w:val="187CB13C"/>
    <w:lvl w:ilvl="0" w:tplc="4B94E4F0">
      <w:start w:val="1"/>
      <w:numFmt w:val="decimal"/>
      <w:lvlText w:val="%1)"/>
      <w:lvlJc w:val="left"/>
      <w:pPr>
        <w:tabs>
          <w:tab w:val="num" w:pos="982"/>
        </w:tabs>
        <w:ind w:left="-141" w:firstLine="709"/>
      </w:pPr>
    </w:lvl>
    <w:lvl w:ilvl="1" w:tplc="5304328A">
      <w:start w:val="1"/>
      <w:numFmt w:val="lowerLetter"/>
      <w:lvlText w:val="%2."/>
      <w:lvlJc w:val="left"/>
      <w:pPr>
        <w:tabs>
          <w:tab w:val="num" w:pos="2160"/>
        </w:tabs>
        <w:ind w:left="2160" w:hanging="360"/>
      </w:pPr>
    </w:lvl>
    <w:lvl w:ilvl="2" w:tplc="5B0EB9AE">
      <w:start w:val="1"/>
      <w:numFmt w:val="lowerRoman"/>
      <w:lvlText w:val="%3."/>
      <w:lvlJc w:val="right"/>
      <w:pPr>
        <w:tabs>
          <w:tab w:val="num" w:pos="2880"/>
        </w:tabs>
        <w:ind w:left="2880" w:hanging="180"/>
      </w:pPr>
    </w:lvl>
    <w:lvl w:ilvl="3" w:tplc="C88C2A6A">
      <w:start w:val="1"/>
      <w:numFmt w:val="decimal"/>
      <w:lvlText w:val="%4."/>
      <w:lvlJc w:val="left"/>
      <w:pPr>
        <w:tabs>
          <w:tab w:val="num" w:pos="3600"/>
        </w:tabs>
        <w:ind w:left="3600" w:hanging="360"/>
      </w:pPr>
    </w:lvl>
    <w:lvl w:ilvl="4" w:tplc="6DA25F6C">
      <w:start w:val="1"/>
      <w:numFmt w:val="lowerLetter"/>
      <w:lvlText w:val="%5."/>
      <w:lvlJc w:val="left"/>
      <w:pPr>
        <w:tabs>
          <w:tab w:val="num" w:pos="4320"/>
        </w:tabs>
        <w:ind w:left="4320" w:hanging="360"/>
      </w:pPr>
    </w:lvl>
    <w:lvl w:ilvl="5" w:tplc="24AC49C8">
      <w:start w:val="1"/>
      <w:numFmt w:val="lowerRoman"/>
      <w:lvlText w:val="%6."/>
      <w:lvlJc w:val="right"/>
      <w:pPr>
        <w:tabs>
          <w:tab w:val="num" w:pos="5040"/>
        </w:tabs>
        <w:ind w:left="5040" w:hanging="180"/>
      </w:pPr>
    </w:lvl>
    <w:lvl w:ilvl="6" w:tplc="F424BDF8">
      <w:start w:val="1"/>
      <w:numFmt w:val="decimal"/>
      <w:lvlText w:val="%7."/>
      <w:lvlJc w:val="left"/>
      <w:pPr>
        <w:tabs>
          <w:tab w:val="num" w:pos="5760"/>
        </w:tabs>
        <w:ind w:left="5760" w:hanging="360"/>
      </w:pPr>
    </w:lvl>
    <w:lvl w:ilvl="7" w:tplc="52B448A0">
      <w:start w:val="1"/>
      <w:numFmt w:val="lowerLetter"/>
      <w:lvlText w:val="%8."/>
      <w:lvlJc w:val="left"/>
      <w:pPr>
        <w:tabs>
          <w:tab w:val="num" w:pos="6480"/>
        </w:tabs>
        <w:ind w:left="6480" w:hanging="360"/>
      </w:pPr>
    </w:lvl>
    <w:lvl w:ilvl="8" w:tplc="8D5EE036">
      <w:start w:val="1"/>
      <w:numFmt w:val="lowerRoman"/>
      <w:lvlText w:val="%9."/>
      <w:lvlJc w:val="right"/>
      <w:pPr>
        <w:tabs>
          <w:tab w:val="num" w:pos="7200"/>
        </w:tabs>
        <w:ind w:left="7200" w:hanging="180"/>
      </w:pPr>
    </w:lvl>
  </w:abstractNum>
  <w:abstractNum w:abstractNumId="1">
    <w:nsid w:val="0642454D"/>
    <w:multiLevelType w:val="multilevel"/>
    <w:tmpl w:val="5A805F6E"/>
    <w:lvl w:ilvl="0">
      <w:start w:val="1"/>
      <w:numFmt w:val="decimal"/>
      <w:lvlText w:val="%1."/>
      <w:lvlJc w:val="left"/>
      <w:pPr>
        <w:tabs>
          <w:tab w:val="num" w:pos="360"/>
        </w:tabs>
        <w:ind w:left="360" w:hanging="360"/>
      </w:pPr>
    </w:lvl>
    <w:lvl w:ilvl="1">
      <w:start w:val="1"/>
      <w:numFmt w:val="decimal"/>
      <w:lvlText w:val="3.%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078531C1"/>
    <w:multiLevelType w:val="hybridMultilevel"/>
    <w:tmpl w:val="37AAEFFA"/>
    <w:lvl w:ilvl="0" w:tplc="F7E00478">
      <w:start w:val="1"/>
      <w:numFmt w:val="decimal"/>
      <w:lvlText w:val="3.2.%1."/>
      <w:lvlJc w:val="left"/>
      <w:pPr>
        <w:tabs>
          <w:tab w:val="num" w:pos="1854"/>
        </w:tabs>
        <w:ind w:left="731" w:firstLine="709"/>
      </w:pPr>
      <w:rPr>
        <w:rFonts w:ascii="Times New Roman" w:hAnsi="Times New Roman" w:cs="Times New Roman" w:hint="default"/>
      </w:rPr>
    </w:lvl>
    <w:lvl w:ilvl="1" w:tplc="AACCD030">
      <w:start w:val="1"/>
      <w:numFmt w:val="lowerLetter"/>
      <w:lvlText w:val="%2."/>
      <w:lvlJc w:val="left"/>
      <w:pPr>
        <w:tabs>
          <w:tab w:val="num" w:pos="2160"/>
        </w:tabs>
        <w:ind w:left="2160" w:hanging="360"/>
      </w:pPr>
    </w:lvl>
    <w:lvl w:ilvl="2" w:tplc="7B004EFE">
      <w:start w:val="1"/>
      <w:numFmt w:val="lowerRoman"/>
      <w:lvlText w:val="%3."/>
      <w:lvlJc w:val="right"/>
      <w:pPr>
        <w:tabs>
          <w:tab w:val="num" w:pos="2880"/>
        </w:tabs>
        <w:ind w:left="2880" w:hanging="180"/>
      </w:pPr>
    </w:lvl>
    <w:lvl w:ilvl="3" w:tplc="EB9657BC">
      <w:start w:val="1"/>
      <w:numFmt w:val="decimal"/>
      <w:lvlText w:val="%4."/>
      <w:lvlJc w:val="left"/>
      <w:pPr>
        <w:tabs>
          <w:tab w:val="num" w:pos="3600"/>
        </w:tabs>
        <w:ind w:left="3600" w:hanging="360"/>
      </w:pPr>
    </w:lvl>
    <w:lvl w:ilvl="4" w:tplc="49FE1BE0">
      <w:start w:val="1"/>
      <w:numFmt w:val="lowerLetter"/>
      <w:lvlText w:val="%5."/>
      <w:lvlJc w:val="left"/>
      <w:pPr>
        <w:tabs>
          <w:tab w:val="num" w:pos="4320"/>
        </w:tabs>
        <w:ind w:left="4320" w:hanging="360"/>
      </w:pPr>
    </w:lvl>
    <w:lvl w:ilvl="5" w:tplc="C7DE103E">
      <w:start w:val="1"/>
      <w:numFmt w:val="lowerRoman"/>
      <w:lvlText w:val="%6."/>
      <w:lvlJc w:val="right"/>
      <w:pPr>
        <w:tabs>
          <w:tab w:val="num" w:pos="5040"/>
        </w:tabs>
        <w:ind w:left="5040" w:hanging="180"/>
      </w:pPr>
    </w:lvl>
    <w:lvl w:ilvl="6" w:tplc="72BC345C">
      <w:start w:val="1"/>
      <w:numFmt w:val="decimal"/>
      <w:lvlText w:val="%7."/>
      <w:lvlJc w:val="left"/>
      <w:pPr>
        <w:tabs>
          <w:tab w:val="num" w:pos="5760"/>
        </w:tabs>
        <w:ind w:left="5760" w:hanging="360"/>
      </w:pPr>
    </w:lvl>
    <w:lvl w:ilvl="7" w:tplc="0FEADA4A">
      <w:start w:val="1"/>
      <w:numFmt w:val="lowerLetter"/>
      <w:lvlText w:val="%8."/>
      <w:lvlJc w:val="left"/>
      <w:pPr>
        <w:tabs>
          <w:tab w:val="num" w:pos="6480"/>
        </w:tabs>
        <w:ind w:left="6480" w:hanging="360"/>
      </w:pPr>
    </w:lvl>
    <w:lvl w:ilvl="8" w:tplc="F4A01E64">
      <w:start w:val="1"/>
      <w:numFmt w:val="lowerRoman"/>
      <w:lvlText w:val="%9."/>
      <w:lvlJc w:val="right"/>
      <w:pPr>
        <w:tabs>
          <w:tab w:val="num" w:pos="7200"/>
        </w:tabs>
        <w:ind w:left="7200" w:hanging="180"/>
      </w:pPr>
    </w:lvl>
  </w:abstractNum>
  <w:abstractNum w:abstractNumId="3">
    <w:nsid w:val="10111566"/>
    <w:multiLevelType w:val="multilevel"/>
    <w:tmpl w:val="46F69B52"/>
    <w:lvl w:ilvl="0">
      <w:start w:val="1"/>
      <w:numFmt w:val="decimal"/>
      <w:lvlText w:val="%1."/>
      <w:lvlJc w:val="left"/>
      <w:pPr>
        <w:tabs>
          <w:tab w:val="num" w:pos="360"/>
        </w:tabs>
        <w:ind w:left="360" w:hanging="360"/>
      </w:pPr>
    </w:lvl>
    <w:lvl w:ilvl="1">
      <w:start w:val="1"/>
      <w:numFmt w:val="decimal"/>
      <w:lvlText w:val="4.%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276D2CA9"/>
    <w:multiLevelType w:val="multilevel"/>
    <w:tmpl w:val="F794AD12"/>
    <w:lvl w:ilvl="0">
      <w:start w:val="1"/>
      <w:numFmt w:val="decimal"/>
      <w:lvlText w:val="%1."/>
      <w:lvlJc w:val="left"/>
      <w:pPr>
        <w:tabs>
          <w:tab w:val="num" w:pos="360"/>
        </w:tabs>
        <w:ind w:left="360" w:hanging="360"/>
      </w:pPr>
    </w:lvl>
    <w:lvl w:ilvl="1">
      <w:start w:val="1"/>
      <w:numFmt w:val="decimal"/>
      <w:lvlText w:val="5.%2"/>
      <w:lvlJc w:val="left"/>
      <w:pPr>
        <w:tabs>
          <w:tab w:val="num" w:pos="1276"/>
        </w:tabs>
        <w:ind w:left="0" w:firstLine="709"/>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31FE1281"/>
    <w:multiLevelType w:val="multilevel"/>
    <w:tmpl w:val="D5E65652"/>
    <w:lvl w:ilvl="0">
      <w:start w:val="1"/>
      <w:numFmt w:val="decimal"/>
      <w:lvlText w:val="%1."/>
      <w:lvlJc w:val="left"/>
      <w:pPr>
        <w:tabs>
          <w:tab w:val="num" w:pos="360"/>
        </w:tabs>
        <w:ind w:left="360" w:hanging="360"/>
      </w:pPr>
    </w:lvl>
    <w:lvl w:ilvl="1">
      <w:start w:val="1"/>
      <w:numFmt w:val="decimal"/>
      <w:lvlText w:val="1.%2"/>
      <w:lvlJc w:val="left"/>
      <w:pPr>
        <w:tabs>
          <w:tab w:val="num" w:pos="1844"/>
        </w:tabs>
        <w:ind w:left="568" w:firstLine="709"/>
      </w:pPr>
      <w:rPr>
        <w:b w:val="0"/>
        <w:i w:val="0"/>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35D90CEB"/>
    <w:multiLevelType w:val="multilevel"/>
    <w:tmpl w:val="AC720EA0"/>
    <w:lvl w:ilvl="0">
      <w:start w:val="9"/>
      <w:numFmt w:val="decimal"/>
      <w:lvlText w:val="%1."/>
      <w:lvlJc w:val="left"/>
      <w:pPr>
        <w:ind w:left="450" w:hanging="450"/>
      </w:pPr>
    </w:lvl>
    <w:lvl w:ilvl="1">
      <w:start w:val="1"/>
      <w:numFmt w:val="decimal"/>
      <w:lvlText w:val="%1.%2."/>
      <w:lvlJc w:val="left"/>
      <w:pPr>
        <w:ind w:left="213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
    <w:nsid w:val="3D941230"/>
    <w:multiLevelType w:val="multilevel"/>
    <w:tmpl w:val="E85A48A6"/>
    <w:lvl w:ilvl="0">
      <w:start w:val="1"/>
      <w:numFmt w:val="decimal"/>
      <w:lvlText w:val="%1."/>
      <w:lvlJc w:val="left"/>
      <w:pPr>
        <w:tabs>
          <w:tab w:val="num" w:pos="360"/>
        </w:tabs>
        <w:ind w:left="360" w:hanging="360"/>
      </w:pPr>
    </w:lvl>
    <w:lvl w:ilvl="1">
      <w:start w:val="1"/>
      <w:numFmt w:val="decimal"/>
      <w:lvlText w:val="6.%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465E55EB"/>
    <w:multiLevelType w:val="hybridMultilevel"/>
    <w:tmpl w:val="CC9ACF4A"/>
    <w:lvl w:ilvl="0" w:tplc="1BBECD22">
      <w:start w:val="1"/>
      <w:numFmt w:val="decimal"/>
      <w:lvlText w:val="%1)"/>
      <w:lvlJc w:val="left"/>
      <w:pPr>
        <w:tabs>
          <w:tab w:val="num" w:pos="1854"/>
        </w:tabs>
        <w:ind w:left="731" w:firstLine="709"/>
      </w:pPr>
    </w:lvl>
    <w:lvl w:ilvl="1" w:tplc="09E292F4">
      <w:start w:val="1"/>
      <w:numFmt w:val="lowerLetter"/>
      <w:lvlText w:val="%2."/>
      <w:lvlJc w:val="left"/>
      <w:pPr>
        <w:tabs>
          <w:tab w:val="num" w:pos="2160"/>
        </w:tabs>
        <w:ind w:left="2160" w:hanging="360"/>
      </w:pPr>
    </w:lvl>
    <w:lvl w:ilvl="2" w:tplc="17BE4A0C">
      <w:start w:val="1"/>
      <w:numFmt w:val="lowerRoman"/>
      <w:lvlText w:val="%3."/>
      <w:lvlJc w:val="right"/>
      <w:pPr>
        <w:tabs>
          <w:tab w:val="num" w:pos="2880"/>
        </w:tabs>
        <w:ind w:left="2880" w:hanging="180"/>
      </w:pPr>
    </w:lvl>
    <w:lvl w:ilvl="3" w:tplc="2418F322">
      <w:start w:val="1"/>
      <w:numFmt w:val="decimal"/>
      <w:lvlText w:val="%4."/>
      <w:lvlJc w:val="left"/>
      <w:pPr>
        <w:tabs>
          <w:tab w:val="num" w:pos="3600"/>
        </w:tabs>
        <w:ind w:left="3600" w:hanging="360"/>
      </w:pPr>
    </w:lvl>
    <w:lvl w:ilvl="4" w:tplc="F66AE42E">
      <w:start w:val="1"/>
      <w:numFmt w:val="lowerLetter"/>
      <w:lvlText w:val="%5."/>
      <w:lvlJc w:val="left"/>
      <w:pPr>
        <w:tabs>
          <w:tab w:val="num" w:pos="4320"/>
        </w:tabs>
        <w:ind w:left="4320" w:hanging="360"/>
      </w:pPr>
    </w:lvl>
    <w:lvl w:ilvl="5" w:tplc="7A767B0A">
      <w:start w:val="1"/>
      <w:numFmt w:val="lowerRoman"/>
      <w:lvlText w:val="%6."/>
      <w:lvlJc w:val="right"/>
      <w:pPr>
        <w:tabs>
          <w:tab w:val="num" w:pos="5040"/>
        </w:tabs>
        <w:ind w:left="5040" w:hanging="180"/>
      </w:pPr>
    </w:lvl>
    <w:lvl w:ilvl="6" w:tplc="AAF869FA">
      <w:start w:val="1"/>
      <w:numFmt w:val="decimal"/>
      <w:lvlText w:val="%7."/>
      <w:lvlJc w:val="left"/>
      <w:pPr>
        <w:tabs>
          <w:tab w:val="num" w:pos="5760"/>
        </w:tabs>
        <w:ind w:left="5760" w:hanging="360"/>
      </w:pPr>
    </w:lvl>
    <w:lvl w:ilvl="7" w:tplc="F28802B8">
      <w:start w:val="1"/>
      <w:numFmt w:val="lowerLetter"/>
      <w:lvlText w:val="%8."/>
      <w:lvlJc w:val="left"/>
      <w:pPr>
        <w:tabs>
          <w:tab w:val="num" w:pos="6480"/>
        </w:tabs>
        <w:ind w:left="6480" w:hanging="360"/>
      </w:pPr>
    </w:lvl>
    <w:lvl w:ilvl="8" w:tplc="982C4B0E">
      <w:start w:val="1"/>
      <w:numFmt w:val="lowerRoman"/>
      <w:lvlText w:val="%9."/>
      <w:lvlJc w:val="right"/>
      <w:pPr>
        <w:tabs>
          <w:tab w:val="num" w:pos="7200"/>
        </w:tabs>
        <w:ind w:left="7200" w:hanging="180"/>
      </w:pPr>
    </w:lvl>
  </w:abstractNum>
  <w:abstractNum w:abstractNumId="9">
    <w:nsid w:val="468D46DF"/>
    <w:multiLevelType w:val="multilevel"/>
    <w:tmpl w:val="455AE76C"/>
    <w:lvl w:ilvl="0">
      <w:start w:val="1"/>
      <w:numFmt w:val="decimal"/>
      <w:lvlText w:val="%1."/>
      <w:lvlJc w:val="left"/>
      <w:pPr>
        <w:tabs>
          <w:tab w:val="num" w:pos="360"/>
        </w:tabs>
        <w:ind w:left="360" w:hanging="360"/>
      </w:pPr>
    </w:lvl>
    <w:lvl w:ilvl="1">
      <w:start w:val="1"/>
      <w:numFmt w:val="decimal"/>
      <w:lvlText w:val="7.%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4E736567"/>
    <w:multiLevelType w:val="hybridMultilevel"/>
    <w:tmpl w:val="6E08CBFE"/>
    <w:lvl w:ilvl="0" w:tplc="C354F866">
      <w:start w:val="1"/>
      <w:numFmt w:val="decimal"/>
      <w:lvlText w:val="%1)"/>
      <w:lvlJc w:val="left"/>
      <w:pPr>
        <w:ind w:left="360" w:hanging="360"/>
      </w:pPr>
      <w:rPr>
        <w:rFonts w:ascii="Times New Roman" w:hAnsi="Times New Roman" w:cs="Times New Roman" w:hint="default"/>
      </w:rPr>
    </w:lvl>
    <w:lvl w:ilvl="1" w:tplc="E4925440">
      <w:start w:val="1"/>
      <w:numFmt w:val="decimal"/>
      <w:lvlText w:val="%2."/>
      <w:lvlJc w:val="left"/>
      <w:pPr>
        <w:tabs>
          <w:tab w:val="num" w:pos="1080"/>
        </w:tabs>
        <w:ind w:left="1080" w:hanging="360"/>
      </w:pPr>
    </w:lvl>
    <w:lvl w:ilvl="2" w:tplc="9D041B4C">
      <w:start w:val="1"/>
      <w:numFmt w:val="decimal"/>
      <w:lvlText w:val="%3."/>
      <w:lvlJc w:val="left"/>
      <w:pPr>
        <w:tabs>
          <w:tab w:val="num" w:pos="1800"/>
        </w:tabs>
        <w:ind w:left="1800" w:hanging="360"/>
      </w:pPr>
    </w:lvl>
    <w:lvl w:ilvl="3" w:tplc="A9AA8F80">
      <w:start w:val="1"/>
      <w:numFmt w:val="decimal"/>
      <w:lvlText w:val="%4."/>
      <w:lvlJc w:val="left"/>
      <w:pPr>
        <w:tabs>
          <w:tab w:val="num" w:pos="2520"/>
        </w:tabs>
        <w:ind w:left="2520" w:hanging="360"/>
      </w:pPr>
    </w:lvl>
    <w:lvl w:ilvl="4" w:tplc="8BAE1FE8">
      <w:start w:val="1"/>
      <w:numFmt w:val="decimal"/>
      <w:lvlText w:val="%5."/>
      <w:lvlJc w:val="left"/>
      <w:pPr>
        <w:tabs>
          <w:tab w:val="num" w:pos="3240"/>
        </w:tabs>
        <w:ind w:left="3240" w:hanging="360"/>
      </w:pPr>
    </w:lvl>
    <w:lvl w:ilvl="5" w:tplc="6FD48728">
      <w:start w:val="1"/>
      <w:numFmt w:val="decimal"/>
      <w:lvlText w:val="%6."/>
      <w:lvlJc w:val="left"/>
      <w:pPr>
        <w:tabs>
          <w:tab w:val="num" w:pos="3960"/>
        </w:tabs>
        <w:ind w:left="3960" w:hanging="360"/>
      </w:pPr>
    </w:lvl>
    <w:lvl w:ilvl="6" w:tplc="7F26366C">
      <w:start w:val="1"/>
      <w:numFmt w:val="decimal"/>
      <w:lvlText w:val="%7."/>
      <w:lvlJc w:val="left"/>
      <w:pPr>
        <w:tabs>
          <w:tab w:val="num" w:pos="4680"/>
        </w:tabs>
        <w:ind w:left="4680" w:hanging="360"/>
      </w:pPr>
    </w:lvl>
    <w:lvl w:ilvl="7" w:tplc="19BCBF82">
      <w:start w:val="1"/>
      <w:numFmt w:val="decimal"/>
      <w:lvlText w:val="%8."/>
      <w:lvlJc w:val="left"/>
      <w:pPr>
        <w:tabs>
          <w:tab w:val="num" w:pos="5400"/>
        </w:tabs>
        <w:ind w:left="5400" w:hanging="360"/>
      </w:pPr>
    </w:lvl>
    <w:lvl w:ilvl="8" w:tplc="78FCCE00">
      <w:start w:val="1"/>
      <w:numFmt w:val="decimal"/>
      <w:lvlText w:val="%9."/>
      <w:lvlJc w:val="left"/>
      <w:pPr>
        <w:tabs>
          <w:tab w:val="num" w:pos="6120"/>
        </w:tabs>
        <w:ind w:left="6120" w:hanging="360"/>
      </w:pPr>
    </w:lvl>
  </w:abstractNum>
  <w:abstractNum w:abstractNumId="11">
    <w:nsid w:val="5ADF6DE3"/>
    <w:multiLevelType w:val="hybridMultilevel"/>
    <w:tmpl w:val="EA32FE96"/>
    <w:lvl w:ilvl="0" w:tplc="C8D42ADA">
      <w:start w:val="1"/>
      <w:numFmt w:val="decimal"/>
      <w:lvlText w:val="3.1.%1."/>
      <w:lvlJc w:val="left"/>
      <w:pPr>
        <w:tabs>
          <w:tab w:val="num" w:pos="1854"/>
        </w:tabs>
        <w:ind w:left="731" w:firstLine="709"/>
      </w:pPr>
      <w:rPr>
        <w:rFonts w:ascii="Times New Roman" w:hAnsi="Times New Roman" w:cs="Times New Roman" w:hint="default"/>
      </w:rPr>
    </w:lvl>
    <w:lvl w:ilvl="1" w:tplc="473417BE">
      <w:start w:val="1"/>
      <w:numFmt w:val="lowerLetter"/>
      <w:lvlText w:val="%2."/>
      <w:lvlJc w:val="left"/>
      <w:pPr>
        <w:tabs>
          <w:tab w:val="num" w:pos="2160"/>
        </w:tabs>
        <w:ind w:left="2160" w:hanging="360"/>
      </w:pPr>
    </w:lvl>
    <w:lvl w:ilvl="2" w:tplc="55A2ADA0">
      <w:start w:val="1"/>
      <w:numFmt w:val="lowerRoman"/>
      <w:lvlText w:val="%3."/>
      <w:lvlJc w:val="right"/>
      <w:pPr>
        <w:tabs>
          <w:tab w:val="num" w:pos="2880"/>
        </w:tabs>
        <w:ind w:left="2880" w:hanging="180"/>
      </w:pPr>
    </w:lvl>
    <w:lvl w:ilvl="3" w:tplc="821C0768">
      <w:start w:val="1"/>
      <w:numFmt w:val="decimal"/>
      <w:lvlText w:val="%4."/>
      <w:lvlJc w:val="left"/>
      <w:pPr>
        <w:tabs>
          <w:tab w:val="num" w:pos="3600"/>
        </w:tabs>
        <w:ind w:left="3600" w:hanging="360"/>
      </w:pPr>
    </w:lvl>
    <w:lvl w:ilvl="4" w:tplc="6B0063CE">
      <w:start w:val="1"/>
      <w:numFmt w:val="lowerLetter"/>
      <w:lvlText w:val="%5."/>
      <w:lvlJc w:val="left"/>
      <w:pPr>
        <w:tabs>
          <w:tab w:val="num" w:pos="4320"/>
        </w:tabs>
        <w:ind w:left="4320" w:hanging="360"/>
      </w:pPr>
    </w:lvl>
    <w:lvl w:ilvl="5" w:tplc="2AF697AE">
      <w:start w:val="1"/>
      <w:numFmt w:val="lowerRoman"/>
      <w:lvlText w:val="%6."/>
      <w:lvlJc w:val="right"/>
      <w:pPr>
        <w:tabs>
          <w:tab w:val="num" w:pos="5040"/>
        </w:tabs>
        <w:ind w:left="5040" w:hanging="180"/>
      </w:pPr>
    </w:lvl>
    <w:lvl w:ilvl="6" w:tplc="6CE27A02">
      <w:start w:val="1"/>
      <w:numFmt w:val="decimal"/>
      <w:lvlText w:val="%7."/>
      <w:lvlJc w:val="left"/>
      <w:pPr>
        <w:tabs>
          <w:tab w:val="num" w:pos="5760"/>
        </w:tabs>
        <w:ind w:left="5760" w:hanging="360"/>
      </w:pPr>
    </w:lvl>
    <w:lvl w:ilvl="7" w:tplc="406000AE">
      <w:start w:val="1"/>
      <w:numFmt w:val="lowerLetter"/>
      <w:lvlText w:val="%8."/>
      <w:lvlJc w:val="left"/>
      <w:pPr>
        <w:tabs>
          <w:tab w:val="num" w:pos="6480"/>
        </w:tabs>
        <w:ind w:left="6480" w:hanging="360"/>
      </w:pPr>
    </w:lvl>
    <w:lvl w:ilvl="8" w:tplc="8FBE0D2A">
      <w:start w:val="1"/>
      <w:numFmt w:val="lowerRoman"/>
      <w:lvlText w:val="%9."/>
      <w:lvlJc w:val="right"/>
      <w:pPr>
        <w:tabs>
          <w:tab w:val="num" w:pos="7200"/>
        </w:tabs>
        <w:ind w:left="7200" w:hanging="180"/>
      </w:pPr>
    </w:lvl>
  </w:abstractNum>
  <w:abstractNum w:abstractNumId="12">
    <w:nsid w:val="5B4364F1"/>
    <w:multiLevelType w:val="hybridMultilevel"/>
    <w:tmpl w:val="77BC0DD2"/>
    <w:lvl w:ilvl="0" w:tplc="8D94104E">
      <w:start w:val="1"/>
      <w:numFmt w:val="bullet"/>
      <w:lvlText w:val="-"/>
      <w:lvlJc w:val="left"/>
      <w:pPr>
        <w:ind w:left="720" w:hanging="360"/>
      </w:pPr>
      <w:rPr>
        <w:rFonts w:ascii="Times New Roman" w:hAnsi="Times New Roman" w:cs="Times New Roman" w:hint="default"/>
      </w:rPr>
    </w:lvl>
    <w:lvl w:ilvl="1" w:tplc="C004ECCC">
      <w:start w:val="1"/>
      <w:numFmt w:val="bullet"/>
      <w:lvlText w:val="o"/>
      <w:lvlJc w:val="left"/>
      <w:pPr>
        <w:ind w:left="1440" w:hanging="360"/>
      </w:pPr>
      <w:rPr>
        <w:rFonts w:ascii="Courier New" w:hAnsi="Courier New" w:cs="Courier New" w:hint="default"/>
      </w:rPr>
    </w:lvl>
    <w:lvl w:ilvl="2" w:tplc="063EECA6">
      <w:start w:val="1"/>
      <w:numFmt w:val="bullet"/>
      <w:lvlText w:val=""/>
      <w:lvlJc w:val="left"/>
      <w:pPr>
        <w:ind w:left="2160" w:hanging="360"/>
      </w:pPr>
      <w:rPr>
        <w:rFonts w:ascii="Wingdings" w:hAnsi="Wingdings" w:hint="default"/>
      </w:rPr>
    </w:lvl>
    <w:lvl w:ilvl="3" w:tplc="58CCDFE0">
      <w:start w:val="1"/>
      <w:numFmt w:val="bullet"/>
      <w:lvlText w:val=""/>
      <w:lvlJc w:val="left"/>
      <w:pPr>
        <w:ind w:left="2880" w:hanging="360"/>
      </w:pPr>
      <w:rPr>
        <w:rFonts w:ascii="Symbol" w:hAnsi="Symbol" w:hint="default"/>
      </w:rPr>
    </w:lvl>
    <w:lvl w:ilvl="4" w:tplc="40F0CC54">
      <w:start w:val="1"/>
      <w:numFmt w:val="bullet"/>
      <w:lvlText w:val="o"/>
      <w:lvlJc w:val="left"/>
      <w:pPr>
        <w:ind w:left="3600" w:hanging="360"/>
      </w:pPr>
      <w:rPr>
        <w:rFonts w:ascii="Courier New" w:hAnsi="Courier New" w:cs="Courier New" w:hint="default"/>
      </w:rPr>
    </w:lvl>
    <w:lvl w:ilvl="5" w:tplc="620CCE2E">
      <w:start w:val="1"/>
      <w:numFmt w:val="bullet"/>
      <w:lvlText w:val=""/>
      <w:lvlJc w:val="left"/>
      <w:pPr>
        <w:ind w:left="4320" w:hanging="360"/>
      </w:pPr>
      <w:rPr>
        <w:rFonts w:ascii="Wingdings" w:hAnsi="Wingdings" w:hint="default"/>
      </w:rPr>
    </w:lvl>
    <w:lvl w:ilvl="6" w:tplc="61E63DDE">
      <w:start w:val="1"/>
      <w:numFmt w:val="bullet"/>
      <w:lvlText w:val=""/>
      <w:lvlJc w:val="left"/>
      <w:pPr>
        <w:ind w:left="5040" w:hanging="360"/>
      </w:pPr>
      <w:rPr>
        <w:rFonts w:ascii="Symbol" w:hAnsi="Symbol" w:hint="default"/>
      </w:rPr>
    </w:lvl>
    <w:lvl w:ilvl="7" w:tplc="E3B42116">
      <w:start w:val="1"/>
      <w:numFmt w:val="bullet"/>
      <w:lvlText w:val="o"/>
      <w:lvlJc w:val="left"/>
      <w:pPr>
        <w:ind w:left="5760" w:hanging="360"/>
      </w:pPr>
      <w:rPr>
        <w:rFonts w:ascii="Courier New" w:hAnsi="Courier New" w:cs="Courier New" w:hint="default"/>
      </w:rPr>
    </w:lvl>
    <w:lvl w:ilvl="8" w:tplc="A418BFD0">
      <w:start w:val="1"/>
      <w:numFmt w:val="bullet"/>
      <w:lvlText w:val=""/>
      <w:lvlJc w:val="left"/>
      <w:pPr>
        <w:ind w:left="6480" w:hanging="360"/>
      </w:pPr>
      <w:rPr>
        <w:rFonts w:ascii="Wingdings" w:hAnsi="Wingdings" w:hint="default"/>
      </w:rPr>
    </w:lvl>
  </w:abstractNum>
  <w:abstractNum w:abstractNumId="13">
    <w:nsid w:val="5BF636FA"/>
    <w:multiLevelType w:val="multilevel"/>
    <w:tmpl w:val="98DA65DA"/>
    <w:lvl w:ilvl="0">
      <w:start w:val="1"/>
      <w:numFmt w:val="decimal"/>
      <w:lvlText w:val="%1."/>
      <w:lvlJc w:val="left"/>
      <w:pPr>
        <w:tabs>
          <w:tab w:val="num" w:pos="360"/>
        </w:tabs>
        <w:ind w:left="360" w:hanging="360"/>
      </w:pPr>
    </w:lvl>
    <w:lvl w:ilvl="1">
      <w:start w:val="1"/>
      <w:numFmt w:val="decimal"/>
      <w:lvlText w:val="8.%2"/>
      <w:lvlJc w:val="left"/>
      <w:pPr>
        <w:tabs>
          <w:tab w:val="num" w:pos="1276"/>
        </w:tabs>
        <w:ind w:left="0"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679342B4"/>
    <w:multiLevelType w:val="hybridMultilevel"/>
    <w:tmpl w:val="CC9ACF4A"/>
    <w:lvl w:ilvl="0" w:tplc="FD7C0764">
      <w:start w:val="1"/>
      <w:numFmt w:val="decimal"/>
      <w:lvlText w:val="%1)"/>
      <w:lvlJc w:val="left"/>
      <w:pPr>
        <w:tabs>
          <w:tab w:val="num" w:pos="1854"/>
        </w:tabs>
        <w:ind w:left="731" w:firstLine="709"/>
      </w:pPr>
    </w:lvl>
    <w:lvl w:ilvl="1" w:tplc="0172E060">
      <w:start w:val="1"/>
      <w:numFmt w:val="lowerLetter"/>
      <w:lvlText w:val="%2."/>
      <w:lvlJc w:val="left"/>
      <w:pPr>
        <w:tabs>
          <w:tab w:val="num" w:pos="2160"/>
        </w:tabs>
        <w:ind w:left="2160" w:hanging="360"/>
      </w:pPr>
    </w:lvl>
    <w:lvl w:ilvl="2" w:tplc="86340A9E">
      <w:start w:val="1"/>
      <w:numFmt w:val="lowerRoman"/>
      <w:lvlText w:val="%3."/>
      <w:lvlJc w:val="right"/>
      <w:pPr>
        <w:tabs>
          <w:tab w:val="num" w:pos="2880"/>
        </w:tabs>
        <w:ind w:left="2880" w:hanging="180"/>
      </w:pPr>
    </w:lvl>
    <w:lvl w:ilvl="3" w:tplc="AE22E27A">
      <w:start w:val="1"/>
      <w:numFmt w:val="decimal"/>
      <w:lvlText w:val="%4."/>
      <w:lvlJc w:val="left"/>
      <w:pPr>
        <w:tabs>
          <w:tab w:val="num" w:pos="3600"/>
        </w:tabs>
        <w:ind w:left="3600" w:hanging="360"/>
      </w:pPr>
    </w:lvl>
    <w:lvl w:ilvl="4" w:tplc="F6167204">
      <w:start w:val="1"/>
      <w:numFmt w:val="lowerLetter"/>
      <w:lvlText w:val="%5."/>
      <w:lvlJc w:val="left"/>
      <w:pPr>
        <w:tabs>
          <w:tab w:val="num" w:pos="4320"/>
        </w:tabs>
        <w:ind w:left="4320" w:hanging="360"/>
      </w:pPr>
    </w:lvl>
    <w:lvl w:ilvl="5" w:tplc="72E4FF4E">
      <w:start w:val="1"/>
      <w:numFmt w:val="lowerRoman"/>
      <w:lvlText w:val="%6."/>
      <w:lvlJc w:val="right"/>
      <w:pPr>
        <w:tabs>
          <w:tab w:val="num" w:pos="5040"/>
        </w:tabs>
        <w:ind w:left="5040" w:hanging="180"/>
      </w:pPr>
    </w:lvl>
    <w:lvl w:ilvl="6" w:tplc="F160B222">
      <w:start w:val="1"/>
      <w:numFmt w:val="decimal"/>
      <w:lvlText w:val="%7."/>
      <w:lvlJc w:val="left"/>
      <w:pPr>
        <w:tabs>
          <w:tab w:val="num" w:pos="5760"/>
        </w:tabs>
        <w:ind w:left="5760" w:hanging="360"/>
      </w:pPr>
    </w:lvl>
    <w:lvl w:ilvl="7" w:tplc="70C81C28">
      <w:start w:val="1"/>
      <w:numFmt w:val="lowerLetter"/>
      <w:lvlText w:val="%8."/>
      <w:lvlJc w:val="left"/>
      <w:pPr>
        <w:tabs>
          <w:tab w:val="num" w:pos="6480"/>
        </w:tabs>
        <w:ind w:left="6480" w:hanging="360"/>
      </w:pPr>
    </w:lvl>
    <w:lvl w:ilvl="8" w:tplc="701C683E">
      <w:start w:val="1"/>
      <w:numFmt w:val="lowerRoman"/>
      <w:lvlText w:val="%9."/>
      <w:lvlJc w:val="right"/>
      <w:pPr>
        <w:tabs>
          <w:tab w:val="num" w:pos="7200"/>
        </w:tabs>
        <w:ind w:left="7200" w:hanging="180"/>
      </w:pPr>
    </w:lvl>
  </w:abstractNum>
  <w:abstractNum w:abstractNumId="15">
    <w:nsid w:val="69CD1910"/>
    <w:multiLevelType w:val="hybridMultilevel"/>
    <w:tmpl w:val="82323B1C"/>
    <w:lvl w:ilvl="0" w:tplc="054C73C4">
      <w:start w:val="1"/>
      <w:numFmt w:val="decimal"/>
      <w:lvlText w:val="%1)"/>
      <w:lvlJc w:val="left"/>
      <w:pPr>
        <w:tabs>
          <w:tab w:val="num" w:pos="1854"/>
        </w:tabs>
        <w:ind w:left="731" w:firstLine="709"/>
      </w:pPr>
    </w:lvl>
    <w:lvl w:ilvl="1" w:tplc="A9245318">
      <w:start w:val="1"/>
      <w:numFmt w:val="lowerLetter"/>
      <w:lvlText w:val="%2."/>
      <w:lvlJc w:val="left"/>
      <w:pPr>
        <w:tabs>
          <w:tab w:val="num" w:pos="2160"/>
        </w:tabs>
        <w:ind w:left="2160" w:hanging="360"/>
      </w:pPr>
    </w:lvl>
    <w:lvl w:ilvl="2" w:tplc="165075B6">
      <w:start w:val="1"/>
      <w:numFmt w:val="lowerRoman"/>
      <w:lvlText w:val="%3."/>
      <w:lvlJc w:val="right"/>
      <w:pPr>
        <w:tabs>
          <w:tab w:val="num" w:pos="2880"/>
        </w:tabs>
        <w:ind w:left="2880" w:hanging="180"/>
      </w:pPr>
    </w:lvl>
    <w:lvl w:ilvl="3" w:tplc="5F8295AA">
      <w:start w:val="1"/>
      <w:numFmt w:val="decimal"/>
      <w:lvlText w:val="%4."/>
      <w:lvlJc w:val="left"/>
      <w:pPr>
        <w:tabs>
          <w:tab w:val="num" w:pos="3600"/>
        </w:tabs>
        <w:ind w:left="3600" w:hanging="360"/>
      </w:pPr>
    </w:lvl>
    <w:lvl w:ilvl="4" w:tplc="217E6B0C">
      <w:start w:val="1"/>
      <w:numFmt w:val="lowerLetter"/>
      <w:lvlText w:val="%5."/>
      <w:lvlJc w:val="left"/>
      <w:pPr>
        <w:tabs>
          <w:tab w:val="num" w:pos="4320"/>
        </w:tabs>
        <w:ind w:left="4320" w:hanging="360"/>
      </w:pPr>
    </w:lvl>
    <w:lvl w:ilvl="5" w:tplc="1EF63314">
      <w:start w:val="1"/>
      <w:numFmt w:val="lowerRoman"/>
      <w:lvlText w:val="%6."/>
      <w:lvlJc w:val="right"/>
      <w:pPr>
        <w:tabs>
          <w:tab w:val="num" w:pos="5040"/>
        </w:tabs>
        <w:ind w:left="5040" w:hanging="180"/>
      </w:pPr>
    </w:lvl>
    <w:lvl w:ilvl="6" w:tplc="151C1306">
      <w:start w:val="1"/>
      <w:numFmt w:val="decimal"/>
      <w:lvlText w:val="%7."/>
      <w:lvlJc w:val="left"/>
      <w:pPr>
        <w:tabs>
          <w:tab w:val="num" w:pos="5760"/>
        </w:tabs>
        <w:ind w:left="5760" w:hanging="360"/>
      </w:pPr>
    </w:lvl>
    <w:lvl w:ilvl="7" w:tplc="24DC6D64">
      <w:start w:val="1"/>
      <w:numFmt w:val="lowerLetter"/>
      <w:lvlText w:val="%8."/>
      <w:lvlJc w:val="left"/>
      <w:pPr>
        <w:tabs>
          <w:tab w:val="num" w:pos="6480"/>
        </w:tabs>
        <w:ind w:left="6480" w:hanging="360"/>
      </w:pPr>
    </w:lvl>
    <w:lvl w:ilvl="8" w:tplc="FFECCB0A">
      <w:start w:val="1"/>
      <w:numFmt w:val="lowerRoman"/>
      <w:lvlText w:val="%9."/>
      <w:lvlJc w:val="right"/>
      <w:pPr>
        <w:tabs>
          <w:tab w:val="num" w:pos="7200"/>
        </w:tabs>
        <w:ind w:left="7200" w:hanging="180"/>
      </w:pPr>
    </w:lvl>
  </w:abstractNum>
  <w:abstractNum w:abstractNumId="16">
    <w:nsid w:val="6B5614CA"/>
    <w:multiLevelType w:val="multilevel"/>
    <w:tmpl w:val="9BE048C6"/>
    <w:lvl w:ilvl="0">
      <w:start w:val="2"/>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C54E27"/>
    <w:rsid w:val="00054905"/>
    <w:rsid w:val="00133825"/>
    <w:rsid w:val="00150B08"/>
    <w:rsid w:val="002E5D79"/>
    <w:rsid w:val="003B775B"/>
    <w:rsid w:val="004606B6"/>
    <w:rsid w:val="004B0920"/>
    <w:rsid w:val="005728F5"/>
    <w:rsid w:val="006B3BC4"/>
    <w:rsid w:val="00892035"/>
    <w:rsid w:val="00960093"/>
    <w:rsid w:val="009C31A3"/>
    <w:rsid w:val="009E12B8"/>
    <w:rsid w:val="00AF33AC"/>
    <w:rsid w:val="00AF6C7E"/>
    <w:rsid w:val="00B51E10"/>
    <w:rsid w:val="00B53035"/>
    <w:rsid w:val="00C15C6C"/>
    <w:rsid w:val="00C21617"/>
    <w:rsid w:val="00C54E27"/>
    <w:rsid w:val="00CB67EA"/>
    <w:rsid w:val="00D137C1"/>
    <w:rsid w:val="00DE4E24"/>
    <w:rsid w:val="00ED1F8B"/>
    <w:rsid w:val="00EE1498"/>
    <w:rsid w:val="00EE5B1B"/>
    <w:rsid w:val="00F74D8A"/>
    <w:rsid w:val="00FE55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27"/>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54E27"/>
    <w:pPr>
      <w:jc w:val="center"/>
    </w:pPr>
    <w:rPr>
      <w:b/>
      <w:sz w:val="28"/>
    </w:rPr>
  </w:style>
  <w:style w:type="character" w:customStyle="1" w:styleId="a4">
    <w:name w:val="Название Знак"/>
    <w:basedOn w:val="a0"/>
    <w:link w:val="a3"/>
    <w:rsid w:val="00C54E27"/>
    <w:rPr>
      <w:rFonts w:ascii="Times New Roman" w:eastAsia="Times New Roman" w:hAnsi="Times New Roman" w:cs="Times New Roman"/>
      <w:b/>
      <w:sz w:val="28"/>
      <w:szCs w:val="20"/>
      <w:lang w:eastAsia="ru-RU"/>
    </w:rPr>
  </w:style>
  <w:style w:type="paragraph" w:styleId="a5">
    <w:name w:val="List Paragraph"/>
    <w:basedOn w:val="a"/>
    <w:uiPriority w:val="34"/>
    <w:qFormat/>
    <w:rsid w:val="00C54E27"/>
    <w:pPr>
      <w:ind w:left="720"/>
      <w:contextualSpacing/>
    </w:pPr>
  </w:style>
  <w:style w:type="table" w:styleId="a6">
    <w:name w:val="Table Grid"/>
    <w:basedOn w:val="a1"/>
    <w:uiPriority w:val="59"/>
    <w:rsid w:val="00C54E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150B08"/>
    <w:rPr>
      <w:rFonts w:ascii="Tahoma" w:hAnsi="Tahoma" w:cs="Tahoma"/>
      <w:sz w:val="16"/>
      <w:szCs w:val="16"/>
    </w:rPr>
  </w:style>
  <w:style w:type="character" w:customStyle="1" w:styleId="a8">
    <w:name w:val="Текст выноски Знак"/>
    <w:basedOn w:val="a0"/>
    <w:link w:val="a7"/>
    <w:uiPriority w:val="99"/>
    <w:semiHidden/>
    <w:rsid w:val="00150B0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11</Pages>
  <Words>3885</Words>
  <Characters>22147</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artem</dc:creator>
  <cp:lastModifiedBy>1</cp:lastModifiedBy>
  <cp:revision>7</cp:revision>
  <cp:lastPrinted>2020-10-14T10:19:00Z</cp:lastPrinted>
  <dcterms:created xsi:type="dcterms:W3CDTF">2020-10-13T07:02:00Z</dcterms:created>
  <dcterms:modified xsi:type="dcterms:W3CDTF">2020-10-14T10:19:00Z</dcterms:modified>
</cp:coreProperties>
</file>