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89" w:rsidRPr="00E07EE6" w:rsidRDefault="007037B6" w:rsidP="00A97589">
      <w:pPr>
        <w:rPr>
          <w:rFonts w:ascii="Times New Roman" w:hAnsi="Times New Roman" w:cs="Times New Roman"/>
          <w:b/>
          <w:sz w:val="28"/>
          <w:szCs w:val="28"/>
        </w:rPr>
      </w:pPr>
      <w:r w:rsidRPr="00E07EE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1499234</wp:posOffset>
                </wp:positionV>
                <wp:extent cx="4800600" cy="295275"/>
                <wp:effectExtent l="0" t="0" r="0" b="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7589" w:rsidRPr="00A72729" w:rsidRDefault="007037B6" w:rsidP="00A9758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>25.11.2020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  <w:t xml:space="preserve">       № 3-39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" o:spid="_x0000_s1026" type="#_x0000_t202" style="position:absolute;margin-left:56.7pt;margin-top:118.05pt;width:378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" fillcolor="window" stroked="f" strokeweight=".5pt">
                <v:fill opacity="0"/>
                <v:textbox>
                  <w:txbxContent>
                    <w:p w:rsidR="00A97589" w:rsidRPr="00A72729" w:rsidRDefault="007037B6" w:rsidP="00A9758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>25.11.2020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  <w:t xml:space="preserve">       № 3-39</w:t>
                      </w:r>
                    </w:p>
                  </w:txbxContent>
                </v:textbox>
              </v:shape>
            </w:pict>
          </mc:Fallback>
        </mc:AlternateContent>
      </w:r>
      <w:r w:rsidRPr="00E07EE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2133252"/>
            <wp:effectExtent l="0" t="0" r="0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879024" name="Picture 6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589" w:rsidRPr="004D763D" w:rsidRDefault="007037B6" w:rsidP="00A975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D763D">
        <w:rPr>
          <w:rFonts w:ascii="Arial" w:eastAsia="Times New Roman" w:hAnsi="Arial" w:cs="Arial"/>
          <w:bCs/>
          <w:sz w:val="24"/>
          <w:szCs w:val="24"/>
          <w:lang w:val="tt-RU" w:eastAsia="ru-RU"/>
        </w:rPr>
        <w:t xml:space="preserve">Югары Ослан муниципаль районы башлыгының Мактау грамотасы һәм Рәхмәт хаты турындагы </w:t>
      </w:r>
      <w:r w:rsidR="004D763D" w:rsidRPr="004D763D">
        <w:rPr>
          <w:rFonts w:ascii="Arial" w:eastAsia="Times New Roman" w:hAnsi="Arial" w:cs="Arial"/>
          <w:bCs/>
          <w:sz w:val="24"/>
          <w:szCs w:val="24"/>
          <w:lang w:val="tt-RU" w:eastAsia="ru-RU"/>
        </w:rPr>
        <w:t>Н</w:t>
      </w:r>
      <w:r w:rsidRPr="004D763D">
        <w:rPr>
          <w:rFonts w:ascii="Arial" w:eastAsia="Times New Roman" w:hAnsi="Arial" w:cs="Arial"/>
          <w:bCs/>
          <w:sz w:val="24"/>
          <w:szCs w:val="24"/>
          <w:lang w:val="tt-RU" w:eastAsia="ru-RU"/>
        </w:rPr>
        <w:t>игезләмәгә үзгәрешләр кертү турында</w:t>
      </w:r>
    </w:p>
    <w:p w:rsidR="00A97589" w:rsidRPr="004D763D" w:rsidRDefault="00A97589" w:rsidP="00A975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97589" w:rsidRDefault="007037B6" w:rsidP="00A97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4D763D">
        <w:rPr>
          <w:rFonts w:ascii="Arial" w:eastAsia="Calibri" w:hAnsi="Arial" w:cs="Arial"/>
          <w:sz w:val="24"/>
          <w:szCs w:val="24"/>
          <w:lang w:val="tt-RU"/>
        </w:rPr>
        <w:t xml:space="preserve">Югары Ослан муниципаль районы </w:t>
      </w:r>
      <w:r w:rsidR="004D763D" w:rsidRPr="004D763D">
        <w:rPr>
          <w:rFonts w:ascii="Arial" w:eastAsia="Calibri" w:hAnsi="Arial" w:cs="Arial"/>
          <w:sz w:val="24"/>
          <w:szCs w:val="24"/>
          <w:lang w:val="tt-RU"/>
        </w:rPr>
        <w:t>Б</w:t>
      </w:r>
      <w:r w:rsidRPr="004D763D">
        <w:rPr>
          <w:rFonts w:ascii="Arial" w:eastAsia="Calibri" w:hAnsi="Arial" w:cs="Arial"/>
          <w:sz w:val="24"/>
          <w:szCs w:val="24"/>
          <w:lang w:val="tt-RU"/>
        </w:rPr>
        <w:t xml:space="preserve">ашлыгының Мактау грамотасы һәм Рәхмәт хаты белән бүләкләү тәртибен </w:t>
      </w:r>
      <w:r w:rsidRPr="004D763D">
        <w:rPr>
          <w:rFonts w:ascii="Arial" w:eastAsia="Calibri" w:hAnsi="Arial" w:cs="Arial"/>
          <w:sz w:val="24"/>
          <w:szCs w:val="24"/>
          <w:lang w:val="tt-RU"/>
        </w:rPr>
        <w:t>камилләштерү максатыннан</w:t>
      </w:r>
    </w:p>
    <w:p w:rsidR="004D763D" w:rsidRPr="004D763D" w:rsidRDefault="004D763D" w:rsidP="00A97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97589" w:rsidRPr="004D763D" w:rsidRDefault="007037B6" w:rsidP="00A975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</w:rPr>
      </w:pPr>
      <w:r w:rsidRPr="004D763D">
        <w:rPr>
          <w:rFonts w:ascii="Arial" w:eastAsia="Calibri" w:hAnsi="Arial" w:cs="Arial"/>
          <w:sz w:val="24"/>
          <w:szCs w:val="24"/>
          <w:lang w:val="tt-RU"/>
        </w:rPr>
        <w:t xml:space="preserve"> Югары Ослан муниципаль районы  Советы </w:t>
      </w:r>
    </w:p>
    <w:p w:rsidR="00A97589" w:rsidRPr="004D763D" w:rsidRDefault="007037B6" w:rsidP="00A975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</w:rPr>
      </w:pPr>
      <w:r w:rsidRPr="004D763D">
        <w:rPr>
          <w:rFonts w:ascii="Arial" w:eastAsia="Calibri" w:hAnsi="Arial" w:cs="Arial"/>
          <w:sz w:val="24"/>
          <w:szCs w:val="24"/>
          <w:lang w:val="tt-RU"/>
        </w:rPr>
        <w:t xml:space="preserve">  карар итте:</w:t>
      </w:r>
    </w:p>
    <w:p w:rsidR="00A97589" w:rsidRPr="004D763D" w:rsidRDefault="007037B6" w:rsidP="00A97589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D763D">
        <w:rPr>
          <w:rFonts w:ascii="Arial" w:hAnsi="Arial" w:cs="Arial"/>
          <w:sz w:val="24"/>
          <w:szCs w:val="24"/>
          <w:lang w:val="tt-RU"/>
        </w:rPr>
        <w:t xml:space="preserve">Югары Ослан муниципаль районы </w:t>
      </w:r>
      <w:r w:rsidR="004D763D" w:rsidRPr="004D763D">
        <w:rPr>
          <w:rFonts w:ascii="Arial" w:hAnsi="Arial" w:cs="Arial"/>
          <w:sz w:val="24"/>
          <w:szCs w:val="24"/>
          <w:lang w:val="tt-RU"/>
        </w:rPr>
        <w:t>Б</w:t>
      </w:r>
      <w:r w:rsidRPr="004D763D">
        <w:rPr>
          <w:rFonts w:ascii="Arial" w:hAnsi="Arial" w:cs="Arial"/>
          <w:sz w:val="24"/>
          <w:szCs w:val="24"/>
          <w:lang w:val="tt-RU"/>
        </w:rPr>
        <w:t xml:space="preserve">ашлыгының Мактау грамотасы һәм Рәхмәт хаты турындагы </w:t>
      </w:r>
      <w:r w:rsidR="004D763D" w:rsidRPr="004D763D">
        <w:rPr>
          <w:rFonts w:ascii="Arial" w:hAnsi="Arial" w:cs="Arial"/>
          <w:sz w:val="24"/>
          <w:szCs w:val="24"/>
          <w:lang w:val="tt-RU"/>
        </w:rPr>
        <w:t>Н</w:t>
      </w:r>
      <w:r w:rsidRPr="004D763D">
        <w:rPr>
          <w:rFonts w:ascii="Arial" w:hAnsi="Arial" w:cs="Arial"/>
          <w:sz w:val="24"/>
          <w:szCs w:val="24"/>
          <w:lang w:val="tt-RU"/>
        </w:rPr>
        <w:t>игезләмәләргә түбәндәге үзгәрешләрне кертергә:</w:t>
      </w:r>
    </w:p>
    <w:p w:rsidR="00A97589" w:rsidRPr="004D763D" w:rsidRDefault="007037B6" w:rsidP="00A97589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tt-RU"/>
        </w:rPr>
      </w:pPr>
      <w:r w:rsidRPr="004D763D">
        <w:rPr>
          <w:rFonts w:ascii="Arial" w:hAnsi="Arial" w:cs="Arial"/>
          <w:sz w:val="24"/>
          <w:szCs w:val="24"/>
          <w:lang w:val="tt-RU"/>
        </w:rPr>
        <w:t xml:space="preserve">Югары Ослан муниципаль районы </w:t>
      </w:r>
      <w:r w:rsidR="004D763D" w:rsidRPr="004D763D">
        <w:rPr>
          <w:rFonts w:ascii="Arial" w:hAnsi="Arial" w:cs="Arial"/>
          <w:sz w:val="24"/>
          <w:szCs w:val="24"/>
          <w:lang w:val="tt-RU"/>
        </w:rPr>
        <w:t>Б</w:t>
      </w:r>
      <w:r w:rsidRPr="004D763D">
        <w:rPr>
          <w:rFonts w:ascii="Arial" w:hAnsi="Arial" w:cs="Arial"/>
          <w:sz w:val="24"/>
          <w:szCs w:val="24"/>
          <w:lang w:val="tt-RU"/>
        </w:rPr>
        <w:t xml:space="preserve">ашлыгының </w:t>
      </w:r>
      <w:r w:rsidRPr="004D763D">
        <w:rPr>
          <w:rFonts w:ascii="Arial" w:hAnsi="Arial" w:cs="Arial"/>
          <w:sz w:val="24"/>
          <w:szCs w:val="24"/>
          <w:lang w:val="tt-RU"/>
        </w:rPr>
        <w:t>Мактау грам</w:t>
      </w:r>
      <w:r w:rsidR="004D763D">
        <w:rPr>
          <w:rFonts w:ascii="Arial" w:hAnsi="Arial" w:cs="Arial"/>
          <w:sz w:val="24"/>
          <w:szCs w:val="24"/>
          <w:lang w:val="tt-RU"/>
        </w:rPr>
        <w:t>отасы турында Нигезләмәләрнең 1нче кушымтасының  1.4нче</w:t>
      </w:r>
      <w:r w:rsidRPr="004D763D">
        <w:rPr>
          <w:rFonts w:ascii="Arial" w:hAnsi="Arial" w:cs="Arial"/>
          <w:sz w:val="24"/>
          <w:szCs w:val="24"/>
          <w:lang w:val="tt-RU"/>
        </w:rPr>
        <w:t xml:space="preserve"> пунктында түбәндәге эчтәлекле абзац өстәргә:</w:t>
      </w:r>
    </w:p>
    <w:p w:rsidR="00A97589" w:rsidRPr="004D763D" w:rsidRDefault="007037B6" w:rsidP="00A97589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D763D">
        <w:rPr>
          <w:rFonts w:ascii="Arial" w:hAnsi="Arial" w:cs="Arial"/>
          <w:sz w:val="24"/>
          <w:szCs w:val="24"/>
          <w:lang w:val="tt-RU"/>
        </w:rPr>
        <w:t>«Бүләкләү затта Россия Федерациясе бюджет системасы бюджетларына салымнар, җыемнар һәм башка мәҗбүри түләүләр буенча бурычлар булмаганда башкарыл</w:t>
      </w:r>
      <w:r w:rsidRPr="004D763D">
        <w:rPr>
          <w:rFonts w:ascii="Arial" w:hAnsi="Arial" w:cs="Arial"/>
          <w:sz w:val="24"/>
          <w:szCs w:val="24"/>
          <w:lang w:val="tt-RU"/>
        </w:rPr>
        <w:t>а»;</w:t>
      </w:r>
    </w:p>
    <w:p w:rsidR="00A97589" w:rsidRPr="004D763D" w:rsidRDefault="007037B6" w:rsidP="00A97589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tt-RU"/>
        </w:rPr>
      </w:pPr>
      <w:r w:rsidRPr="004D763D">
        <w:rPr>
          <w:rFonts w:ascii="Arial" w:hAnsi="Arial" w:cs="Arial"/>
          <w:sz w:val="24"/>
          <w:szCs w:val="24"/>
          <w:lang w:val="tt-RU"/>
        </w:rPr>
        <w:t xml:space="preserve"> Югары Ослан муниципаль районы Башлыгының Рәхмәт хаты турында </w:t>
      </w:r>
      <w:r w:rsidR="004D763D" w:rsidRPr="004D763D">
        <w:rPr>
          <w:rFonts w:ascii="Arial" w:hAnsi="Arial" w:cs="Arial"/>
          <w:sz w:val="24"/>
          <w:szCs w:val="24"/>
          <w:lang w:val="tt-RU"/>
        </w:rPr>
        <w:t>Н</w:t>
      </w:r>
      <w:r w:rsidR="004D763D">
        <w:rPr>
          <w:rFonts w:ascii="Arial" w:hAnsi="Arial" w:cs="Arial"/>
          <w:sz w:val="24"/>
          <w:szCs w:val="24"/>
          <w:lang w:val="tt-RU"/>
        </w:rPr>
        <w:t>игезләмәнең 2нче кушымтасының  1.2нче</w:t>
      </w:r>
      <w:r w:rsidRPr="004D763D">
        <w:rPr>
          <w:rFonts w:ascii="Arial" w:hAnsi="Arial" w:cs="Arial"/>
          <w:sz w:val="24"/>
          <w:szCs w:val="24"/>
          <w:lang w:val="tt-RU"/>
        </w:rPr>
        <w:t xml:space="preserve"> пунктында түбәндәге эчтәлекле абзац өстәргә:</w:t>
      </w:r>
    </w:p>
    <w:p w:rsidR="00A97589" w:rsidRPr="004D763D" w:rsidRDefault="007037B6" w:rsidP="00A97589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D763D">
        <w:rPr>
          <w:rFonts w:ascii="Arial" w:hAnsi="Arial" w:cs="Arial"/>
          <w:sz w:val="24"/>
          <w:szCs w:val="24"/>
          <w:lang w:val="tt-RU"/>
        </w:rPr>
        <w:t xml:space="preserve">«Бүләкләү затта Россия Федерациясе бюджет системасы бюджетларына салымнар, җыемнар һәм башка мәҗбүри </w:t>
      </w:r>
      <w:r w:rsidRPr="004D763D">
        <w:rPr>
          <w:rFonts w:ascii="Arial" w:hAnsi="Arial" w:cs="Arial"/>
          <w:sz w:val="24"/>
          <w:szCs w:val="24"/>
          <w:lang w:val="tt-RU"/>
        </w:rPr>
        <w:t>түләүләр буенча бурычлар булмаганда башкарыла».</w:t>
      </w:r>
    </w:p>
    <w:p w:rsidR="00A97589" w:rsidRPr="00200513" w:rsidRDefault="007037B6" w:rsidP="00A975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4D763D">
        <w:rPr>
          <w:rFonts w:ascii="Arial" w:eastAsia="Calibri" w:hAnsi="Arial" w:cs="Arial"/>
          <w:sz w:val="24"/>
          <w:szCs w:val="24"/>
          <w:lang w:val="tt-RU"/>
        </w:rPr>
        <w:t xml:space="preserve">2.  Югары Ослан муниципаль районы башлыгының Мактау грамотасы һәм Рәхмәт хаты турындагы </w:t>
      </w:r>
      <w:r w:rsidR="00200513" w:rsidRPr="004D763D">
        <w:rPr>
          <w:rFonts w:ascii="Arial" w:eastAsia="Calibri" w:hAnsi="Arial" w:cs="Arial"/>
          <w:sz w:val="24"/>
          <w:szCs w:val="24"/>
          <w:lang w:val="tt-RU"/>
        </w:rPr>
        <w:t>Н</w:t>
      </w:r>
      <w:r w:rsidRPr="004D763D">
        <w:rPr>
          <w:rFonts w:ascii="Arial" w:eastAsia="Calibri" w:hAnsi="Arial" w:cs="Arial"/>
          <w:sz w:val="24"/>
          <w:szCs w:val="24"/>
          <w:lang w:val="tt-RU"/>
        </w:rPr>
        <w:t>игезләмәләрнең текстын яңа редакциядә расларга (1,  2нче кушымталар)</w:t>
      </w:r>
    </w:p>
    <w:p w:rsidR="00A97589" w:rsidRPr="00200513" w:rsidRDefault="007037B6" w:rsidP="00A9758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tt-RU"/>
        </w:rPr>
      </w:pPr>
      <w:r w:rsidRPr="004D763D">
        <w:rPr>
          <w:rFonts w:ascii="Arial" w:hAnsi="Arial" w:cs="Arial"/>
          <w:sz w:val="24"/>
          <w:szCs w:val="24"/>
          <w:lang w:val="tt-RU"/>
        </w:rPr>
        <w:t>Әлеге</w:t>
      </w:r>
      <w:r w:rsidRPr="004D763D">
        <w:rPr>
          <w:rFonts w:ascii="Arial" w:hAnsi="Arial" w:cs="Arial"/>
          <w:sz w:val="24"/>
          <w:szCs w:val="24"/>
          <w:lang w:val="tt-RU"/>
        </w:rPr>
        <w:t xml:space="preserve"> карарны Югары Ослан муниципаль районының рәс</w:t>
      </w:r>
      <w:r w:rsidRPr="004D763D">
        <w:rPr>
          <w:rFonts w:ascii="Arial" w:hAnsi="Arial" w:cs="Arial"/>
          <w:sz w:val="24"/>
          <w:szCs w:val="24"/>
          <w:lang w:val="tt-RU"/>
        </w:rPr>
        <w:t>ми сайтында һәм Татарстан Республикасының хокукый мәгълүмат рәсми порталында урнаштырырга.</w:t>
      </w:r>
    </w:p>
    <w:p w:rsidR="00A97589" w:rsidRPr="004D763D" w:rsidRDefault="007037B6" w:rsidP="00A975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D763D">
        <w:rPr>
          <w:rFonts w:ascii="Arial" w:eastAsia="Calibri" w:hAnsi="Arial" w:cs="Arial"/>
          <w:sz w:val="24"/>
          <w:szCs w:val="24"/>
          <w:lang w:val="tt-RU"/>
        </w:rPr>
        <w:t>Әлеге</w:t>
      </w:r>
      <w:r w:rsidRPr="004D763D">
        <w:rPr>
          <w:rFonts w:ascii="Arial" w:eastAsia="Calibri" w:hAnsi="Arial" w:cs="Arial"/>
          <w:sz w:val="24"/>
          <w:szCs w:val="24"/>
          <w:lang w:val="tt-RU"/>
        </w:rPr>
        <w:t xml:space="preserve"> карарның үтәлешен тикшереп торуны Югары Ослан муниципаль районы Советының закон, хокук тәртибе һәм регламенты буенча даими комиссиясенә йөкләргә.</w:t>
      </w:r>
    </w:p>
    <w:p w:rsidR="00A97589" w:rsidRPr="004D763D" w:rsidRDefault="00A97589" w:rsidP="00A97589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A97589" w:rsidRPr="004D763D" w:rsidRDefault="00A97589" w:rsidP="00A97589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A97589" w:rsidRPr="004D763D" w:rsidRDefault="00A97589" w:rsidP="00A97589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A97589" w:rsidRPr="004D763D" w:rsidRDefault="00A97589" w:rsidP="0020051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97589" w:rsidRPr="004D763D" w:rsidRDefault="007037B6" w:rsidP="0020051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D763D">
        <w:rPr>
          <w:rFonts w:ascii="Arial" w:eastAsia="Calibri" w:hAnsi="Arial" w:cs="Arial"/>
          <w:sz w:val="24"/>
          <w:szCs w:val="24"/>
          <w:lang w:val="tt-RU"/>
        </w:rPr>
        <w:t xml:space="preserve">Совет рәисе, </w:t>
      </w:r>
    </w:p>
    <w:p w:rsidR="00A97589" w:rsidRPr="00A47E8D" w:rsidRDefault="007037B6" w:rsidP="0020051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4D763D">
        <w:rPr>
          <w:rFonts w:ascii="Arial" w:eastAsia="Calibri" w:hAnsi="Arial" w:cs="Arial"/>
          <w:sz w:val="24"/>
          <w:szCs w:val="24"/>
          <w:lang w:val="tt-RU"/>
        </w:rPr>
        <w:t xml:space="preserve">Югары Ослан  муниципаль районы   Башлыгы </w:t>
      </w:r>
      <w:r w:rsidR="00200513">
        <w:rPr>
          <w:rFonts w:ascii="Arial" w:eastAsia="Calibri" w:hAnsi="Arial" w:cs="Arial"/>
          <w:sz w:val="24"/>
          <w:szCs w:val="24"/>
        </w:rPr>
        <w:t xml:space="preserve">                     </w:t>
      </w:r>
      <w:r w:rsidR="00A47E8D">
        <w:rPr>
          <w:rFonts w:ascii="Arial" w:eastAsia="Calibri" w:hAnsi="Arial" w:cs="Arial"/>
          <w:sz w:val="24"/>
          <w:szCs w:val="24"/>
          <w:lang w:val="tt-RU"/>
        </w:rPr>
        <w:t>М. Г.   Зыятдино</w:t>
      </w:r>
    </w:p>
    <w:p w:rsidR="00A97589" w:rsidRPr="004D763D" w:rsidRDefault="00A97589" w:rsidP="0020051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97589" w:rsidRPr="004D763D" w:rsidRDefault="00A97589" w:rsidP="00A97589">
      <w:pPr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</w:p>
    <w:p w:rsidR="00200513" w:rsidRDefault="00200513" w:rsidP="00200513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                                                        </w:t>
      </w:r>
      <w:r w:rsidR="007037B6" w:rsidRPr="004D763D">
        <w:rPr>
          <w:rFonts w:ascii="Arial" w:hAnsi="Arial" w:cs="Arial"/>
          <w:sz w:val="24"/>
          <w:szCs w:val="24"/>
          <w:lang w:val="tt-RU"/>
        </w:rPr>
        <w:t>Югары Ослан муниципаль районы</w:t>
      </w:r>
    </w:p>
    <w:p w:rsidR="00200513" w:rsidRDefault="007037B6" w:rsidP="00200513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4D763D">
        <w:rPr>
          <w:rFonts w:ascii="Arial" w:hAnsi="Arial" w:cs="Arial"/>
          <w:sz w:val="24"/>
          <w:szCs w:val="24"/>
          <w:lang w:val="tt-RU"/>
        </w:rPr>
        <w:t xml:space="preserve"> </w:t>
      </w:r>
      <w:r w:rsidR="00200513">
        <w:rPr>
          <w:rFonts w:ascii="Arial" w:hAnsi="Arial" w:cs="Arial"/>
          <w:sz w:val="24"/>
          <w:szCs w:val="24"/>
          <w:lang w:val="tt-RU"/>
        </w:rPr>
        <w:t xml:space="preserve">                                                                              </w:t>
      </w:r>
      <w:r w:rsidRPr="004D763D">
        <w:rPr>
          <w:rFonts w:ascii="Arial" w:hAnsi="Arial" w:cs="Arial"/>
          <w:sz w:val="24"/>
          <w:szCs w:val="24"/>
          <w:lang w:val="tt-RU"/>
        </w:rPr>
        <w:t xml:space="preserve">Советының 2020нче елның 25нче </w:t>
      </w:r>
    </w:p>
    <w:p w:rsidR="00200513" w:rsidRDefault="00200513" w:rsidP="00200513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                                                        </w:t>
      </w:r>
      <w:r w:rsidR="007037B6" w:rsidRPr="004D763D">
        <w:rPr>
          <w:rFonts w:ascii="Arial" w:hAnsi="Arial" w:cs="Arial"/>
          <w:sz w:val="24"/>
          <w:szCs w:val="24"/>
          <w:lang w:val="tt-RU"/>
        </w:rPr>
        <w:t xml:space="preserve">ноябреннән  3-39нчы карарына </w:t>
      </w:r>
    </w:p>
    <w:p w:rsidR="00A97589" w:rsidRPr="00200513" w:rsidRDefault="00200513" w:rsidP="00200513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                                                                                   1</w:t>
      </w:r>
      <w:r w:rsidR="007037B6" w:rsidRPr="004D763D">
        <w:rPr>
          <w:rFonts w:ascii="Arial" w:hAnsi="Arial" w:cs="Arial"/>
          <w:sz w:val="24"/>
          <w:szCs w:val="24"/>
          <w:lang w:val="tt-RU"/>
        </w:rPr>
        <w:t>нче кушымта</w:t>
      </w:r>
    </w:p>
    <w:p w:rsidR="00A97589" w:rsidRPr="00200513" w:rsidRDefault="00A97589" w:rsidP="00A97589">
      <w:pPr>
        <w:jc w:val="center"/>
        <w:rPr>
          <w:rFonts w:ascii="Arial" w:hAnsi="Arial" w:cs="Arial"/>
          <w:sz w:val="24"/>
          <w:szCs w:val="24"/>
          <w:lang w:val="tt-RU"/>
        </w:rPr>
      </w:pPr>
    </w:p>
    <w:p w:rsidR="00A97589" w:rsidRPr="00200513" w:rsidRDefault="007037B6" w:rsidP="00A97589">
      <w:pPr>
        <w:jc w:val="center"/>
        <w:rPr>
          <w:rFonts w:ascii="Arial" w:hAnsi="Arial" w:cs="Arial"/>
          <w:sz w:val="24"/>
          <w:szCs w:val="24"/>
          <w:lang w:val="tt-RU"/>
        </w:rPr>
      </w:pPr>
      <w:r w:rsidRPr="004D763D">
        <w:rPr>
          <w:rFonts w:ascii="Arial" w:hAnsi="Arial" w:cs="Arial"/>
          <w:sz w:val="24"/>
          <w:szCs w:val="24"/>
          <w:lang w:val="tt-RU"/>
        </w:rPr>
        <w:t xml:space="preserve">Югары Ослан муниципаль районы </w:t>
      </w:r>
      <w:r w:rsidR="00200513" w:rsidRPr="004D763D">
        <w:rPr>
          <w:rFonts w:ascii="Arial" w:hAnsi="Arial" w:cs="Arial"/>
          <w:sz w:val="24"/>
          <w:szCs w:val="24"/>
          <w:lang w:val="tt-RU"/>
        </w:rPr>
        <w:t>Б</w:t>
      </w:r>
      <w:r w:rsidRPr="004D763D">
        <w:rPr>
          <w:rFonts w:ascii="Arial" w:hAnsi="Arial" w:cs="Arial"/>
          <w:sz w:val="24"/>
          <w:szCs w:val="24"/>
          <w:lang w:val="tt-RU"/>
        </w:rPr>
        <w:t>ашлыгының</w:t>
      </w:r>
      <w:r w:rsidRPr="004D763D">
        <w:rPr>
          <w:rFonts w:ascii="Arial" w:hAnsi="Arial" w:cs="Arial"/>
          <w:sz w:val="24"/>
          <w:szCs w:val="24"/>
          <w:lang w:val="tt-RU"/>
        </w:rPr>
        <w:t xml:space="preserve"> Мактау грамотасы турында </w:t>
      </w:r>
      <w:r w:rsidR="00200513" w:rsidRPr="004D763D">
        <w:rPr>
          <w:rFonts w:ascii="Arial" w:hAnsi="Arial" w:cs="Arial"/>
          <w:sz w:val="24"/>
          <w:szCs w:val="24"/>
          <w:lang w:val="tt-RU"/>
        </w:rPr>
        <w:t>Н</w:t>
      </w:r>
      <w:r w:rsidRPr="004D763D">
        <w:rPr>
          <w:rFonts w:ascii="Arial" w:hAnsi="Arial" w:cs="Arial"/>
          <w:sz w:val="24"/>
          <w:szCs w:val="24"/>
          <w:lang w:val="tt-RU"/>
        </w:rPr>
        <w:t>игезләмә</w:t>
      </w:r>
    </w:p>
    <w:p w:rsidR="00A97589" w:rsidRPr="00200513" w:rsidRDefault="007037B6" w:rsidP="00A97589">
      <w:pPr>
        <w:ind w:firstLine="567"/>
        <w:contextualSpacing/>
        <w:jc w:val="both"/>
        <w:rPr>
          <w:rFonts w:ascii="Arial" w:hAnsi="Arial" w:cs="Arial"/>
          <w:sz w:val="24"/>
          <w:szCs w:val="24"/>
          <w:lang w:val="tt-RU"/>
        </w:rPr>
      </w:pPr>
      <w:r w:rsidRPr="004D763D">
        <w:rPr>
          <w:rFonts w:ascii="Arial" w:hAnsi="Arial" w:cs="Arial"/>
          <w:sz w:val="24"/>
          <w:szCs w:val="24"/>
          <w:lang w:val="tt-RU"/>
        </w:rPr>
        <w:t>1.1.</w:t>
      </w:r>
      <w:r w:rsidR="00200513">
        <w:rPr>
          <w:rFonts w:ascii="Arial" w:hAnsi="Arial" w:cs="Arial"/>
          <w:sz w:val="24"/>
          <w:szCs w:val="24"/>
          <w:lang w:val="tt-RU"/>
        </w:rPr>
        <w:t xml:space="preserve"> </w:t>
      </w:r>
      <w:r w:rsidRPr="004D763D">
        <w:rPr>
          <w:rFonts w:ascii="Arial" w:hAnsi="Arial" w:cs="Arial"/>
          <w:sz w:val="24"/>
          <w:szCs w:val="24"/>
          <w:lang w:val="tt-RU"/>
        </w:rPr>
        <w:t xml:space="preserve">Югары Ослан муниципаль районы </w:t>
      </w:r>
      <w:r w:rsidR="00200513" w:rsidRPr="004D763D">
        <w:rPr>
          <w:rFonts w:ascii="Arial" w:hAnsi="Arial" w:cs="Arial"/>
          <w:sz w:val="24"/>
          <w:szCs w:val="24"/>
          <w:lang w:val="tt-RU"/>
        </w:rPr>
        <w:t>Б</w:t>
      </w:r>
      <w:r w:rsidRPr="004D763D">
        <w:rPr>
          <w:rFonts w:ascii="Arial" w:hAnsi="Arial" w:cs="Arial"/>
          <w:sz w:val="24"/>
          <w:szCs w:val="24"/>
          <w:lang w:val="tt-RU"/>
        </w:rPr>
        <w:t>ашлыгының Мактау грамотасы белән гражданнар Югары Ослан муниципаль районының икътисади, социаль һәм мәдәни үсеш өлкәсендә югары казанышлары, укуда һәм спортта югары казанышлары, актив и</w:t>
      </w:r>
      <w:r w:rsidRPr="004D763D">
        <w:rPr>
          <w:rFonts w:ascii="Arial" w:hAnsi="Arial" w:cs="Arial"/>
          <w:sz w:val="24"/>
          <w:szCs w:val="24"/>
          <w:lang w:val="tt-RU"/>
        </w:rPr>
        <w:t>җтимагый</w:t>
      </w:r>
      <w:r w:rsidRPr="004D763D">
        <w:rPr>
          <w:rFonts w:ascii="Arial" w:hAnsi="Arial" w:cs="Arial"/>
          <w:sz w:val="24"/>
          <w:szCs w:val="24"/>
          <w:lang w:val="tt-RU"/>
        </w:rPr>
        <w:t xml:space="preserve"> һәм Хәйрия эшчәнлеге, соңгы 3 елдагы эш нәтиҗәләренә аерым басым ясаганнары өчен бүләкләнәләр.</w:t>
      </w:r>
    </w:p>
    <w:p w:rsidR="00A97589" w:rsidRPr="004D763D" w:rsidRDefault="007037B6" w:rsidP="00A97589">
      <w:pPr>
        <w:ind w:firstLine="567"/>
        <w:contextualSpacing/>
        <w:jc w:val="both"/>
        <w:rPr>
          <w:rFonts w:ascii="Arial" w:hAnsi="Arial" w:cs="Arial"/>
          <w:sz w:val="24"/>
          <w:szCs w:val="24"/>
          <w:lang w:val="tt-RU"/>
        </w:rPr>
      </w:pPr>
      <w:r w:rsidRPr="004D763D">
        <w:rPr>
          <w:rFonts w:ascii="Arial" w:hAnsi="Arial" w:cs="Arial"/>
          <w:sz w:val="24"/>
          <w:szCs w:val="24"/>
          <w:lang w:val="tt-RU"/>
        </w:rPr>
        <w:t xml:space="preserve">1.2. Грамота белән </w:t>
      </w:r>
      <w:r w:rsidR="00200513">
        <w:rPr>
          <w:rFonts w:ascii="Arial" w:hAnsi="Arial" w:cs="Arial"/>
          <w:sz w:val="24"/>
          <w:szCs w:val="24"/>
          <w:lang w:val="tt-RU"/>
        </w:rPr>
        <w:t>эшләүче</w:t>
      </w:r>
      <w:r w:rsidRPr="004D763D">
        <w:rPr>
          <w:rFonts w:ascii="Arial" w:hAnsi="Arial" w:cs="Arial"/>
          <w:sz w:val="24"/>
          <w:szCs w:val="24"/>
          <w:lang w:val="tt-RU"/>
        </w:rPr>
        <w:t>ләр, хезмәткәрләр, инженер-техник хезмәткәрләр, студентлар, мәгариф, фән, сәнгать, әдәбият һәм башка өлкәләрдәге хезмәткәрлә</w:t>
      </w:r>
      <w:r w:rsidRPr="004D763D">
        <w:rPr>
          <w:rFonts w:ascii="Arial" w:hAnsi="Arial" w:cs="Arial"/>
          <w:sz w:val="24"/>
          <w:szCs w:val="24"/>
          <w:lang w:val="tt-RU"/>
        </w:rPr>
        <w:t>р, сугышчылар һәм ветераннар бүләкләнә. Шулай ук грамота белән район хуҗалыгының барлык тармакларында һәм районның социаль-мәдәни өлкәсендә эшләүче коллективлар (бригадалар, экипажлар, сменалар, төркемнәр, предприятиеләр, оешмалар, учреждениеләр һ.б.) бүлә</w:t>
      </w:r>
      <w:r w:rsidRPr="004D763D">
        <w:rPr>
          <w:rFonts w:ascii="Arial" w:hAnsi="Arial" w:cs="Arial"/>
          <w:sz w:val="24"/>
          <w:szCs w:val="24"/>
          <w:lang w:val="tt-RU"/>
        </w:rPr>
        <w:t>кләнә.</w:t>
      </w:r>
    </w:p>
    <w:p w:rsidR="00A97589" w:rsidRPr="004D763D" w:rsidRDefault="007037B6" w:rsidP="00A97589">
      <w:pPr>
        <w:ind w:firstLine="567"/>
        <w:contextualSpacing/>
        <w:jc w:val="both"/>
        <w:rPr>
          <w:rFonts w:ascii="Arial" w:hAnsi="Arial" w:cs="Arial"/>
          <w:sz w:val="24"/>
          <w:szCs w:val="24"/>
          <w:lang w:val="tt-RU"/>
        </w:rPr>
      </w:pPr>
      <w:r w:rsidRPr="004D763D">
        <w:rPr>
          <w:rFonts w:ascii="Arial" w:hAnsi="Arial" w:cs="Arial"/>
          <w:sz w:val="24"/>
          <w:szCs w:val="24"/>
          <w:lang w:val="tt-RU"/>
        </w:rPr>
        <w:t>1.3. Хезмәт коллективын яки конкрет затны районның Мактау грамотасы белән бүләкләү предприятие, оешма һәм учреждение, иҗтимагый оешмалар хезмәт коллективларын бүләкләү юлы белән башкарыла.</w:t>
      </w:r>
    </w:p>
    <w:p w:rsidR="00A97589" w:rsidRPr="004D763D" w:rsidRDefault="007037B6" w:rsidP="00A97589">
      <w:pPr>
        <w:ind w:firstLine="567"/>
        <w:contextualSpacing/>
        <w:jc w:val="both"/>
        <w:rPr>
          <w:rFonts w:ascii="Arial" w:hAnsi="Arial" w:cs="Arial"/>
          <w:sz w:val="24"/>
          <w:szCs w:val="24"/>
          <w:lang w:val="tt-RU"/>
        </w:rPr>
      </w:pPr>
      <w:r w:rsidRPr="004D763D">
        <w:rPr>
          <w:rFonts w:ascii="Arial" w:hAnsi="Arial" w:cs="Arial"/>
          <w:sz w:val="24"/>
          <w:szCs w:val="24"/>
          <w:lang w:val="tt-RU"/>
        </w:rPr>
        <w:t xml:space="preserve">1.4. Район </w:t>
      </w:r>
      <w:r w:rsidR="00200513" w:rsidRPr="004D763D">
        <w:rPr>
          <w:rFonts w:ascii="Arial" w:hAnsi="Arial" w:cs="Arial"/>
          <w:sz w:val="24"/>
          <w:szCs w:val="24"/>
          <w:lang w:val="tt-RU"/>
        </w:rPr>
        <w:t>Б</w:t>
      </w:r>
      <w:r w:rsidRPr="004D763D">
        <w:rPr>
          <w:rFonts w:ascii="Arial" w:hAnsi="Arial" w:cs="Arial"/>
          <w:sz w:val="24"/>
          <w:szCs w:val="24"/>
          <w:lang w:val="tt-RU"/>
        </w:rPr>
        <w:t>ашлыгының Мактау грамотасы белән бүләкләүгә, аер</w:t>
      </w:r>
      <w:r w:rsidRPr="004D763D">
        <w:rPr>
          <w:rFonts w:ascii="Arial" w:hAnsi="Arial" w:cs="Arial"/>
          <w:sz w:val="24"/>
          <w:szCs w:val="24"/>
          <w:lang w:val="tt-RU"/>
        </w:rPr>
        <w:t xml:space="preserve">ым очраклардан тыш, район </w:t>
      </w:r>
      <w:r w:rsidR="00200513" w:rsidRPr="004D763D">
        <w:rPr>
          <w:rFonts w:ascii="Arial" w:hAnsi="Arial" w:cs="Arial"/>
          <w:sz w:val="24"/>
          <w:szCs w:val="24"/>
          <w:lang w:val="tt-RU"/>
        </w:rPr>
        <w:t>Б</w:t>
      </w:r>
      <w:r w:rsidRPr="004D763D">
        <w:rPr>
          <w:rFonts w:ascii="Arial" w:hAnsi="Arial" w:cs="Arial"/>
          <w:sz w:val="24"/>
          <w:szCs w:val="24"/>
          <w:lang w:val="tt-RU"/>
        </w:rPr>
        <w:t xml:space="preserve">ашлыгының, предприятие, оешмаларның Рәхмәт хаты булган затлар да тапшырыла. Район </w:t>
      </w:r>
      <w:r w:rsidR="00200513" w:rsidRPr="004D763D">
        <w:rPr>
          <w:rFonts w:ascii="Arial" w:hAnsi="Arial" w:cs="Arial"/>
          <w:sz w:val="24"/>
          <w:szCs w:val="24"/>
          <w:lang w:val="tt-RU"/>
        </w:rPr>
        <w:t xml:space="preserve">Башлыгының </w:t>
      </w:r>
      <w:r w:rsidRPr="004D763D">
        <w:rPr>
          <w:rFonts w:ascii="Arial" w:hAnsi="Arial" w:cs="Arial"/>
          <w:sz w:val="24"/>
          <w:szCs w:val="24"/>
          <w:lang w:val="tt-RU"/>
        </w:rPr>
        <w:t>Мактау грамотасы белән бүләкләү турындагы үтенечнамәгә җитәкче кул куйган характеристика, персональ мәгълүматларны эшкәртүгә ризалык, хе</w:t>
      </w:r>
      <w:r w:rsidRPr="004D763D">
        <w:rPr>
          <w:rFonts w:ascii="Arial" w:hAnsi="Arial" w:cs="Arial"/>
          <w:sz w:val="24"/>
          <w:szCs w:val="24"/>
          <w:lang w:val="tt-RU"/>
        </w:rPr>
        <w:t>змәт коллективы протоколы куелырга тиеш.  Милек рәвешләренә бәйсез рәвештә предприятие, учреждение һәм оешмаларның җитәкчелек составы затларын тәкъдим иткәндә, күрсәтелгән документлардан тыш, түбәндәгеләр кушылырга тиеш: хезмәткәрләргә хезмәт хакын түләү б</w:t>
      </w:r>
      <w:r w:rsidRPr="004D763D">
        <w:rPr>
          <w:rFonts w:ascii="Arial" w:hAnsi="Arial" w:cs="Arial"/>
          <w:sz w:val="24"/>
          <w:szCs w:val="24"/>
          <w:lang w:val="tt-RU"/>
        </w:rPr>
        <w:t>уенча бурычның булмавы турында белешмә, салымнар түләү буенча бурычның булмавы турында белешмә, соңгы өч елда төп финанс-икътисад күрсәткечләре динамикасы турында белешмә (белешмәләрнең гамәлдә булу вакыты-3 ай).</w:t>
      </w:r>
    </w:p>
    <w:p w:rsidR="00A97589" w:rsidRPr="004D763D" w:rsidRDefault="007037B6" w:rsidP="00A97589">
      <w:pPr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4D763D">
        <w:rPr>
          <w:rFonts w:ascii="Arial" w:eastAsia="Calibri" w:hAnsi="Arial" w:cs="Arial"/>
          <w:sz w:val="24"/>
          <w:szCs w:val="24"/>
          <w:lang w:val="tt-RU"/>
        </w:rPr>
        <w:t xml:space="preserve">Район </w:t>
      </w:r>
      <w:r w:rsidR="00200513" w:rsidRPr="004D763D">
        <w:rPr>
          <w:rFonts w:ascii="Arial" w:eastAsia="Calibri" w:hAnsi="Arial" w:cs="Arial"/>
          <w:sz w:val="24"/>
          <w:szCs w:val="24"/>
          <w:lang w:val="tt-RU"/>
        </w:rPr>
        <w:t>Б</w:t>
      </w:r>
      <w:r w:rsidRPr="004D763D">
        <w:rPr>
          <w:rFonts w:ascii="Arial" w:eastAsia="Calibri" w:hAnsi="Arial" w:cs="Arial"/>
          <w:sz w:val="24"/>
          <w:szCs w:val="24"/>
          <w:lang w:val="tt-RU"/>
        </w:rPr>
        <w:t>ашлыгының Мактау грамотасы һәм район</w:t>
      </w:r>
      <w:r w:rsidRPr="004D763D">
        <w:rPr>
          <w:rFonts w:ascii="Arial" w:eastAsia="Calibri" w:hAnsi="Arial" w:cs="Arial"/>
          <w:sz w:val="24"/>
          <w:szCs w:val="24"/>
          <w:lang w:val="tt-RU"/>
        </w:rPr>
        <w:t xml:space="preserve"> Башлыгының Рәхмәт хаты белән бүләкләү чоры кимендә 3 ел булырга тиеш.</w:t>
      </w:r>
    </w:p>
    <w:p w:rsidR="00A97589" w:rsidRPr="004D763D" w:rsidRDefault="007037B6" w:rsidP="00A97589">
      <w:pPr>
        <w:ind w:firstLine="567"/>
        <w:contextualSpacing/>
        <w:jc w:val="both"/>
        <w:rPr>
          <w:rFonts w:ascii="Arial" w:hAnsi="Arial" w:cs="Arial"/>
          <w:sz w:val="24"/>
          <w:szCs w:val="24"/>
          <w:lang w:val="tt-RU"/>
        </w:rPr>
      </w:pPr>
      <w:r w:rsidRPr="004D763D">
        <w:rPr>
          <w:rFonts w:ascii="Arial" w:hAnsi="Arial" w:cs="Arial"/>
          <w:sz w:val="24"/>
          <w:szCs w:val="24"/>
          <w:lang w:val="tt-RU"/>
        </w:rPr>
        <w:t>Бүләкләү затта Россия Федерациясе бюджет системасы бюджетларына салымнар, җыемнар һәм башка мәҗбүри түләүләр буенча бурычлар булмаганда башкарыла.</w:t>
      </w:r>
    </w:p>
    <w:p w:rsidR="00200513" w:rsidRDefault="007037B6" w:rsidP="00200513">
      <w:pPr>
        <w:ind w:firstLine="567"/>
        <w:contextualSpacing/>
        <w:jc w:val="both"/>
        <w:rPr>
          <w:rFonts w:ascii="Arial" w:hAnsi="Arial" w:cs="Arial"/>
          <w:sz w:val="24"/>
          <w:szCs w:val="24"/>
          <w:lang w:val="tt-RU"/>
        </w:rPr>
      </w:pPr>
      <w:r w:rsidRPr="004D763D">
        <w:rPr>
          <w:rFonts w:ascii="Arial" w:hAnsi="Arial" w:cs="Arial"/>
          <w:sz w:val="24"/>
          <w:szCs w:val="24"/>
          <w:lang w:val="tt-RU"/>
        </w:rPr>
        <w:t xml:space="preserve">1.5. </w:t>
      </w:r>
      <w:r w:rsidR="00200513" w:rsidRPr="00200513">
        <w:rPr>
          <w:rFonts w:ascii="Arial" w:hAnsi="Arial" w:cs="Arial"/>
          <w:sz w:val="24"/>
          <w:szCs w:val="24"/>
          <w:lang w:val="tt-RU"/>
        </w:rPr>
        <w:t>Бүләкләү турында тәкъдим район Башлыгына планлаштырылган бүләкләү датасына бер ай кала кертелә.</w:t>
      </w:r>
    </w:p>
    <w:p w:rsidR="00A97589" w:rsidRPr="004D763D" w:rsidRDefault="007037B6" w:rsidP="00200513">
      <w:pPr>
        <w:ind w:firstLine="567"/>
        <w:contextualSpacing/>
        <w:jc w:val="both"/>
        <w:rPr>
          <w:rFonts w:ascii="Arial" w:hAnsi="Arial" w:cs="Arial"/>
          <w:sz w:val="24"/>
          <w:szCs w:val="24"/>
          <w:lang w:val="tt-RU"/>
        </w:rPr>
      </w:pPr>
      <w:r w:rsidRPr="004D763D">
        <w:rPr>
          <w:rFonts w:ascii="Arial" w:hAnsi="Arial" w:cs="Arial"/>
          <w:sz w:val="24"/>
          <w:szCs w:val="24"/>
          <w:lang w:val="tt-RU"/>
        </w:rPr>
        <w:t xml:space="preserve">Югары Ослан муниципаль районы </w:t>
      </w:r>
      <w:r w:rsidR="00200513" w:rsidRPr="004D763D">
        <w:rPr>
          <w:rFonts w:ascii="Arial" w:hAnsi="Arial" w:cs="Arial"/>
          <w:sz w:val="24"/>
          <w:szCs w:val="24"/>
          <w:lang w:val="tt-RU"/>
        </w:rPr>
        <w:t>Б</w:t>
      </w:r>
      <w:r w:rsidRPr="004D763D">
        <w:rPr>
          <w:rFonts w:ascii="Arial" w:hAnsi="Arial" w:cs="Arial"/>
          <w:sz w:val="24"/>
          <w:szCs w:val="24"/>
          <w:lang w:val="tt-RU"/>
        </w:rPr>
        <w:t xml:space="preserve">ашлыгының Мактау грамотасы белән бүләкләнүгә бәйле мәсьәләләрне алдан карау бүләкләү материаллары буенча </w:t>
      </w:r>
      <w:r w:rsidRPr="004D763D">
        <w:rPr>
          <w:rFonts w:ascii="Arial" w:hAnsi="Arial" w:cs="Arial"/>
          <w:sz w:val="24"/>
          <w:szCs w:val="24"/>
          <w:lang w:val="tt-RU"/>
        </w:rPr>
        <w:lastRenderedPageBreak/>
        <w:t>комиссия тарафыннан башкарыла, ул бүләкләү материалларын бәяли, бүләкләүг</w:t>
      </w:r>
      <w:r w:rsidRPr="004D763D">
        <w:rPr>
          <w:rFonts w:ascii="Arial" w:hAnsi="Arial" w:cs="Arial"/>
          <w:sz w:val="24"/>
          <w:szCs w:val="24"/>
          <w:lang w:val="tt-RU"/>
        </w:rPr>
        <w:t>ә</w:t>
      </w:r>
      <w:r w:rsidRPr="004D763D">
        <w:rPr>
          <w:rFonts w:ascii="Arial" w:hAnsi="Arial" w:cs="Arial"/>
          <w:sz w:val="24"/>
          <w:szCs w:val="24"/>
          <w:lang w:val="tt-RU"/>
        </w:rPr>
        <w:t xml:space="preserve"> объектив якын килүне тәэмин итә, бүләкләү ихтималы турында бәяләмә бирә.</w:t>
      </w:r>
    </w:p>
    <w:p w:rsidR="00A97589" w:rsidRPr="004D763D" w:rsidRDefault="007037B6" w:rsidP="00A97589">
      <w:pPr>
        <w:numPr>
          <w:ilvl w:val="1"/>
          <w:numId w:val="3"/>
        </w:numPr>
        <w:tabs>
          <w:tab w:val="left" w:pos="567"/>
          <w:tab w:val="left" w:pos="1134"/>
        </w:tabs>
        <w:ind w:left="0" w:firstLine="567"/>
        <w:contextualSpacing/>
        <w:jc w:val="both"/>
        <w:rPr>
          <w:rFonts w:ascii="Arial" w:hAnsi="Arial" w:cs="Arial"/>
          <w:sz w:val="24"/>
          <w:szCs w:val="24"/>
          <w:lang w:val="tt-RU"/>
        </w:rPr>
      </w:pPr>
      <w:r w:rsidRPr="004D763D">
        <w:rPr>
          <w:rFonts w:ascii="Arial" w:hAnsi="Arial" w:cs="Arial"/>
          <w:sz w:val="24"/>
          <w:szCs w:val="24"/>
          <w:lang w:val="tt-RU"/>
        </w:rPr>
        <w:t>Комиссия гаризанамәдә күрсәтелгән бүләк төрен, бүләкләнүченең хезмәтләрен исәпкә алып, үзгәртергә яисә баш тартуны нигезләп бүләкләүгә тәкъдим итүдән баш тартырга хокуклы.</w:t>
      </w:r>
    </w:p>
    <w:p w:rsidR="00A97589" w:rsidRPr="004D763D" w:rsidRDefault="007037B6" w:rsidP="00A97589">
      <w:pPr>
        <w:ind w:firstLine="567"/>
        <w:contextualSpacing/>
        <w:jc w:val="both"/>
        <w:rPr>
          <w:rFonts w:ascii="Arial" w:hAnsi="Arial" w:cs="Arial"/>
          <w:sz w:val="24"/>
          <w:szCs w:val="24"/>
          <w:lang w:val="tt-RU"/>
        </w:rPr>
      </w:pPr>
      <w:r w:rsidRPr="004D763D">
        <w:rPr>
          <w:rFonts w:ascii="Arial" w:hAnsi="Arial" w:cs="Arial"/>
          <w:sz w:val="24"/>
          <w:szCs w:val="24"/>
          <w:lang w:val="tt-RU"/>
        </w:rPr>
        <w:t>1.8. Макт</w:t>
      </w:r>
      <w:r w:rsidRPr="004D763D">
        <w:rPr>
          <w:rFonts w:ascii="Arial" w:hAnsi="Arial" w:cs="Arial"/>
          <w:sz w:val="24"/>
          <w:szCs w:val="24"/>
          <w:lang w:val="tt-RU"/>
        </w:rPr>
        <w:t xml:space="preserve">ау грамотасы белән бүләкләү турындагы карар район </w:t>
      </w:r>
      <w:r w:rsidR="00200513" w:rsidRPr="004D763D">
        <w:rPr>
          <w:rFonts w:ascii="Arial" w:hAnsi="Arial" w:cs="Arial"/>
          <w:sz w:val="24"/>
          <w:szCs w:val="24"/>
          <w:lang w:val="tt-RU"/>
        </w:rPr>
        <w:t>Б</w:t>
      </w:r>
      <w:r w:rsidRPr="004D763D">
        <w:rPr>
          <w:rFonts w:ascii="Arial" w:hAnsi="Arial" w:cs="Arial"/>
          <w:sz w:val="24"/>
          <w:szCs w:val="24"/>
          <w:lang w:val="tt-RU"/>
        </w:rPr>
        <w:t>ашлыгы карары белән рәсмиләштерелә, ул районның рәсми сайтында басылып чыга.</w:t>
      </w:r>
    </w:p>
    <w:p w:rsidR="00A97589" w:rsidRPr="004D763D" w:rsidRDefault="007037B6" w:rsidP="00A97589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D763D">
        <w:rPr>
          <w:rFonts w:ascii="Arial" w:hAnsi="Arial" w:cs="Arial"/>
          <w:sz w:val="24"/>
          <w:szCs w:val="24"/>
          <w:lang w:val="tt-RU"/>
        </w:rPr>
        <w:t xml:space="preserve">1.9. Мактау грамотасы тексты рус телендә рәсмиләштерелә һәм район </w:t>
      </w:r>
      <w:r w:rsidR="00200513" w:rsidRPr="004D763D">
        <w:rPr>
          <w:rFonts w:ascii="Arial" w:hAnsi="Arial" w:cs="Arial"/>
          <w:sz w:val="24"/>
          <w:szCs w:val="24"/>
          <w:lang w:val="tt-RU"/>
        </w:rPr>
        <w:t>Б</w:t>
      </w:r>
      <w:r w:rsidRPr="004D763D">
        <w:rPr>
          <w:rFonts w:ascii="Arial" w:hAnsi="Arial" w:cs="Arial"/>
          <w:sz w:val="24"/>
          <w:szCs w:val="24"/>
          <w:lang w:val="tt-RU"/>
        </w:rPr>
        <w:t>ашлыгы карары текстына туры килергә тиеш.</w:t>
      </w:r>
    </w:p>
    <w:p w:rsidR="00A97589" w:rsidRPr="00200513" w:rsidRDefault="007037B6" w:rsidP="00A97589">
      <w:pPr>
        <w:ind w:firstLine="567"/>
        <w:contextualSpacing/>
        <w:jc w:val="both"/>
        <w:rPr>
          <w:rFonts w:ascii="Arial" w:hAnsi="Arial" w:cs="Arial"/>
          <w:sz w:val="24"/>
          <w:szCs w:val="24"/>
          <w:lang w:val="tt-RU"/>
        </w:rPr>
      </w:pPr>
      <w:r w:rsidRPr="004D763D">
        <w:rPr>
          <w:rFonts w:ascii="Arial" w:hAnsi="Arial" w:cs="Arial"/>
          <w:sz w:val="24"/>
          <w:szCs w:val="24"/>
          <w:lang w:val="tt-RU"/>
        </w:rPr>
        <w:t>1.10. Мактау грамот</w:t>
      </w:r>
      <w:r w:rsidRPr="004D763D">
        <w:rPr>
          <w:rFonts w:ascii="Arial" w:hAnsi="Arial" w:cs="Arial"/>
          <w:sz w:val="24"/>
          <w:szCs w:val="24"/>
          <w:lang w:val="tt-RU"/>
        </w:rPr>
        <w:t xml:space="preserve">асын тапшыруны тантаналы шартларда район </w:t>
      </w:r>
      <w:r w:rsidR="00200513" w:rsidRPr="004D763D">
        <w:rPr>
          <w:rFonts w:ascii="Arial" w:hAnsi="Arial" w:cs="Arial"/>
          <w:sz w:val="24"/>
          <w:szCs w:val="24"/>
          <w:lang w:val="tt-RU"/>
        </w:rPr>
        <w:t>Б</w:t>
      </w:r>
      <w:r w:rsidRPr="004D763D">
        <w:rPr>
          <w:rFonts w:ascii="Arial" w:hAnsi="Arial" w:cs="Arial"/>
          <w:sz w:val="24"/>
          <w:szCs w:val="24"/>
          <w:lang w:val="tt-RU"/>
        </w:rPr>
        <w:t>ашлыгы яки аның вәкаләтле вәкиле башкара.</w:t>
      </w:r>
    </w:p>
    <w:p w:rsidR="00A97589" w:rsidRPr="00200513" w:rsidRDefault="007037B6" w:rsidP="00A97589">
      <w:pPr>
        <w:ind w:firstLine="567"/>
        <w:contextualSpacing/>
        <w:jc w:val="both"/>
        <w:rPr>
          <w:rFonts w:ascii="Arial" w:hAnsi="Arial" w:cs="Arial"/>
          <w:sz w:val="24"/>
          <w:szCs w:val="24"/>
          <w:lang w:val="tt-RU"/>
        </w:rPr>
      </w:pPr>
      <w:r w:rsidRPr="004D763D">
        <w:rPr>
          <w:rFonts w:ascii="Arial" w:hAnsi="Arial" w:cs="Arial"/>
          <w:sz w:val="24"/>
          <w:szCs w:val="24"/>
          <w:lang w:val="tt-RU"/>
        </w:rPr>
        <w:t xml:space="preserve">Район </w:t>
      </w:r>
      <w:r w:rsidR="00200513" w:rsidRPr="004D763D">
        <w:rPr>
          <w:rFonts w:ascii="Arial" w:hAnsi="Arial" w:cs="Arial"/>
          <w:sz w:val="24"/>
          <w:szCs w:val="24"/>
          <w:lang w:val="tt-RU"/>
        </w:rPr>
        <w:t>Б</w:t>
      </w:r>
      <w:r w:rsidRPr="004D763D">
        <w:rPr>
          <w:rFonts w:ascii="Arial" w:hAnsi="Arial" w:cs="Arial"/>
          <w:sz w:val="24"/>
          <w:szCs w:val="24"/>
          <w:lang w:val="tt-RU"/>
        </w:rPr>
        <w:t>ашлыгы кушуы буенча аның исеменнән Мактау грамотасын аның урынбасары, район Башкарма комитеты җитәкчесе, район Советы Аппараты җитәкчесе тапшыра ала.</w:t>
      </w:r>
    </w:p>
    <w:p w:rsidR="00A97589" w:rsidRPr="00200513" w:rsidRDefault="007037B6" w:rsidP="00A97589">
      <w:pPr>
        <w:numPr>
          <w:ilvl w:val="1"/>
          <w:numId w:val="4"/>
        </w:numPr>
        <w:tabs>
          <w:tab w:val="left" w:pos="709"/>
        </w:tabs>
        <w:ind w:left="0" w:firstLine="567"/>
        <w:contextualSpacing/>
        <w:jc w:val="both"/>
        <w:rPr>
          <w:rFonts w:ascii="Arial" w:hAnsi="Arial" w:cs="Arial"/>
          <w:sz w:val="24"/>
          <w:szCs w:val="24"/>
          <w:lang w:val="tt-RU"/>
        </w:rPr>
      </w:pPr>
      <w:r w:rsidRPr="004D763D">
        <w:rPr>
          <w:rFonts w:ascii="Arial" w:hAnsi="Arial" w:cs="Arial"/>
          <w:sz w:val="24"/>
          <w:szCs w:val="24"/>
          <w:lang w:val="tt-RU"/>
        </w:rPr>
        <w:t xml:space="preserve"> Район </w:t>
      </w:r>
      <w:r w:rsidR="00200513" w:rsidRPr="004D763D">
        <w:rPr>
          <w:rFonts w:ascii="Arial" w:hAnsi="Arial" w:cs="Arial"/>
          <w:sz w:val="24"/>
          <w:szCs w:val="24"/>
          <w:lang w:val="tt-RU"/>
        </w:rPr>
        <w:t>Б</w:t>
      </w:r>
      <w:r w:rsidRPr="004D763D">
        <w:rPr>
          <w:rFonts w:ascii="Arial" w:hAnsi="Arial" w:cs="Arial"/>
          <w:sz w:val="24"/>
          <w:szCs w:val="24"/>
          <w:lang w:val="tt-RU"/>
        </w:rPr>
        <w:t>ашлыгын</w:t>
      </w:r>
      <w:r w:rsidRPr="004D763D">
        <w:rPr>
          <w:rFonts w:ascii="Arial" w:hAnsi="Arial" w:cs="Arial"/>
          <w:sz w:val="24"/>
          <w:szCs w:val="24"/>
          <w:lang w:val="tt-RU"/>
        </w:rPr>
        <w:t xml:space="preserve">ың Мактау грамотасын алу район бүләкләре комиссиясе тәкъдиме нигезендә тиешле нигезләүдән (дөреслекнең, бүләкләүнең нигезсез булуын, яисә башка сәбәпләр аркасында) башкарылырга мөмкин. Аны алу турында карар район </w:t>
      </w:r>
      <w:r w:rsidR="00200513" w:rsidRPr="004D763D">
        <w:rPr>
          <w:rFonts w:ascii="Arial" w:hAnsi="Arial" w:cs="Arial"/>
          <w:sz w:val="24"/>
          <w:szCs w:val="24"/>
          <w:lang w:val="tt-RU"/>
        </w:rPr>
        <w:t>Б</w:t>
      </w:r>
      <w:r w:rsidRPr="004D763D">
        <w:rPr>
          <w:rFonts w:ascii="Arial" w:hAnsi="Arial" w:cs="Arial"/>
          <w:sz w:val="24"/>
          <w:szCs w:val="24"/>
          <w:lang w:val="tt-RU"/>
        </w:rPr>
        <w:t>ашлыгы тарафыннан кабул ителә.</w:t>
      </w:r>
    </w:p>
    <w:p w:rsidR="00A97589" w:rsidRPr="00200513" w:rsidRDefault="007037B6" w:rsidP="00A97589">
      <w:pPr>
        <w:numPr>
          <w:ilvl w:val="1"/>
          <w:numId w:val="4"/>
        </w:numPr>
        <w:tabs>
          <w:tab w:val="left" w:pos="567"/>
        </w:tabs>
        <w:ind w:left="0" w:firstLine="567"/>
        <w:contextualSpacing/>
        <w:jc w:val="both"/>
        <w:rPr>
          <w:rFonts w:ascii="Arial" w:hAnsi="Arial" w:cs="Arial"/>
          <w:sz w:val="24"/>
          <w:szCs w:val="24"/>
          <w:lang w:val="tt-RU"/>
        </w:rPr>
      </w:pPr>
      <w:r w:rsidRPr="004D763D">
        <w:rPr>
          <w:rFonts w:ascii="Arial" w:hAnsi="Arial" w:cs="Arial"/>
          <w:sz w:val="24"/>
          <w:szCs w:val="24"/>
          <w:lang w:val="tt-RU"/>
        </w:rPr>
        <w:t xml:space="preserve"> Район алды</w:t>
      </w:r>
      <w:r w:rsidRPr="004D763D">
        <w:rPr>
          <w:rFonts w:ascii="Arial" w:hAnsi="Arial" w:cs="Arial"/>
          <w:sz w:val="24"/>
          <w:szCs w:val="24"/>
          <w:lang w:val="tt-RU"/>
        </w:rPr>
        <w:t xml:space="preserve">ндагы яңа казанышлары өчен район </w:t>
      </w:r>
      <w:r w:rsidR="00200513" w:rsidRPr="004D763D">
        <w:rPr>
          <w:rFonts w:ascii="Arial" w:hAnsi="Arial" w:cs="Arial"/>
          <w:sz w:val="24"/>
          <w:szCs w:val="24"/>
          <w:lang w:val="tt-RU"/>
        </w:rPr>
        <w:t>Б</w:t>
      </w:r>
      <w:r w:rsidRPr="004D763D">
        <w:rPr>
          <w:rFonts w:ascii="Arial" w:hAnsi="Arial" w:cs="Arial"/>
          <w:sz w:val="24"/>
          <w:szCs w:val="24"/>
          <w:lang w:val="tt-RU"/>
        </w:rPr>
        <w:t>ашлыгының Мактау грамотасы белән кабат бүләкләнү алдагы бүләкләүдән соң 4 елдан да соңга калмыйча</w:t>
      </w:r>
      <w:r w:rsidRPr="004D763D">
        <w:rPr>
          <w:rFonts w:ascii="Arial" w:hAnsi="Arial" w:cs="Arial"/>
          <w:sz w:val="24"/>
          <w:szCs w:val="24"/>
          <w:lang w:val="tt-RU"/>
        </w:rPr>
        <w:t xml:space="preserve">, моннан тыш, район </w:t>
      </w:r>
      <w:r w:rsidR="00200513" w:rsidRPr="004D763D">
        <w:rPr>
          <w:rFonts w:ascii="Arial" w:hAnsi="Arial" w:cs="Arial"/>
          <w:sz w:val="24"/>
          <w:szCs w:val="24"/>
          <w:lang w:val="tt-RU"/>
        </w:rPr>
        <w:t>Б</w:t>
      </w:r>
      <w:r w:rsidRPr="004D763D">
        <w:rPr>
          <w:rFonts w:ascii="Arial" w:hAnsi="Arial" w:cs="Arial"/>
          <w:sz w:val="24"/>
          <w:szCs w:val="24"/>
          <w:lang w:val="tt-RU"/>
        </w:rPr>
        <w:t>ашлыгы карары белән батырлык, кыюлык һәм батырлык күрсәткән, район файдасына кылынган аерым очрак</w:t>
      </w:r>
      <w:r w:rsidRPr="004D763D">
        <w:rPr>
          <w:rFonts w:ascii="Arial" w:hAnsi="Arial" w:cs="Arial"/>
          <w:sz w:val="24"/>
          <w:szCs w:val="24"/>
          <w:lang w:val="tt-RU"/>
        </w:rPr>
        <w:t>тан тыш</w:t>
      </w:r>
      <w:r w:rsidR="00200513" w:rsidRPr="004D763D">
        <w:rPr>
          <w:rFonts w:ascii="Arial" w:hAnsi="Arial" w:cs="Arial"/>
          <w:sz w:val="24"/>
          <w:szCs w:val="24"/>
          <w:lang w:val="tt-RU"/>
        </w:rPr>
        <w:t xml:space="preserve"> мөмкин</w:t>
      </w:r>
      <w:r w:rsidRPr="004D763D">
        <w:rPr>
          <w:rFonts w:ascii="Arial" w:hAnsi="Arial" w:cs="Arial"/>
          <w:sz w:val="24"/>
          <w:szCs w:val="24"/>
          <w:lang w:val="tt-RU"/>
        </w:rPr>
        <w:t>.</w:t>
      </w:r>
    </w:p>
    <w:p w:rsidR="00A97589" w:rsidRPr="004D763D" w:rsidRDefault="007037B6" w:rsidP="00A97589">
      <w:pPr>
        <w:numPr>
          <w:ilvl w:val="1"/>
          <w:numId w:val="4"/>
        </w:numPr>
        <w:tabs>
          <w:tab w:val="left" w:pos="567"/>
        </w:tabs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D763D">
        <w:rPr>
          <w:rFonts w:ascii="Arial" w:hAnsi="Arial" w:cs="Arial"/>
          <w:sz w:val="24"/>
          <w:szCs w:val="24"/>
          <w:lang w:val="tt-RU"/>
        </w:rPr>
        <w:t xml:space="preserve"> Мактау грамотасын югалтканда дубликат бирелми.</w:t>
      </w:r>
    </w:p>
    <w:p w:rsidR="00A97589" w:rsidRPr="004D763D" w:rsidRDefault="007037B6" w:rsidP="00A97589">
      <w:pPr>
        <w:numPr>
          <w:ilvl w:val="1"/>
          <w:numId w:val="4"/>
        </w:numPr>
        <w:tabs>
          <w:tab w:val="left" w:pos="567"/>
        </w:tabs>
        <w:ind w:left="0" w:firstLine="567"/>
        <w:contextualSpacing/>
        <w:jc w:val="both"/>
        <w:rPr>
          <w:rFonts w:ascii="Arial" w:hAnsi="Arial" w:cs="Arial"/>
          <w:sz w:val="24"/>
          <w:szCs w:val="24"/>
          <w:lang w:val="tt-RU"/>
        </w:rPr>
      </w:pPr>
      <w:r w:rsidRPr="004D763D">
        <w:rPr>
          <w:rFonts w:ascii="Arial" w:hAnsi="Arial" w:cs="Arial"/>
          <w:sz w:val="24"/>
          <w:szCs w:val="24"/>
          <w:lang w:val="tt-RU"/>
        </w:rPr>
        <w:t xml:space="preserve"> Район башлыгының Мактау грамотасы белән бүләкләнүчеләрнең исәбен Совет аппараты башкара.</w:t>
      </w:r>
    </w:p>
    <w:p w:rsidR="00A97589" w:rsidRPr="004D763D" w:rsidRDefault="007037B6" w:rsidP="00A97589">
      <w:pPr>
        <w:numPr>
          <w:ilvl w:val="1"/>
          <w:numId w:val="4"/>
        </w:numPr>
        <w:tabs>
          <w:tab w:val="left" w:pos="567"/>
        </w:tabs>
        <w:ind w:left="0" w:firstLine="567"/>
        <w:contextualSpacing/>
        <w:jc w:val="both"/>
        <w:rPr>
          <w:rFonts w:ascii="Arial" w:hAnsi="Arial" w:cs="Arial"/>
          <w:sz w:val="24"/>
          <w:szCs w:val="24"/>
          <w:lang w:val="tt-RU"/>
        </w:rPr>
      </w:pPr>
      <w:r w:rsidRPr="004D763D">
        <w:rPr>
          <w:rFonts w:ascii="Arial" w:hAnsi="Arial" w:cs="Arial"/>
          <w:sz w:val="24"/>
          <w:szCs w:val="24"/>
          <w:lang w:val="tt-RU"/>
        </w:rPr>
        <w:t xml:space="preserve"> Югары Ослан муниципаль районы </w:t>
      </w:r>
      <w:r w:rsidR="00200513" w:rsidRPr="004D763D">
        <w:rPr>
          <w:rFonts w:ascii="Arial" w:hAnsi="Arial" w:cs="Arial"/>
          <w:sz w:val="24"/>
          <w:szCs w:val="24"/>
          <w:lang w:val="tt-RU"/>
        </w:rPr>
        <w:t>Б</w:t>
      </w:r>
      <w:r w:rsidRPr="004D763D">
        <w:rPr>
          <w:rFonts w:ascii="Arial" w:hAnsi="Arial" w:cs="Arial"/>
          <w:sz w:val="24"/>
          <w:szCs w:val="24"/>
          <w:lang w:val="tt-RU"/>
        </w:rPr>
        <w:t xml:space="preserve">ашлыгының Мактау грамотасы белән бүләкләүгә нигезсез тәкъдим итүгә юл куйган </w:t>
      </w:r>
      <w:r w:rsidRPr="004D763D">
        <w:rPr>
          <w:rFonts w:ascii="Arial" w:hAnsi="Arial" w:cs="Arial"/>
          <w:sz w:val="24"/>
          <w:szCs w:val="24"/>
          <w:lang w:val="tt-RU"/>
        </w:rPr>
        <w:t>вазыйфаи затлар законнар нигезендә җаваплы.</w:t>
      </w:r>
    </w:p>
    <w:p w:rsidR="00A97589" w:rsidRPr="004D763D" w:rsidRDefault="00A97589" w:rsidP="00A97589">
      <w:pPr>
        <w:tabs>
          <w:tab w:val="left" w:pos="567"/>
        </w:tabs>
        <w:contextualSpacing/>
        <w:jc w:val="both"/>
        <w:rPr>
          <w:rFonts w:ascii="Arial" w:hAnsi="Arial" w:cs="Arial"/>
          <w:sz w:val="24"/>
          <w:szCs w:val="24"/>
          <w:lang w:val="tt-RU"/>
        </w:rPr>
      </w:pPr>
    </w:p>
    <w:p w:rsidR="00A97589" w:rsidRPr="004D763D" w:rsidRDefault="00A97589" w:rsidP="00A97589">
      <w:pPr>
        <w:tabs>
          <w:tab w:val="left" w:pos="567"/>
        </w:tabs>
        <w:contextualSpacing/>
        <w:jc w:val="both"/>
        <w:rPr>
          <w:rFonts w:ascii="Arial" w:hAnsi="Arial" w:cs="Arial"/>
          <w:sz w:val="24"/>
          <w:szCs w:val="24"/>
          <w:lang w:val="tt-RU"/>
        </w:rPr>
      </w:pPr>
    </w:p>
    <w:p w:rsidR="00A97589" w:rsidRPr="004D763D" w:rsidRDefault="00A97589" w:rsidP="00A97589">
      <w:pPr>
        <w:tabs>
          <w:tab w:val="left" w:pos="567"/>
        </w:tabs>
        <w:contextualSpacing/>
        <w:jc w:val="both"/>
        <w:rPr>
          <w:rFonts w:ascii="Arial" w:hAnsi="Arial" w:cs="Arial"/>
          <w:sz w:val="24"/>
          <w:szCs w:val="24"/>
          <w:lang w:val="tt-RU"/>
        </w:rPr>
      </w:pPr>
    </w:p>
    <w:p w:rsidR="00A97589" w:rsidRPr="004D763D" w:rsidRDefault="007037B6" w:rsidP="00A975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763D">
        <w:rPr>
          <w:rFonts w:ascii="Arial" w:hAnsi="Arial" w:cs="Arial"/>
          <w:sz w:val="24"/>
          <w:szCs w:val="24"/>
          <w:lang w:val="tt-RU"/>
        </w:rPr>
        <w:t xml:space="preserve">Совет рәисе, </w:t>
      </w:r>
    </w:p>
    <w:p w:rsidR="00A97589" w:rsidRPr="004D763D" w:rsidRDefault="007037B6" w:rsidP="00A975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763D">
        <w:rPr>
          <w:rFonts w:ascii="Arial" w:hAnsi="Arial" w:cs="Arial"/>
          <w:sz w:val="24"/>
          <w:szCs w:val="24"/>
          <w:lang w:val="tt-RU"/>
        </w:rPr>
        <w:t>Югары Ослан  муниципаль районы   Башлыгы</w:t>
      </w:r>
      <w:r w:rsidR="00200513">
        <w:rPr>
          <w:rFonts w:ascii="Arial" w:hAnsi="Arial" w:cs="Arial"/>
          <w:sz w:val="24"/>
          <w:szCs w:val="24"/>
          <w:lang w:val="tt-RU"/>
        </w:rPr>
        <w:t xml:space="preserve">                  </w:t>
      </w:r>
      <w:r w:rsidR="00A47E8D">
        <w:rPr>
          <w:rFonts w:ascii="Arial" w:hAnsi="Arial" w:cs="Arial"/>
          <w:sz w:val="24"/>
          <w:szCs w:val="24"/>
          <w:lang w:val="tt-RU"/>
        </w:rPr>
        <w:t xml:space="preserve">                  </w:t>
      </w:r>
      <w:r w:rsidR="00200513">
        <w:rPr>
          <w:rFonts w:ascii="Arial" w:hAnsi="Arial" w:cs="Arial"/>
          <w:sz w:val="24"/>
          <w:szCs w:val="24"/>
          <w:lang w:val="tt-RU"/>
        </w:rPr>
        <w:t xml:space="preserve">  </w:t>
      </w:r>
      <w:r w:rsidRPr="004D763D">
        <w:rPr>
          <w:rFonts w:ascii="Arial" w:hAnsi="Arial" w:cs="Arial"/>
          <w:sz w:val="24"/>
          <w:szCs w:val="24"/>
          <w:lang w:val="tt-RU"/>
        </w:rPr>
        <w:t xml:space="preserve"> </w:t>
      </w:r>
      <w:r w:rsidRPr="004D763D">
        <w:rPr>
          <w:rFonts w:ascii="Arial" w:hAnsi="Arial" w:cs="Arial"/>
          <w:sz w:val="24"/>
          <w:szCs w:val="24"/>
          <w:lang w:val="tt-RU"/>
        </w:rPr>
        <w:t>М. Г.  Зыятдинов</w:t>
      </w:r>
    </w:p>
    <w:p w:rsidR="00A97589" w:rsidRPr="004D763D" w:rsidRDefault="00A97589" w:rsidP="00A97589">
      <w:pPr>
        <w:jc w:val="both"/>
        <w:rPr>
          <w:rFonts w:ascii="Arial" w:hAnsi="Arial" w:cs="Arial"/>
          <w:sz w:val="24"/>
          <w:szCs w:val="24"/>
        </w:rPr>
      </w:pPr>
    </w:p>
    <w:p w:rsidR="00A97589" w:rsidRPr="004D763D" w:rsidRDefault="00A97589" w:rsidP="00A97589">
      <w:pPr>
        <w:jc w:val="both"/>
        <w:rPr>
          <w:rFonts w:ascii="Arial" w:hAnsi="Arial" w:cs="Arial"/>
          <w:sz w:val="24"/>
          <w:szCs w:val="24"/>
        </w:rPr>
      </w:pPr>
    </w:p>
    <w:p w:rsidR="00A97589" w:rsidRPr="004D763D" w:rsidRDefault="00A97589" w:rsidP="00A97589">
      <w:pPr>
        <w:jc w:val="both"/>
        <w:rPr>
          <w:rFonts w:ascii="Arial" w:hAnsi="Arial" w:cs="Arial"/>
          <w:sz w:val="24"/>
          <w:szCs w:val="24"/>
        </w:rPr>
      </w:pPr>
    </w:p>
    <w:p w:rsidR="00200513" w:rsidRDefault="00200513" w:rsidP="00A97589">
      <w:pPr>
        <w:tabs>
          <w:tab w:val="left" w:pos="5670"/>
        </w:tabs>
        <w:spacing w:after="0" w:line="240" w:lineRule="auto"/>
        <w:ind w:left="5670"/>
        <w:rPr>
          <w:rFonts w:ascii="Arial" w:hAnsi="Arial" w:cs="Arial"/>
          <w:sz w:val="24"/>
          <w:szCs w:val="24"/>
          <w:lang w:val="tt-RU"/>
        </w:rPr>
      </w:pPr>
    </w:p>
    <w:p w:rsidR="00A47E8D" w:rsidRDefault="00A47E8D" w:rsidP="00A97589">
      <w:pPr>
        <w:tabs>
          <w:tab w:val="left" w:pos="5670"/>
        </w:tabs>
        <w:spacing w:after="0" w:line="240" w:lineRule="auto"/>
        <w:ind w:left="5670"/>
        <w:rPr>
          <w:rFonts w:ascii="Arial" w:hAnsi="Arial" w:cs="Arial"/>
          <w:sz w:val="24"/>
          <w:szCs w:val="24"/>
          <w:lang w:val="tt-RU"/>
        </w:rPr>
      </w:pPr>
    </w:p>
    <w:p w:rsidR="00A47E8D" w:rsidRDefault="00A47E8D" w:rsidP="00A97589">
      <w:pPr>
        <w:tabs>
          <w:tab w:val="left" w:pos="5670"/>
        </w:tabs>
        <w:spacing w:after="0" w:line="240" w:lineRule="auto"/>
        <w:ind w:left="5670"/>
        <w:rPr>
          <w:rFonts w:ascii="Arial" w:hAnsi="Arial" w:cs="Arial"/>
          <w:sz w:val="24"/>
          <w:szCs w:val="24"/>
          <w:lang w:val="tt-RU"/>
        </w:rPr>
      </w:pPr>
    </w:p>
    <w:p w:rsidR="00A47E8D" w:rsidRDefault="00A47E8D" w:rsidP="00A97589">
      <w:pPr>
        <w:tabs>
          <w:tab w:val="left" w:pos="5670"/>
        </w:tabs>
        <w:spacing w:after="0" w:line="240" w:lineRule="auto"/>
        <w:ind w:left="5670"/>
        <w:rPr>
          <w:rFonts w:ascii="Arial" w:hAnsi="Arial" w:cs="Arial"/>
          <w:sz w:val="24"/>
          <w:szCs w:val="24"/>
          <w:lang w:val="tt-RU"/>
        </w:rPr>
      </w:pPr>
      <w:bookmarkStart w:id="0" w:name="_GoBack"/>
      <w:bookmarkEnd w:id="0"/>
    </w:p>
    <w:p w:rsidR="00200513" w:rsidRDefault="00200513" w:rsidP="00A97589">
      <w:pPr>
        <w:tabs>
          <w:tab w:val="left" w:pos="5670"/>
        </w:tabs>
        <w:spacing w:after="0" w:line="240" w:lineRule="auto"/>
        <w:ind w:left="5670"/>
        <w:rPr>
          <w:rFonts w:ascii="Arial" w:hAnsi="Arial" w:cs="Arial"/>
          <w:sz w:val="24"/>
          <w:szCs w:val="24"/>
          <w:lang w:val="tt-RU"/>
        </w:rPr>
      </w:pPr>
    </w:p>
    <w:p w:rsidR="00200513" w:rsidRDefault="007037B6" w:rsidP="00A97589">
      <w:pPr>
        <w:tabs>
          <w:tab w:val="left" w:pos="5670"/>
        </w:tabs>
        <w:spacing w:after="0" w:line="240" w:lineRule="auto"/>
        <w:ind w:left="5670"/>
        <w:rPr>
          <w:rFonts w:ascii="Arial" w:hAnsi="Arial" w:cs="Arial"/>
          <w:sz w:val="24"/>
          <w:szCs w:val="24"/>
          <w:lang w:val="tt-RU"/>
        </w:rPr>
      </w:pPr>
      <w:r w:rsidRPr="004D763D">
        <w:rPr>
          <w:rFonts w:ascii="Arial" w:hAnsi="Arial" w:cs="Arial"/>
          <w:sz w:val="24"/>
          <w:szCs w:val="24"/>
          <w:lang w:val="tt-RU"/>
        </w:rPr>
        <w:lastRenderedPageBreak/>
        <w:t>Югары Ослан муниципаль районы Советының 2020</w:t>
      </w:r>
      <w:r w:rsidR="00200513">
        <w:rPr>
          <w:rFonts w:ascii="Arial" w:hAnsi="Arial" w:cs="Arial"/>
          <w:sz w:val="24"/>
          <w:szCs w:val="24"/>
          <w:lang w:val="tt-RU"/>
        </w:rPr>
        <w:t>нче</w:t>
      </w:r>
      <w:r w:rsidRPr="004D763D">
        <w:rPr>
          <w:rFonts w:ascii="Arial" w:hAnsi="Arial" w:cs="Arial"/>
          <w:sz w:val="24"/>
          <w:szCs w:val="24"/>
          <w:lang w:val="tt-RU"/>
        </w:rPr>
        <w:t xml:space="preserve"> елның 25</w:t>
      </w:r>
      <w:r w:rsidR="00200513">
        <w:rPr>
          <w:rFonts w:ascii="Arial" w:hAnsi="Arial" w:cs="Arial"/>
          <w:sz w:val="24"/>
          <w:szCs w:val="24"/>
          <w:lang w:val="tt-RU"/>
        </w:rPr>
        <w:t>нче</w:t>
      </w:r>
      <w:r w:rsidRPr="004D763D">
        <w:rPr>
          <w:rFonts w:ascii="Arial" w:hAnsi="Arial" w:cs="Arial"/>
          <w:sz w:val="24"/>
          <w:szCs w:val="24"/>
          <w:lang w:val="tt-RU"/>
        </w:rPr>
        <w:t xml:space="preserve"> ноябрендәге </w:t>
      </w:r>
    </w:p>
    <w:p w:rsidR="00200513" w:rsidRDefault="007037B6" w:rsidP="00A97589">
      <w:pPr>
        <w:tabs>
          <w:tab w:val="left" w:pos="5670"/>
        </w:tabs>
        <w:spacing w:after="0" w:line="240" w:lineRule="auto"/>
        <w:ind w:left="5670"/>
        <w:rPr>
          <w:rFonts w:ascii="Arial" w:hAnsi="Arial" w:cs="Arial"/>
          <w:sz w:val="24"/>
          <w:szCs w:val="24"/>
          <w:lang w:val="tt-RU"/>
        </w:rPr>
      </w:pPr>
      <w:r w:rsidRPr="004D763D">
        <w:rPr>
          <w:rFonts w:ascii="Arial" w:hAnsi="Arial" w:cs="Arial"/>
          <w:sz w:val="24"/>
          <w:szCs w:val="24"/>
          <w:lang w:val="tt-RU"/>
        </w:rPr>
        <w:t>3-39</w:t>
      </w:r>
      <w:r w:rsidR="00200513">
        <w:rPr>
          <w:rFonts w:ascii="Arial" w:hAnsi="Arial" w:cs="Arial"/>
          <w:sz w:val="24"/>
          <w:szCs w:val="24"/>
          <w:lang w:val="tt-RU"/>
        </w:rPr>
        <w:t>нчы</w:t>
      </w:r>
      <w:r w:rsidRPr="004D763D">
        <w:rPr>
          <w:rFonts w:ascii="Arial" w:hAnsi="Arial" w:cs="Arial"/>
          <w:sz w:val="24"/>
          <w:szCs w:val="24"/>
          <w:lang w:val="tt-RU"/>
        </w:rPr>
        <w:t xml:space="preserve"> номерлы </w:t>
      </w:r>
    </w:p>
    <w:p w:rsidR="00A97589" w:rsidRPr="00200513" w:rsidRDefault="00200513" w:rsidP="00A97589">
      <w:pPr>
        <w:tabs>
          <w:tab w:val="left" w:pos="5670"/>
        </w:tabs>
        <w:spacing w:after="0" w:line="240" w:lineRule="auto"/>
        <w:ind w:left="5670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</w:t>
      </w:r>
      <w:r w:rsidR="007037B6" w:rsidRPr="004D763D">
        <w:rPr>
          <w:rFonts w:ascii="Arial" w:hAnsi="Arial" w:cs="Arial"/>
          <w:sz w:val="24"/>
          <w:szCs w:val="24"/>
          <w:lang w:val="tt-RU"/>
        </w:rPr>
        <w:t xml:space="preserve">2 нче </w:t>
      </w:r>
      <w:r w:rsidR="007037B6" w:rsidRPr="004D763D">
        <w:rPr>
          <w:rFonts w:ascii="Arial" w:hAnsi="Arial" w:cs="Arial"/>
          <w:sz w:val="24"/>
          <w:szCs w:val="24"/>
          <w:lang w:val="tt-RU"/>
        </w:rPr>
        <w:t>кушымта</w:t>
      </w:r>
    </w:p>
    <w:p w:rsidR="00A97589" w:rsidRPr="004D763D" w:rsidRDefault="00A97589" w:rsidP="00A97589">
      <w:pPr>
        <w:jc w:val="both"/>
        <w:rPr>
          <w:rFonts w:ascii="Arial" w:hAnsi="Arial" w:cs="Arial"/>
          <w:sz w:val="24"/>
          <w:szCs w:val="24"/>
        </w:rPr>
      </w:pPr>
    </w:p>
    <w:p w:rsidR="00A97589" w:rsidRPr="004D763D" w:rsidRDefault="007037B6" w:rsidP="00A97589">
      <w:pPr>
        <w:jc w:val="center"/>
        <w:rPr>
          <w:rFonts w:ascii="Arial" w:hAnsi="Arial" w:cs="Arial"/>
          <w:sz w:val="24"/>
          <w:szCs w:val="24"/>
        </w:rPr>
      </w:pPr>
      <w:r w:rsidRPr="004D763D">
        <w:rPr>
          <w:rFonts w:ascii="Arial" w:hAnsi="Arial" w:cs="Arial"/>
          <w:sz w:val="24"/>
          <w:szCs w:val="24"/>
          <w:lang w:val="tt-RU"/>
        </w:rPr>
        <w:t>Югары Ослан муниципаль районы Башлыгының Рәхмәт хаты турында Нигезләмә</w:t>
      </w:r>
    </w:p>
    <w:p w:rsidR="00A97589" w:rsidRPr="004D763D" w:rsidRDefault="007037B6" w:rsidP="00A97589">
      <w:pPr>
        <w:numPr>
          <w:ilvl w:val="1"/>
          <w:numId w:val="2"/>
        </w:numPr>
        <w:tabs>
          <w:tab w:val="left" w:pos="0"/>
        </w:tabs>
        <w:ind w:left="0" w:firstLine="567"/>
        <w:contextualSpacing/>
        <w:jc w:val="both"/>
        <w:rPr>
          <w:rFonts w:ascii="Arial" w:hAnsi="Arial" w:cs="Arial"/>
          <w:sz w:val="24"/>
          <w:szCs w:val="24"/>
          <w:lang w:val="tt-RU"/>
        </w:rPr>
      </w:pPr>
      <w:r w:rsidRPr="004D763D">
        <w:rPr>
          <w:rFonts w:ascii="Arial" w:hAnsi="Arial" w:cs="Arial"/>
          <w:sz w:val="24"/>
          <w:szCs w:val="24"/>
          <w:lang w:val="tt-RU"/>
        </w:rPr>
        <w:t xml:space="preserve">Район Башлыгының Рәхмәт хаты икътисад, сәнәгать, фән, мәдәният, сәнгать, мәгариф, сәламәтлек саклау, спорт, дәүләтчелек, җирле үзидарә үсешенә аеруча зур өлеш керткән өчен </w:t>
      </w:r>
      <w:r w:rsidRPr="004D763D">
        <w:rPr>
          <w:rFonts w:ascii="Arial" w:hAnsi="Arial" w:cs="Arial"/>
          <w:sz w:val="24"/>
          <w:szCs w:val="24"/>
          <w:lang w:val="tt-RU"/>
        </w:rPr>
        <w:t>бүләкләү формасы булып тора. Законлылыкны, хокук тәртибен тәэмин итү, гражданнарның хокукларын һәм ирекләрен яклау эшендә казанышлары, район һәм аның халкы алдында башка казанышлар (казанышлар).</w:t>
      </w:r>
    </w:p>
    <w:p w:rsidR="00A97589" w:rsidRPr="004D763D" w:rsidRDefault="00200513" w:rsidP="00A97589">
      <w:pPr>
        <w:numPr>
          <w:ilvl w:val="1"/>
          <w:numId w:val="2"/>
        </w:numPr>
        <w:tabs>
          <w:tab w:val="left" w:pos="0"/>
        </w:tabs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-RU"/>
        </w:rPr>
        <w:t>Рәхмәт хаты белән бүләкләнә</w:t>
      </w:r>
      <w:r w:rsidR="007037B6" w:rsidRPr="004D763D">
        <w:rPr>
          <w:rFonts w:ascii="Arial" w:hAnsi="Arial" w:cs="Arial"/>
          <w:sz w:val="24"/>
          <w:szCs w:val="24"/>
          <w:lang w:val="tt-RU"/>
        </w:rPr>
        <w:t>ләр:</w:t>
      </w:r>
    </w:p>
    <w:p w:rsidR="00A97589" w:rsidRPr="004D763D" w:rsidRDefault="007037B6" w:rsidP="00A97589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4D763D">
        <w:rPr>
          <w:rFonts w:ascii="Arial" w:hAnsi="Arial" w:cs="Arial"/>
          <w:sz w:val="24"/>
          <w:szCs w:val="24"/>
          <w:lang w:val="tt-RU"/>
        </w:rPr>
        <w:t>- Россия Федерациясе граждан</w:t>
      </w:r>
      <w:r w:rsidRPr="004D763D">
        <w:rPr>
          <w:rFonts w:ascii="Arial" w:hAnsi="Arial" w:cs="Arial"/>
          <w:sz w:val="24"/>
          <w:szCs w:val="24"/>
          <w:lang w:val="tt-RU"/>
        </w:rPr>
        <w:t>нары, күпьеллык намуслы хезмәте һәм районның социаль-икътисадый, мәдәни үсешенә шәхси өлеш кертүе, район алдындагы башка казанышлары өчен;</w:t>
      </w:r>
    </w:p>
    <w:p w:rsidR="00A97589" w:rsidRPr="004D763D" w:rsidRDefault="007037B6" w:rsidP="00A97589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4D763D">
        <w:rPr>
          <w:rFonts w:ascii="Arial" w:hAnsi="Arial" w:cs="Arial"/>
          <w:sz w:val="24"/>
          <w:szCs w:val="24"/>
          <w:lang w:val="tt-RU"/>
        </w:rPr>
        <w:t>- предприятие, учреждение, оешмаларның хезмәт коллективлары-район халкының тормыш-көнкүрешен яхшыртуга юнәлдерелгән х</w:t>
      </w:r>
      <w:r w:rsidRPr="004D763D">
        <w:rPr>
          <w:rFonts w:ascii="Arial" w:hAnsi="Arial" w:cs="Arial"/>
          <w:sz w:val="24"/>
          <w:szCs w:val="24"/>
          <w:lang w:val="tt-RU"/>
        </w:rPr>
        <w:t>уҗалык, фәнни, социаль-мәдәни, иҗтимагый, хәйрия эшчәнлегендә югары казанышлар өчен.</w:t>
      </w:r>
    </w:p>
    <w:p w:rsidR="00A97589" w:rsidRPr="004D763D" w:rsidRDefault="007037B6" w:rsidP="00A97589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tt-RU"/>
        </w:rPr>
      </w:pPr>
      <w:r w:rsidRPr="004D763D">
        <w:rPr>
          <w:rFonts w:ascii="Arial" w:hAnsi="Arial" w:cs="Arial"/>
          <w:sz w:val="24"/>
          <w:szCs w:val="24"/>
          <w:lang w:val="tt-RU"/>
        </w:rPr>
        <w:t>Район Башлыгының Рәхмәт хаты белән бүләкләү турындагы үтенечнамәгә җитәкче кул куйган характеристика, персональ мәгълүматларны эшкәртүгә ризалык кушып куелырга тиеш.  Миле</w:t>
      </w:r>
      <w:r w:rsidRPr="004D763D">
        <w:rPr>
          <w:rFonts w:ascii="Arial" w:hAnsi="Arial" w:cs="Arial"/>
          <w:sz w:val="24"/>
          <w:szCs w:val="24"/>
          <w:lang w:val="tt-RU"/>
        </w:rPr>
        <w:t>к рәвешләренә бәйсез рәвештә предприятие, учреждение һәм оешмаларның җитәкчелек составы затларын тәкъдим иткәндә, күрсәтелгән документлардан тыш, түбәндәгеләр кушылырга тиеш: предприятиенең, учреждениенең, оешманың социаль-икътисади хәле турында белешмә, х</w:t>
      </w:r>
      <w:r w:rsidRPr="004D763D">
        <w:rPr>
          <w:rFonts w:ascii="Arial" w:hAnsi="Arial" w:cs="Arial"/>
          <w:sz w:val="24"/>
          <w:szCs w:val="24"/>
          <w:lang w:val="tt-RU"/>
        </w:rPr>
        <w:t>езмәткәрләргә хезмәт хакын түләү буенча бурычның булмавы турында белешмә, салым түләү буенча бурычның булмавы турында белешмә, соңгы өч елда төп финанс-икътисадый күрсәткечләр динамикасы турында белешмә (белешмәләрнең гамәлдә булу вакыты-3 ай).</w:t>
      </w:r>
    </w:p>
    <w:p w:rsidR="00A97589" w:rsidRPr="004D763D" w:rsidRDefault="007037B6" w:rsidP="00A97589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tt-RU"/>
        </w:rPr>
      </w:pPr>
      <w:r w:rsidRPr="004D763D">
        <w:rPr>
          <w:rFonts w:ascii="Arial" w:hAnsi="Arial" w:cs="Arial"/>
          <w:sz w:val="24"/>
          <w:szCs w:val="24"/>
          <w:lang w:val="tt-RU"/>
        </w:rPr>
        <w:t>Бүләкләү за</w:t>
      </w:r>
      <w:r w:rsidRPr="004D763D">
        <w:rPr>
          <w:rFonts w:ascii="Arial" w:hAnsi="Arial" w:cs="Arial"/>
          <w:sz w:val="24"/>
          <w:szCs w:val="24"/>
          <w:lang w:val="tt-RU"/>
        </w:rPr>
        <w:t>тта Россия Федерациясе бюджет системасы бюджетларына салымнар, җыемнар һәм башка мәҗбүри түләүләр буенча бурычлар булмаганда башкарыла.</w:t>
      </w:r>
    </w:p>
    <w:p w:rsidR="00A97589" w:rsidRPr="004D763D" w:rsidRDefault="007037B6" w:rsidP="00A97589">
      <w:pPr>
        <w:numPr>
          <w:ilvl w:val="1"/>
          <w:numId w:val="2"/>
        </w:numPr>
        <w:tabs>
          <w:tab w:val="left" w:pos="0"/>
        </w:tabs>
        <w:ind w:left="0" w:firstLine="567"/>
        <w:contextualSpacing/>
        <w:jc w:val="both"/>
        <w:rPr>
          <w:rFonts w:ascii="Arial" w:hAnsi="Arial" w:cs="Arial"/>
          <w:sz w:val="24"/>
          <w:szCs w:val="24"/>
          <w:lang w:val="tt-RU"/>
        </w:rPr>
      </w:pPr>
      <w:r w:rsidRPr="004D763D">
        <w:rPr>
          <w:rFonts w:ascii="Arial" w:hAnsi="Arial" w:cs="Arial"/>
          <w:sz w:val="24"/>
          <w:szCs w:val="24"/>
          <w:lang w:val="tt-RU"/>
        </w:rPr>
        <w:t>Рәхмәт хаты белән бүләкләү турындагы карар район башлыгы тарафыннан үз инициативасы буенча да, шулай ук район предприяти</w:t>
      </w:r>
      <w:r w:rsidRPr="004D763D">
        <w:rPr>
          <w:rFonts w:ascii="Arial" w:hAnsi="Arial" w:cs="Arial"/>
          <w:sz w:val="24"/>
          <w:szCs w:val="24"/>
          <w:lang w:val="tt-RU"/>
        </w:rPr>
        <w:t>еләре, оешмалары һәм учреждениеләре, иҗтимагый оешмалары хезмәт коллективлары тәкъдиме буенча да кабул ителә.</w:t>
      </w:r>
    </w:p>
    <w:p w:rsidR="00A97589" w:rsidRPr="004D763D" w:rsidRDefault="007037B6" w:rsidP="00A97589">
      <w:pPr>
        <w:numPr>
          <w:ilvl w:val="1"/>
          <w:numId w:val="2"/>
        </w:numPr>
        <w:tabs>
          <w:tab w:val="left" w:pos="0"/>
        </w:tabs>
        <w:ind w:left="0" w:firstLine="567"/>
        <w:contextualSpacing/>
        <w:jc w:val="both"/>
        <w:rPr>
          <w:rFonts w:ascii="Arial" w:hAnsi="Arial" w:cs="Arial"/>
          <w:sz w:val="24"/>
          <w:szCs w:val="24"/>
          <w:lang w:val="tt-RU"/>
        </w:rPr>
      </w:pPr>
      <w:r w:rsidRPr="004D763D">
        <w:rPr>
          <w:rFonts w:ascii="Arial" w:hAnsi="Arial" w:cs="Arial"/>
          <w:sz w:val="24"/>
          <w:szCs w:val="24"/>
          <w:lang w:val="tt-RU"/>
        </w:rPr>
        <w:t xml:space="preserve">Югары Ослан муниципаль районы </w:t>
      </w:r>
      <w:r w:rsidR="00200513" w:rsidRPr="004D763D">
        <w:rPr>
          <w:rFonts w:ascii="Arial" w:hAnsi="Arial" w:cs="Arial"/>
          <w:sz w:val="24"/>
          <w:szCs w:val="24"/>
          <w:lang w:val="tt-RU"/>
        </w:rPr>
        <w:t>Б</w:t>
      </w:r>
      <w:r w:rsidRPr="004D763D">
        <w:rPr>
          <w:rFonts w:ascii="Arial" w:hAnsi="Arial" w:cs="Arial"/>
          <w:sz w:val="24"/>
          <w:szCs w:val="24"/>
          <w:lang w:val="tt-RU"/>
        </w:rPr>
        <w:t>ашлыгының Рәхмәт хаты белән бүләкләү белән бәйле мәсьәләләрне алдан карау бүләкләү материаллары буенча комиссия тар</w:t>
      </w:r>
      <w:r w:rsidRPr="004D763D">
        <w:rPr>
          <w:rFonts w:ascii="Arial" w:hAnsi="Arial" w:cs="Arial"/>
          <w:sz w:val="24"/>
          <w:szCs w:val="24"/>
          <w:lang w:val="tt-RU"/>
        </w:rPr>
        <w:t>афыннан гамәлгә ашырыла, бүләкләүгә объектив якын килүне тәэмин итә, бүләкләү ихтималы турында бәяләмә бирә.</w:t>
      </w:r>
    </w:p>
    <w:p w:rsidR="00A97589" w:rsidRPr="004D763D" w:rsidRDefault="007037B6" w:rsidP="00A97589">
      <w:pPr>
        <w:numPr>
          <w:ilvl w:val="1"/>
          <w:numId w:val="2"/>
        </w:numPr>
        <w:tabs>
          <w:tab w:val="left" w:pos="0"/>
        </w:tabs>
        <w:ind w:left="0" w:firstLine="567"/>
        <w:contextualSpacing/>
        <w:jc w:val="both"/>
        <w:rPr>
          <w:rFonts w:ascii="Arial" w:hAnsi="Arial" w:cs="Arial"/>
          <w:sz w:val="24"/>
          <w:szCs w:val="24"/>
          <w:lang w:val="tt-RU"/>
        </w:rPr>
      </w:pPr>
      <w:r w:rsidRPr="004D763D">
        <w:rPr>
          <w:rFonts w:ascii="Arial" w:hAnsi="Arial" w:cs="Arial"/>
          <w:sz w:val="24"/>
          <w:szCs w:val="24"/>
          <w:lang w:val="tt-RU"/>
        </w:rPr>
        <w:t xml:space="preserve">Рәхмәт хаты белән бүләкләү турындагы карар район </w:t>
      </w:r>
      <w:r w:rsidR="00200513" w:rsidRPr="004D763D">
        <w:rPr>
          <w:rFonts w:ascii="Arial" w:hAnsi="Arial" w:cs="Arial"/>
          <w:sz w:val="24"/>
          <w:szCs w:val="24"/>
          <w:lang w:val="tt-RU"/>
        </w:rPr>
        <w:t>Б</w:t>
      </w:r>
      <w:r w:rsidRPr="004D763D">
        <w:rPr>
          <w:rFonts w:ascii="Arial" w:hAnsi="Arial" w:cs="Arial"/>
          <w:sz w:val="24"/>
          <w:szCs w:val="24"/>
          <w:lang w:val="tt-RU"/>
        </w:rPr>
        <w:t>ашлыгының карары белән рәсмиләштерелә, ул районның рәсми сайтында басылып чыга.</w:t>
      </w:r>
    </w:p>
    <w:p w:rsidR="00A97589" w:rsidRPr="004D763D" w:rsidRDefault="007037B6" w:rsidP="00A97589">
      <w:pPr>
        <w:numPr>
          <w:ilvl w:val="1"/>
          <w:numId w:val="2"/>
        </w:numPr>
        <w:tabs>
          <w:tab w:val="left" w:pos="0"/>
        </w:tabs>
        <w:ind w:left="0" w:firstLine="567"/>
        <w:contextualSpacing/>
        <w:jc w:val="both"/>
        <w:rPr>
          <w:rFonts w:ascii="Arial" w:hAnsi="Arial" w:cs="Arial"/>
          <w:sz w:val="24"/>
          <w:szCs w:val="24"/>
          <w:lang w:val="tt-RU"/>
        </w:rPr>
      </w:pPr>
      <w:r w:rsidRPr="004D763D">
        <w:rPr>
          <w:rFonts w:ascii="Arial" w:hAnsi="Arial" w:cs="Arial"/>
          <w:sz w:val="24"/>
          <w:szCs w:val="24"/>
          <w:lang w:val="tt-RU"/>
        </w:rPr>
        <w:lastRenderedPageBreak/>
        <w:t>Рәхмәт хаты белән</w:t>
      </w:r>
      <w:r w:rsidRPr="004D763D">
        <w:rPr>
          <w:rFonts w:ascii="Arial" w:hAnsi="Arial" w:cs="Arial"/>
          <w:sz w:val="24"/>
          <w:szCs w:val="24"/>
          <w:lang w:val="tt-RU"/>
        </w:rPr>
        <w:t xml:space="preserve"> бүләкләүгә район предприятиеләре, оешмаларыннан бүләкләнгән затлар (аерым очраклардан тыш) </w:t>
      </w:r>
      <w:r w:rsidR="00A47E8D">
        <w:rPr>
          <w:rFonts w:ascii="Arial" w:hAnsi="Arial" w:cs="Arial"/>
          <w:sz w:val="24"/>
          <w:szCs w:val="24"/>
          <w:lang w:val="tt-RU"/>
        </w:rPr>
        <w:t>тәк</w:t>
      </w:r>
      <w:r w:rsidR="00A47E8D" w:rsidRPr="00A47E8D">
        <w:rPr>
          <w:rFonts w:ascii="Arial" w:hAnsi="Arial" w:cs="Arial"/>
          <w:sz w:val="24"/>
          <w:szCs w:val="24"/>
          <w:lang w:val="tt-RU"/>
        </w:rPr>
        <w:t>ъ</w:t>
      </w:r>
      <w:r w:rsidR="00A47E8D">
        <w:rPr>
          <w:rFonts w:ascii="Arial" w:hAnsi="Arial" w:cs="Arial"/>
          <w:sz w:val="24"/>
          <w:szCs w:val="24"/>
          <w:lang w:val="tt-RU"/>
        </w:rPr>
        <w:t>дим ителә</w:t>
      </w:r>
      <w:r w:rsidRPr="004D763D">
        <w:rPr>
          <w:rFonts w:ascii="Arial" w:hAnsi="Arial" w:cs="Arial"/>
          <w:sz w:val="24"/>
          <w:szCs w:val="24"/>
          <w:lang w:val="tt-RU"/>
        </w:rPr>
        <w:t>.</w:t>
      </w:r>
    </w:p>
    <w:p w:rsidR="00A97589" w:rsidRPr="004D763D" w:rsidRDefault="007037B6" w:rsidP="00A97589">
      <w:pPr>
        <w:numPr>
          <w:ilvl w:val="1"/>
          <w:numId w:val="2"/>
        </w:numPr>
        <w:tabs>
          <w:tab w:val="left" w:pos="0"/>
        </w:tabs>
        <w:ind w:left="0" w:firstLine="567"/>
        <w:contextualSpacing/>
        <w:jc w:val="both"/>
        <w:rPr>
          <w:rFonts w:ascii="Arial" w:hAnsi="Arial" w:cs="Arial"/>
          <w:sz w:val="24"/>
          <w:szCs w:val="24"/>
          <w:lang w:val="tt-RU"/>
        </w:rPr>
      </w:pPr>
      <w:r w:rsidRPr="004D763D">
        <w:rPr>
          <w:rFonts w:ascii="Arial" w:hAnsi="Arial" w:cs="Arial"/>
          <w:sz w:val="24"/>
          <w:szCs w:val="24"/>
          <w:lang w:val="tt-RU"/>
        </w:rPr>
        <w:t>Район алдындагы яңа казанышлары өчен Рәхмәт хаты белән кабат бүләкләү, район, республика, халыкара масштабтагы уңышлы әзерләнгән һәм үткәрелгән массакүлә</w:t>
      </w:r>
      <w:r w:rsidRPr="004D763D">
        <w:rPr>
          <w:rFonts w:ascii="Arial" w:hAnsi="Arial" w:cs="Arial"/>
          <w:sz w:val="24"/>
          <w:szCs w:val="24"/>
          <w:lang w:val="tt-RU"/>
        </w:rPr>
        <w:t>м чаралардан һәм акцияләрдән тыш, алдагы бүләкләүдән соң 4 елдан да иртәрәк булмаска мөмкин.</w:t>
      </w:r>
    </w:p>
    <w:p w:rsidR="00A97589" w:rsidRPr="004D763D" w:rsidRDefault="007037B6" w:rsidP="00A97589">
      <w:pPr>
        <w:numPr>
          <w:ilvl w:val="1"/>
          <w:numId w:val="2"/>
        </w:numPr>
        <w:tabs>
          <w:tab w:val="left" w:pos="0"/>
        </w:tabs>
        <w:ind w:left="0" w:firstLine="567"/>
        <w:contextualSpacing/>
        <w:jc w:val="both"/>
        <w:rPr>
          <w:rFonts w:ascii="Arial" w:hAnsi="Arial" w:cs="Arial"/>
          <w:sz w:val="24"/>
          <w:szCs w:val="24"/>
          <w:lang w:val="tt-RU"/>
        </w:rPr>
      </w:pPr>
      <w:r w:rsidRPr="004D763D">
        <w:rPr>
          <w:rFonts w:ascii="Arial" w:hAnsi="Arial" w:cs="Arial"/>
          <w:sz w:val="24"/>
          <w:szCs w:val="24"/>
          <w:lang w:val="tt-RU"/>
        </w:rPr>
        <w:t xml:space="preserve">Югары Ослан муниципаль районы </w:t>
      </w:r>
      <w:r w:rsidR="00A47E8D" w:rsidRPr="004D763D">
        <w:rPr>
          <w:rFonts w:ascii="Arial" w:hAnsi="Arial" w:cs="Arial"/>
          <w:sz w:val="24"/>
          <w:szCs w:val="24"/>
          <w:lang w:val="tt-RU"/>
        </w:rPr>
        <w:t>Б</w:t>
      </w:r>
      <w:r w:rsidRPr="004D763D">
        <w:rPr>
          <w:rFonts w:ascii="Arial" w:hAnsi="Arial" w:cs="Arial"/>
          <w:sz w:val="24"/>
          <w:szCs w:val="24"/>
          <w:lang w:val="tt-RU"/>
        </w:rPr>
        <w:t>ашлыгының Рәхмәт хаты белән</w:t>
      </w:r>
      <w:r w:rsidR="00A47E8D" w:rsidRPr="00A47E8D">
        <w:rPr>
          <w:rFonts w:ascii="Arial" w:hAnsi="Arial" w:cs="Arial"/>
          <w:sz w:val="24"/>
          <w:szCs w:val="24"/>
          <w:lang w:val="tt-RU"/>
        </w:rPr>
        <w:t xml:space="preserve"> </w:t>
      </w:r>
      <w:r w:rsidR="00A47E8D">
        <w:rPr>
          <w:rFonts w:ascii="Arial" w:hAnsi="Arial" w:cs="Arial"/>
          <w:sz w:val="24"/>
          <w:szCs w:val="24"/>
          <w:lang w:val="tt-RU"/>
        </w:rPr>
        <w:t>б</w:t>
      </w:r>
      <w:r w:rsidR="00A47E8D" w:rsidRPr="004D763D">
        <w:rPr>
          <w:rFonts w:ascii="Arial" w:hAnsi="Arial" w:cs="Arial"/>
          <w:sz w:val="24"/>
          <w:szCs w:val="24"/>
          <w:lang w:val="tt-RU"/>
        </w:rPr>
        <w:t xml:space="preserve">үләкләүгә нигезләнмәгән </w:t>
      </w:r>
      <w:r w:rsidR="00A47E8D">
        <w:rPr>
          <w:rFonts w:ascii="Arial" w:hAnsi="Arial" w:cs="Arial"/>
          <w:sz w:val="24"/>
          <w:szCs w:val="24"/>
          <w:lang w:val="tt-RU"/>
        </w:rPr>
        <w:t>тәк</w:t>
      </w:r>
      <w:r w:rsidR="00A47E8D" w:rsidRPr="00A47E8D">
        <w:rPr>
          <w:rFonts w:ascii="Arial" w:hAnsi="Arial" w:cs="Arial"/>
          <w:sz w:val="24"/>
          <w:szCs w:val="24"/>
          <w:lang w:val="tt-RU"/>
        </w:rPr>
        <w:t>ъ</w:t>
      </w:r>
      <w:r w:rsidR="00A47E8D">
        <w:rPr>
          <w:rFonts w:ascii="Arial" w:hAnsi="Arial" w:cs="Arial"/>
          <w:sz w:val="24"/>
          <w:szCs w:val="24"/>
          <w:lang w:val="tt-RU"/>
        </w:rPr>
        <w:t>дим</w:t>
      </w:r>
      <w:r w:rsidR="00A47E8D" w:rsidRPr="004D763D">
        <w:rPr>
          <w:rFonts w:ascii="Arial" w:hAnsi="Arial" w:cs="Arial"/>
          <w:sz w:val="24"/>
          <w:szCs w:val="24"/>
          <w:lang w:val="tt-RU"/>
        </w:rPr>
        <w:t xml:space="preserve"> </w:t>
      </w:r>
      <w:r w:rsidR="00A47E8D">
        <w:rPr>
          <w:rFonts w:ascii="Arial" w:hAnsi="Arial" w:cs="Arial"/>
          <w:sz w:val="24"/>
          <w:szCs w:val="24"/>
          <w:lang w:val="tt-RU"/>
        </w:rPr>
        <w:t>ясаган</w:t>
      </w:r>
      <w:r w:rsidR="00A47E8D" w:rsidRPr="004D763D">
        <w:rPr>
          <w:rFonts w:ascii="Arial" w:hAnsi="Arial" w:cs="Arial"/>
          <w:sz w:val="24"/>
          <w:szCs w:val="24"/>
          <w:lang w:val="tt-RU"/>
        </w:rPr>
        <w:t xml:space="preserve"> вазыйфаи затлар</w:t>
      </w:r>
      <w:r w:rsidRPr="004D763D">
        <w:rPr>
          <w:rFonts w:ascii="Arial" w:hAnsi="Arial" w:cs="Arial"/>
          <w:sz w:val="24"/>
          <w:szCs w:val="24"/>
          <w:lang w:val="tt-RU"/>
        </w:rPr>
        <w:t xml:space="preserve"> законнар нигезендә җаваплы булалар.</w:t>
      </w:r>
    </w:p>
    <w:p w:rsidR="00A97589" w:rsidRPr="004D763D" w:rsidRDefault="007037B6" w:rsidP="00A97589">
      <w:pPr>
        <w:numPr>
          <w:ilvl w:val="1"/>
          <w:numId w:val="2"/>
        </w:numPr>
        <w:tabs>
          <w:tab w:val="left" w:pos="0"/>
        </w:tabs>
        <w:ind w:left="0" w:firstLine="567"/>
        <w:contextualSpacing/>
        <w:jc w:val="both"/>
        <w:rPr>
          <w:rFonts w:ascii="Arial" w:hAnsi="Arial" w:cs="Arial"/>
          <w:sz w:val="24"/>
          <w:szCs w:val="24"/>
          <w:lang w:val="tt-RU"/>
        </w:rPr>
      </w:pPr>
      <w:r w:rsidRPr="004D763D">
        <w:rPr>
          <w:rFonts w:ascii="Arial" w:hAnsi="Arial" w:cs="Arial"/>
          <w:sz w:val="24"/>
          <w:szCs w:val="24"/>
          <w:lang w:val="tt-RU"/>
        </w:rPr>
        <w:t>Рәхмәт хатын р</w:t>
      </w:r>
      <w:r w:rsidRPr="004D763D">
        <w:rPr>
          <w:rFonts w:ascii="Arial" w:hAnsi="Arial" w:cs="Arial"/>
          <w:sz w:val="24"/>
          <w:szCs w:val="24"/>
          <w:lang w:val="tt-RU"/>
        </w:rPr>
        <w:t xml:space="preserve">айон Башлыгы тантаналы шартларда тапшыра. Район </w:t>
      </w:r>
      <w:r w:rsidR="00A47E8D" w:rsidRPr="004D763D">
        <w:rPr>
          <w:rFonts w:ascii="Arial" w:hAnsi="Arial" w:cs="Arial"/>
          <w:sz w:val="24"/>
          <w:szCs w:val="24"/>
          <w:lang w:val="tt-RU"/>
        </w:rPr>
        <w:t>Б</w:t>
      </w:r>
      <w:r w:rsidRPr="004D763D">
        <w:rPr>
          <w:rFonts w:ascii="Arial" w:hAnsi="Arial" w:cs="Arial"/>
          <w:sz w:val="24"/>
          <w:szCs w:val="24"/>
          <w:lang w:val="tt-RU"/>
        </w:rPr>
        <w:t xml:space="preserve">ашлыгы кушуы буенча һәм аның исеменнән </w:t>
      </w:r>
      <w:r w:rsidRPr="004D763D">
        <w:rPr>
          <w:rFonts w:ascii="Arial" w:hAnsi="Arial" w:cs="Arial"/>
          <w:sz w:val="24"/>
          <w:szCs w:val="24"/>
          <w:lang w:val="tt-RU"/>
        </w:rPr>
        <w:t>тапшырырга мөмкин: аның урынбасары, район Советы Аппараты җитәкчесе, район Башкарма комитеты җитәкчесе, аның урынбасарлары, район Башкарма комитеты бүлек</w:t>
      </w:r>
      <w:r w:rsidRPr="004D763D">
        <w:rPr>
          <w:rFonts w:ascii="Arial" w:hAnsi="Arial" w:cs="Arial"/>
          <w:sz w:val="24"/>
          <w:szCs w:val="24"/>
          <w:lang w:val="tt-RU"/>
        </w:rPr>
        <w:t>ләре башлыклары, предприятие, оешма, учреждение җитәкчеләре.</w:t>
      </w:r>
    </w:p>
    <w:p w:rsidR="00A97589" w:rsidRPr="004D763D" w:rsidRDefault="007037B6" w:rsidP="00A97589">
      <w:pPr>
        <w:numPr>
          <w:ilvl w:val="1"/>
          <w:numId w:val="2"/>
        </w:numPr>
        <w:tabs>
          <w:tab w:val="left" w:pos="0"/>
        </w:tabs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D763D">
        <w:rPr>
          <w:rFonts w:ascii="Arial" w:hAnsi="Arial" w:cs="Arial"/>
          <w:sz w:val="24"/>
          <w:szCs w:val="24"/>
          <w:lang w:val="tt-RU"/>
        </w:rPr>
        <w:t>Рәхмәт хатын югалткан очракта дубликат бирелми.</w:t>
      </w:r>
    </w:p>
    <w:p w:rsidR="00A97589" w:rsidRPr="004D763D" w:rsidRDefault="007037B6" w:rsidP="00A97589">
      <w:pPr>
        <w:numPr>
          <w:ilvl w:val="1"/>
          <w:numId w:val="2"/>
        </w:numPr>
        <w:tabs>
          <w:tab w:val="left" w:pos="0"/>
        </w:tabs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D763D">
        <w:rPr>
          <w:rFonts w:ascii="Arial" w:hAnsi="Arial" w:cs="Arial"/>
          <w:sz w:val="24"/>
          <w:szCs w:val="24"/>
          <w:lang w:val="tt-RU"/>
        </w:rPr>
        <w:t>Район Башлыгының Рәхмәт хаты белән бүләкләнүчеләрнең исәбен Совет аппараты башкара.</w:t>
      </w:r>
    </w:p>
    <w:p w:rsidR="00A97589" w:rsidRPr="004D763D" w:rsidRDefault="00A97589" w:rsidP="00A9758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97589" w:rsidRPr="004D763D" w:rsidRDefault="00A97589" w:rsidP="00A9758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97589" w:rsidRPr="004D763D" w:rsidRDefault="00A97589" w:rsidP="00A9758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97589" w:rsidRPr="004D763D" w:rsidRDefault="00A97589" w:rsidP="00A9758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97589" w:rsidRPr="004D763D" w:rsidRDefault="007037B6" w:rsidP="00A975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763D">
        <w:rPr>
          <w:rFonts w:ascii="Arial" w:hAnsi="Arial" w:cs="Arial"/>
          <w:sz w:val="24"/>
          <w:szCs w:val="24"/>
          <w:lang w:val="tt-RU"/>
        </w:rPr>
        <w:t xml:space="preserve">Совет рәисе, </w:t>
      </w:r>
    </w:p>
    <w:p w:rsidR="00A97589" w:rsidRPr="004D763D" w:rsidRDefault="007037B6" w:rsidP="00A975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763D">
        <w:rPr>
          <w:rFonts w:ascii="Arial" w:hAnsi="Arial" w:cs="Arial"/>
          <w:sz w:val="24"/>
          <w:szCs w:val="24"/>
          <w:lang w:val="tt-RU"/>
        </w:rPr>
        <w:t xml:space="preserve">Югары Ослан  муниципаль районы   Башлыгы </w:t>
      </w:r>
      <w:r w:rsidR="00A47E8D">
        <w:rPr>
          <w:rFonts w:ascii="Arial" w:hAnsi="Arial" w:cs="Arial"/>
          <w:sz w:val="24"/>
          <w:szCs w:val="24"/>
          <w:lang w:val="tt-RU"/>
        </w:rPr>
        <w:t xml:space="preserve">                        </w:t>
      </w:r>
      <w:r w:rsidRPr="004D763D">
        <w:rPr>
          <w:rFonts w:ascii="Arial" w:hAnsi="Arial" w:cs="Arial"/>
          <w:sz w:val="24"/>
          <w:szCs w:val="24"/>
          <w:lang w:val="tt-RU"/>
        </w:rPr>
        <w:t>М. Г.   Зыятдинов</w:t>
      </w:r>
    </w:p>
    <w:p w:rsidR="002834C6" w:rsidRPr="004D763D" w:rsidRDefault="002834C6">
      <w:pPr>
        <w:rPr>
          <w:rFonts w:ascii="Arial" w:hAnsi="Arial" w:cs="Arial"/>
          <w:sz w:val="24"/>
          <w:szCs w:val="24"/>
        </w:rPr>
      </w:pPr>
    </w:p>
    <w:sectPr w:rsidR="002834C6" w:rsidRPr="004D763D" w:rsidSect="00A47E8D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7B6" w:rsidRDefault="007037B6">
      <w:pPr>
        <w:spacing w:after="0" w:line="240" w:lineRule="auto"/>
      </w:pPr>
      <w:r>
        <w:separator/>
      </w:r>
    </w:p>
  </w:endnote>
  <w:endnote w:type="continuationSeparator" w:id="0">
    <w:p w:rsidR="007037B6" w:rsidRDefault="0070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7B6" w:rsidRDefault="007037B6">
      <w:pPr>
        <w:spacing w:after="0" w:line="240" w:lineRule="auto"/>
      </w:pPr>
      <w:r>
        <w:separator/>
      </w:r>
    </w:p>
  </w:footnote>
  <w:footnote w:type="continuationSeparator" w:id="0">
    <w:p w:rsidR="007037B6" w:rsidRDefault="0070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E12" w:rsidRDefault="007037B6" w:rsidP="00A92E12">
    <w:pPr>
      <w:pStyle w:val="a4"/>
      <w:tabs>
        <w:tab w:val="clear" w:pos="4677"/>
        <w:tab w:val="clear" w:pos="9355"/>
        <w:tab w:val="left" w:pos="83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010D"/>
    <w:multiLevelType w:val="multilevel"/>
    <w:tmpl w:val="8286D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8D97518"/>
    <w:multiLevelType w:val="multilevel"/>
    <w:tmpl w:val="D35ABE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60347B2F"/>
    <w:multiLevelType w:val="multilevel"/>
    <w:tmpl w:val="37CCE9C4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2160"/>
      </w:pPr>
      <w:rPr>
        <w:rFonts w:hint="default"/>
      </w:rPr>
    </w:lvl>
  </w:abstractNum>
  <w:abstractNum w:abstractNumId="3">
    <w:nsid w:val="71C316D3"/>
    <w:multiLevelType w:val="hybridMultilevel"/>
    <w:tmpl w:val="7FDEECA4"/>
    <w:lvl w:ilvl="0" w:tplc="38C6627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32B564" w:tentative="1">
      <w:start w:val="1"/>
      <w:numFmt w:val="lowerLetter"/>
      <w:lvlText w:val="%2."/>
      <w:lvlJc w:val="left"/>
      <w:pPr>
        <w:ind w:left="1647" w:hanging="360"/>
      </w:pPr>
    </w:lvl>
    <w:lvl w:ilvl="2" w:tplc="59F2FB5A" w:tentative="1">
      <w:start w:val="1"/>
      <w:numFmt w:val="lowerRoman"/>
      <w:lvlText w:val="%3."/>
      <w:lvlJc w:val="right"/>
      <w:pPr>
        <w:ind w:left="2367" w:hanging="180"/>
      </w:pPr>
    </w:lvl>
    <w:lvl w:ilvl="3" w:tplc="7018B960" w:tentative="1">
      <w:start w:val="1"/>
      <w:numFmt w:val="decimal"/>
      <w:lvlText w:val="%4."/>
      <w:lvlJc w:val="left"/>
      <w:pPr>
        <w:ind w:left="3087" w:hanging="360"/>
      </w:pPr>
    </w:lvl>
    <w:lvl w:ilvl="4" w:tplc="425E78DA" w:tentative="1">
      <w:start w:val="1"/>
      <w:numFmt w:val="lowerLetter"/>
      <w:lvlText w:val="%5."/>
      <w:lvlJc w:val="left"/>
      <w:pPr>
        <w:ind w:left="3807" w:hanging="360"/>
      </w:pPr>
    </w:lvl>
    <w:lvl w:ilvl="5" w:tplc="D6FC031C" w:tentative="1">
      <w:start w:val="1"/>
      <w:numFmt w:val="lowerRoman"/>
      <w:lvlText w:val="%6."/>
      <w:lvlJc w:val="right"/>
      <w:pPr>
        <w:ind w:left="4527" w:hanging="180"/>
      </w:pPr>
    </w:lvl>
    <w:lvl w:ilvl="6" w:tplc="8B1EA3D6" w:tentative="1">
      <w:start w:val="1"/>
      <w:numFmt w:val="decimal"/>
      <w:lvlText w:val="%7."/>
      <w:lvlJc w:val="left"/>
      <w:pPr>
        <w:ind w:left="5247" w:hanging="360"/>
      </w:pPr>
    </w:lvl>
    <w:lvl w:ilvl="7" w:tplc="F10016DA" w:tentative="1">
      <w:start w:val="1"/>
      <w:numFmt w:val="lowerLetter"/>
      <w:lvlText w:val="%8."/>
      <w:lvlJc w:val="left"/>
      <w:pPr>
        <w:ind w:left="5967" w:hanging="360"/>
      </w:pPr>
    </w:lvl>
    <w:lvl w:ilvl="8" w:tplc="E7C05A2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4B4B88"/>
    <w:multiLevelType w:val="multilevel"/>
    <w:tmpl w:val="D332B27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89"/>
    <w:rsid w:val="00200513"/>
    <w:rsid w:val="002834C6"/>
    <w:rsid w:val="004D763D"/>
    <w:rsid w:val="005C3F22"/>
    <w:rsid w:val="00651D6D"/>
    <w:rsid w:val="007037B6"/>
    <w:rsid w:val="00785315"/>
    <w:rsid w:val="008278D0"/>
    <w:rsid w:val="00A47E8D"/>
    <w:rsid w:val="00A72729"/>
    <w:rsid w:val="00A83BD0"/>
    <w:rsid w:val="00A92E12"/>
    <w:rsid w:val="00A97589"/>
    <w:rsid w:val="00C50586"/>
    <w:rsid w:val="00E07EE6"/>
    <w:rsid w:val="00F6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8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A9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7589"/>
  </w:style>
  <w:style w:type="paragraph" w:styleId="a6">
    <w:name w:val="Balloon Text"/>
    <w:basedOn w:val="a"/>
    <w:link w:val="a7"/>
    <w:uiPriority w:val="99"/>
    <w:semiHidden/>
    <w:unhideWhenUsed/>
    <w:rsid w:val="00A9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58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9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7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8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A9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7589"/>
  </w:style>
  <w:style w:type="paragraph" w:styleId="a6">
    <w:name w:val="Balloon Text"/>
    <w:basedOn w:val="a"/>
    <w:link w:val="a7"/>
    <w:uiPriority w:val="99"/>
    <w:semiHidden/>
    <w:unhideWhenUsed/>
    <w:rsid w:val="00A9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58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9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7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3</cp:revision>
  <cp:lastPrinted>2020-12-03T10:22:00Z</cp:lastPrinted>
  <dcterms:created xsi:type="dcterms:W3CDTF">2020-11-27T10:20:00Z</dcterms:created>
  <dcterms:modified xsi:type="dcterms:W3CDTF">2020-12-03T10:22:00Z</dcterms:modified>
</cp:coreProperties>
</file>