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54" w:rsidRPr="000621E7" w:rsidRDefault="00331EAD" w:rsidP="0006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4735" cy="2320290"/>
            <wp:effectExtent l="1905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22232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42" w:rsidRPr="00366E60" w:rsidRDefault="00331EAD" w:rsidP="00BB5742">
      <w:pPr>
        <w:widowControl w:val="0"/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муниципаль районы Башкарма комитетының «Җәмәгать тәртибен саклауда актив катнашкан өчен» премиясе турында» </w:t>
      </w:r>
      <w:r w:rsidR="008E76AC"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2018нче елның 22нче ноябрендә кабул ителгән 1363нче номерлы </w:t>
      </w: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>карарына үзгәрешләр кертү турында</w:t>
      </w:r>
    </w:p>
    <w:p w:rsidR="00BB5742" w:rsidRPr="00366E60" w:rsidRDefault="00BB5742" w:rsidP="000621E7">
      <w:pPr>
        <w:pStyle w:val="----western"/>
        <w:spacing w:before="0" w:beforeAutospacing="0" w:after="0"/>
        <w:ind w:firstLine="708"/>
        <w:rPr>
          <w:rFonts w:ascii="Arial" w:hAnsi="Arial" w:cs="Arial"/>
          <w:b w:val="0"/>
          <w:bCs/>
          <w:sz w:val="24"/>
          <w:szCs w:val="24"/>
        </w:rPr>
      </w:pPr>
    </w:p>
    <w:p w:rsidR="00064554" w:rsidRPr="00366E60" w:rsidRDefault="00331EAD" w:rsidP="000621E7">
      <w:pPr>
        <w:pStyle w:val="----western"/>
        <w:spacing w:before="0" w:beforeAutospacing="0" w:after="0"/>
        <w:ind w:firstLine="708"/>
        <w:rPr>
          <w:rFonts w:ascii="Arial" w:hAnsi="Arial" w:cs="Arial"/>
          <w:b w:val="0"/>
          <w:sz w:val="24"/>
          <w:szCs w:val="24"/>
        </w:rPr>
      </w:pPr>
      <w:r w:rsidRPr="00366E60">
        <w:rPr>
          <w:rFonts w:ascii="Arial" w:hAnsi="Arial" w:cs="Arial"/>
          <w:b w:val="0"/>
          <w:bCs/>
          <w:sz w:val="24"/>
          <w:szCs w:val="24"/>
          <w:lang w:val="tt-RU"/>
        </w:rPr>
        <w:t>Оештыру</w:t>
      </w:r>
      <w:r w:rsidR="0046336C">
        <w:rPr>
          <w:rFonts w:ascii="Arial" w:hAnsi="Arial" w:cs="Arial"/>
          <w:b w:val="0"/>
          <w:bCs/>
          <w:sz w:val="24"/>
          <w:szCs w:val="24"/>
          <w:lang w:val="tt-RU"/>
        </w:rPr>
        <w:t xml:space="preserve"> </w:t>
      </w:r>
      <w:r w:rsidRPr="00366E60">
        <w:rPr>
          <w:rFonts w:ascii="Arial" w:hAnsi="Arial" w:cs="Arial"/>
          <w:b w:val="0"/>
          <w:bCs/>
          <w:sz w:val="24"/>
          <w:szCs w:val="24"/>
          <w:lang w:val="tt-RU"/>
        </w:rPr>
        <w:t>-</w:t>
      </w:r>
      <w:r w:rsidR="0046336C">
        <w:rPr>
          <w:rFonts w:ascii="Arial" w:hAnsi="Arial" w:cs="Arial"/>
          <w:b w:val="0"/>
          <w:bCs/>
          <w:sz w:val="24"/>
          <w:szCs w:val="24"/>
          <w:lang w:val="tt-RU"/>
        </w:rPr>
        <w:t xml:space="preserve"> </w:t>
      </w:r>
      <w:r w:rsidRPr="00366E60">
        <w:rPr>
          <w:rFonts w:ascii="Arial" w:hAnsi="Arial" w:cs="Arial"/>
          <w:b w:val="0"/>
          <w:bCs/>
          <w:sz w:val="24"/>
          <w:szCs w:val="24"/>
          <w:lang w:val="tt-RU"/>
        </w:rPr>
        <w:t>штат чаралары белән бәйле рәвештә, Югары Ослан муниципаль районы Башкарма комитеты КАРАР БИРӘ:</w:t>
      </w:r>
    </w:p>
    <w:p w:rsidR="00064554" w:rsidRPr="00366E60" w:rsidRDefault="00064554" w:rsidP="0006455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4521" w:rsidRPr="00004521" w:rsidRDefault="00331EAD" w:rsidP="00004521">
      <w:pPr>
        <w:widowControl w:val="0"/>
        <w:numPr>
          <w:ilvl w:val="0"/>
          <w:numId w:val="2"/>
        </w:numPr>
        <w:tabs>
          <w:tab w:val="clear" w:pos="2345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>Югары Ослан муниципаль районы Башкарма комитетының 2018нче елның 22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>нче ноябрендә кабул ителгән 136</w:t>
      </w: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>нче номерлы карарының 1нче кушымтасына (Югары Ослан муниципаль районы Башкарма комитеты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>ның  2019</w:t>
      </w: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>нчы ел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ның 10нчы декабреннән </w:t>
      </w: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>1263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нче номерлы </w:t>
      </w: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карары белән кертелгән үзг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>әрешләр белән) үзгәрешләр кертергә</w:t>
      </w:r>
      <w:r w:rsidRPr="00004521">
        <w:rPr>
          <w:rFonts w:ascii="Arial" w:eastAsia="Times New Roman" w:hAnsi="Arial" w:cs="Arial"/>
          <w:sz w:val="24"/>
          <w:szCs w:val="24"/>
          <w:lang w:val="tt-RU" w:eastAsia="ru-RU"/>
        </w:rPr>
        <w:t>:</w:t>
      </w:r>
    </w:p>
    <w:p w:rsidR="00004521" w:rsidRPr="00004521" w:rsidRDefault="00331EAD" w:rsidP="00004521">
      <w:pPr>
        <w:pStyle w:val="ad"/>
        <w:widowControl w:val="0"/>
        <w:numPr>
          <w:ilvl w:val="1"/>
          <w:numId w:val="2"/>
        </w:numPr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 Югары Ослан муниципаль районы Башкарма комитеты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>ның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«Җәмәгать тәртибен саклауда актив катнашкан өчен»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премиясен алуга кандидатураларны карау комиссиясе составыннан чыгарырга:</w:t>
      </w:r>
    </w:p>
    <w:p w:rsidR="00004521" w:rsidRDefault="00331EAD" w:rsidP="00004521">
      <w:pPr>
        <w:pStyle w:val="ad"/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- Тимиряев Виктор Сергеевич;</w:t>
      </w:r>
    </w:p>
    <w:p w:rsidR="00004521" w:rsidRDefault="008E76AC" w:rsidP="00004521">
      <w:pPr>
        <w:pStyle w:val="ad"/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1.2. Комиссия составына кертергә</w:t>
      </w:r>
      <w:r w:rsidR="00331EAD">
        <w:rPr>
          <w:rFonts w:ascii="Arial" w:eastAsia="Times New Roman" w:hAnsi="Arial" w:cs="Arial"/>
          <w:sz w:val="24"/>
          <w:szCs w:val="24"/>
          <w:lang w:val="tt-RU" w:eastAsia="ru-RU"/>
        </w:rPr>
        <w:t>:</w:t>
      </w:r>
    </w:p>
    <w:p w:rsidR="00004521" w:rsidRPr="00004521" w:rsidRDefault="00331EAD" w:rsidP="00004521">
      <w:pPr>
        <w:pStyle w:val="ad"/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- Шакиров Илнур Ирек улы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-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Югары Ослан муниципаль районы Башкарма комитеты җитәкчесе, комиссия рәисе.</w:t>
      </w:r>
    </w:p>
    <w:p w:rsidR="00BB5742" w:rsidRPr="00366E60" w:rsidRDefault="00331EAD" w:rsidP="00BB5742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6E60">
        <w:rPr>
          <w:rFonts w:ascii="Arial" w:eastAsia="Times New Roman" w:hAnsi="Arial" w:cs="Arial"/>
          <w:bCs/>
          <w:sz w:val="24"/>
          <w:szCs w:val="24"/>
          <w:lang w:val="tt-RU" w:eastAsia="ru-RU"/>
        </w:rPr>
        <w:t>Татарстан Республикасы Югары Ослан муниципаль районы Башкарма комитетының «Җәмәгать тәртибен саклауда актив катнашкан өчен» премиясен бирүгә кандидатураларны карау комиссиясе составын расла</w:t>
      </w:r>
      <w:r w:rsidR="008E76AC">
        <w:rPr>
          <w:rFonts w:ascii="Arial" w:eastAsia="Times New Roman" w:hAnsi="Arial" w:cs="Arial"/>
          <w:bCs/>
          <w:sz w:val="24"/>
          <w:szCs w:val="24"/>
          <w:lang w:val="tt-RU" w:eastAsia="ru-RU"/>
        </w:rPr>
        <w:t>рга</w:t>
      </w:r>
      <w:r w:rsidRPr="00366E60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(1нче кушымта).</w:t>
      </w:r>
    </w:p>
    <w:p w:rsidR="00193387" w:rsidRPr="00366E60" w:rsidRDefault="00331EAD" w:rsidP="00BB5742">
      <w:pPr>
        <w:widowControl w:val="0"/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>Әлеге карарның үтәлешен үзем контрольдә тотам.</w:t>
      </w:r>
    </w:p>
    <w:p w:rsidR="00253B26" w:rsidRPr="00366E60" w:rsidRDefault="00253B26" w:rsidP="0019338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C17F7" w:rsidRDefault="004C17F7" w:rsidP="0006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7F7" w:rsidRPr="00366E60" w:rsidRDefault="004C17F7" w:rsidP="0006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B26" w:rsidRPr="00366E60" w:rsidRDefault="00331EAD" w:rsidP="000621E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Башкарма комитет җитәкчесе </w:t>
      </w:r>
      <w:r w:rsidR="008E76A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</w:t>
      </w: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>И. И. Шакиров</w:t>
      </w:r>
    </w:p>
    <w:p w:rsidR="001A5642" w:rsidRPr="008E76AC" w:rsidRDefault="001A5642" w:rsidP="00253B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B0CC7" w:rsidRPr="00366E60" w:rsidRDefault="00CB0CC7" w:rsidP="00253B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642" w:rsidRPr="00366E60" w:rsidRDefault="001A5642" w:rsidP="00253B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6AC" w:rsidRDefault="008E76AC" w:rsidP="008E76AC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                  </w:t>
      </w:r>
      <w:r w:rsidR="00331EAD"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муниципаль районы </w:t>
      </w:r>
    </w:p>
    <w:p w:rsidR="00193387" w:rsidRPr="008E76AC" w:rsidRDefault="008E76AC" w:rsidP="008E76AC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                  </w:t>
      </w:r>
      <w:r w:rsidR="00331EAD"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Башкарма комитетының </w:t>
      </w:r>
    </w:p>
    <w:p w:rsidR="008E76AC" w:rsidRDefault="008E76AC" w:rsidP="008E76AC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______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номерлы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331EAD">
        <w:rPr>
          <w:rFonts w:ascii="Arial" w:eastAsia="Times New Roman" w:hAnsi="Arial" w:cs="Arial"/>
          <w:sz w:val="24"/>
          <w:szCs w:val="24"/>
          <w:lang w:val="tt-RU" w:eastAsia="ru-RU"/>
        </w:rPr>
        <w:t>карарына</w:t>
      </w:r>
    </w:p>
    <w:p w:rsidR="008E76AC" w:rsidRPr="0046336C" w:rsidRDefault="008E76AC" w:rsidP="008E76AC">
      <w:pPr>
        <w:tabs>
          <w:tab w:val="left" w:pos="4536"/>
        </w:tabs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</w:t>
      </w:r>
      <w:r w:rsidR="0046336C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>нче кушымта</w:t>
      </w:r>
    </w:p>
    <w:p w:rsidR="00193387" w:rsidRPr="0046336C" w:rsidRDefault="00193387" w:rsidP="00193387">
      <w:pPr>
        <w:tabs>
          <w:tab w:val="left" w:pos="4536"/>
        </w:tabs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193387" w:rsidRPr="0046336C" w:rsidRDefault="00193387" w:rsidP="001933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4C17F7" w:rsidRPr="0046336C" w:rsidRDefault="004C17F7" w:rsidP="001933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3039F1" w:rsidRPr="0046336C" w:rsidRDefault="00331EAD" w:rsidP="003039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366E6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 Республикасы Югары Ослан муниципаль районы Башкарма комитетының «Җәмәгать тәртибен саклауда актив катнашкан өчен» премиясен тапшыру турында кандидатураларны карау буенча комиссия составы </w:t>
      </w:r>
    </w:p>
    <w:p w:rsidR="00193387" w:rsidRPr="0046336C" w:rsidRDefault="00193387" w:rsidP="001933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380"/>
      </w:tblGrid>
      <w:tr w:rsidR="0094511C" w:rsidTr="00C12803">
        <w:tc>
          <w:tcPr>
            <w:tcW w:w="10207" w:type="dxa"/>
            <w:gridSpan w:val="3"/>
          </w:tcPr>
          <w:p w:rsidR="00193387" w:rsidRDefault="008E76AC" w:rsidP="004633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Рәис</w:t>
            </w:r>
          </w:p>
          <w:p w:rsidR="004C17F7" w:rsidRPr="00366E60" w:rsidRDefault="004C17F7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11C" w:rsidTr="00C12803">
        <w:tc>
          <w:tcPr>
            <w:tcW w:w="567" w:type="dxa"/>
          </w:tcPr>
          <w:p w:rsidR="003039F1" w:rsidRPr="00366E60" w:rsidRDefault="00331EAD" w:rsidP="00366E6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1.</w:t>
            </w:r>
          </w:p>
        </w:tc>
        <w:tc>
          <w:tcPr>
            <w:tcW w:w="3260" w:type="dxa"/>
          </w:tcPr>
          <w:p w:rsidR="003039F1" w:rsidRPr="00366E60" w:rsidRDefault="00331EAD" w:rsidP="00366E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E60">
              <w:rPr>
                <w:rFonts w:ascii="Arial" w:hAnsi="Arial" w:cs="Arial"/>
                <w:sz w:val="24"/>
                <w:szCs w:val="24"/>
                <w:lang w:val="tt-RU"/>
              </w:rPr>
              <w:t>Шакиров</w:t>
            </w:r>
          </w:p>
          <w:p w:rsidR="00366E60" w:rsidRPr="00366E60" w:rsidRDefault="00331EAD" w:rsidP="00366E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E60">
              <w:rPr>
                <w:rFonts w:ascii="Arial" w:hAnsi="Arial" w:cs="Arial"/>
                <w:sz w:val="24"/>
                <w:szCs w:val="24"/>
                <w:lang w:val="tt-RU"/>
              </w:rPr>
              <w:t>Илнур Ирек улы</w:t>
            </w:r>
          </w:p>
          <w:p w:rsidR="00366E60" w:rsidRPr="00366E60" w:rsidRDefault="00366E60" w:rsidP="00366E6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3039F1" w:rsidRPr="00366E60" w:rsidRDefault="00331EAD" w:rsidP="00366E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60">
              <w:rPr>
                <w:rFonts w:ascii="Arial" w:hAnsi="Arial" w:cs="Arial"/>
                <w:sz w:val="24"/>
                <w:szCs w:val="24"/>
                <w:lang w:val="tt-RU"/>
              </w:rPr>
              <w:t xml:space="preserve">Югары Ослан муниципаль районы Башкарма комитеты җитәкчесе                              </w:t>
            </w:r>
          </w:p>
        </w:tc>
      </w:tr>
      <w:tr w:rsidR="0094511C" w:rsidTr="00C12803">
        <w:trPr>
          <w:trHeight w:val="402"/>
        </w:trPr>
        <w:tc>
          <w:tcPr>
            <w:tcW w:w="10207" w:type="dxa"/>
            <w:gridSpan w:val="3"/>
          </w:tcPr>
          <w:p w:rsidR="00193387" w:rsidRPr="00366E60" w:rsidRDefault="00331EAD" w:rsidP="004633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Сәркәтип </w:t>
            </w:r>
          </w:p>
        </w:tc>
      </w:tr>
      <w:tr w:rsidR="0094511C" w:rsidTr="00C12803">
        <w:trPr>
          <w:trHeight w:val="333"/>
        </w:trPr>
        <w:tc>
          <w:tcPr>
            <w:tcW w:w="567" w:type="dxa"/>
          </w:tcPr>
          <w:p w:rsidR="00193387" w:rsidRPr="00366E60" w:rsidRDefault="00331EAD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2.</w:t>
            </w:r>
          </w:p>
        </w:tc>
        <w:tc>
          <w:tcPr>
            <w:tcW w:w="3260" w:type="dxa"/>
          </w:tcPr>
          <w:p w:rsidR="00366E60" w:rsidRPr="00366E60" w:rsidRDefault="00331EAD" w:rsidP="0019338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Митяшкина </w:t>
            </w:r>
          </w:p>
          <w:p w:rsidR="00193387" w:rsidRPr="00366E60" w:rsidRDefault="00331EAD" w:rsidP="0019338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Татьяна Олеговна</w:t>
            </w:r>
          </w:p>
        </w:tc>
        <w:tc>
          <w:tcPr>
            <w:tcW w:w="6380" w:type="dxa"/>
          </w:tcPr>
          <w:p w:rsidR="00193387" w:rsidRPr="00366E60" w:rsidRDefault="00331EAD" w:rsidP="003039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Югары Ослан муниципаль районы Советының </w:t>
            </w:r>
            <w:r w:rsidR="0046336C"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И</w:t>
            </w: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сәп һәм хисап бүлеге баш белгече (килешү буенча)</w:t>
            </w:r>
          </w:p>
        </w:tc>
      </w:tr>
      <w:tr w:rsidR="0094511C" w:rsidTr="00C12803">
        <w:tc>
          <w:tcPr>
            <w:tcW w:w="10207" w:type="dxa"/>
            <w:gridSpan w:val="3"/>
          </w:tcPr>
          <w:p w:rsidR="00193387" w:rsidRDefault="00331EAD" w:rsidP="004633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Комиссия әгъзалары</w:t>
            </w:r>
          </w:p>
          <w:p w:rsidR="004C17F7" w:rsidRPr="00366E60" w:rsidRDefault="004C17F7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11C" w:rsidTr="00C12803">
        <w:tc>
          <w:tcPr>
            <w:tcW w:w="567" w:type="dxa"/>
          </w:tcPr>
          <w:p w:rsidR="003039F1" w:rsidRPr="00366E60" w:rsidRDefault="00331EAD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3.</w:t>
            </w:r>
          </w:p>
        </w:tc>
        <w:tc>
          <w:tcPr>
            <w:tcW w:w="3260" w:type="dxa"/>
          </w:tcPr>
          <w:p w:rsidR="00366E60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Камалетдинова </w:t>
            </w:r>
          </w:p>
          <w:p w:rsidR="003039F1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Гөлия Фидаил кызы </w:t>
            </w:r>
          </w:p>
        </w:tc>
        <w:tc>
          <w:tcPr>
            <w:tcW w:w="6380" w:type="dxa"/>
          </w:tcPr>
          <w:p w:rsidR="003039F1" w:rsidRPr="00366E60" w:rsidRDefault="00331EAD" w:rsidP="001D2DD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Югары Ослан муниципаль районы Башкарма комитеты җитәкчесенең </w:t>
            </w:r>
            <w:r w:rsidR="0046336C"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С</w:t>
            </w:r>
            <w:r w:rsidRPr="00366E60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оциаль-мәдәни мәсьәләләр буенча урынбасары</w:t>
            </w:r>
          </w:p>
        </w:tc>
      </w:tr>
      <w:tr w:rsidR="0094511C" w:rsidTr="00C12803">
        <w:tc>
          <w:tcPr>
            <w:tcW w:w="567" w:type="dxa"/>
          </w:tcPr>
          <w:p w:rsidR="003039F1" w:rsidRPr="00366E60" w:rsidRDefault="00331EAD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4.</w:t>
            </w:r>
          </w:p>
        </w:tc>
        <w:tc>
          <w:tcPr>
            <w:tcW w:w="3260" w:type="dxa"/>
          </w:tcPr>
          <w:p w:rsidR="00366E60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366E60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Данилов </w:t>
            </w:r>
          </w:p>
          <w:p w:rsidR="004C17F7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Марсель Марс улы </w:t>
            </w:r>
          </w:p>
          <w:p w:rsidR="003039F1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380" w:type="dxa"/>
          </w:tcPr>
          <w:p w:rsidR="003039F1" w:rsidRPr="00366E60" w:rsidRDefault="00331EAD" w:rsidP="0046336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Россия Эчке эшләр министрлыгының «Югары Ослан» муниципальара бүлегенең УУП</w:t>
            </w:r>
            <w:r w:rsidR="0046336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һәм </w:t>
            </w:r>
            <w:bookmarkStart w:id="0" w:name="_GoBack"/>
            <w:bookmarkEnd w:id="0"/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ПДН начальнигы (килешү буенча)                                                      </w:t>
            </w:r>
          </w:p>
        </w:tc>
      </w:tr>
      <w:tr w:rsidR="0094511C" w:rsidTr="00C12803">
        <w:tc>
          <w:tcPr>
            <w:tcW w:w="567" w:type="dxa"/>
          </w:tcPr>
          <w:p w:rsidR="003039F1" w:rsidRPr="00366E60" w:rsidRDefault="00331EAD" w:rsidP="001933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5.</w:t>
            </w:r>
          </w:p>
        </w:tc>
        <w:tc>
          <w:tcPr>
            <w:tcW w:w="3260" w:type="dxa"/>
          </w:tcPr>
          <w:p w:rsidR="00366E60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Колесова </w:t>
            </w:r>
          </w:p>
          <w:p w:rsidR="003039F1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Елена Евгеньевна                                                       </w:t>
            </w:r>
          </w:p>
        </w:tc>
        <w:tc>
          <w:tcPr>
            <w:tcW w:w="6380" w:type="dxa"/>
          </w:tcPr>
          <w:p w:rsidR="003039F1" w:rsidRPr="00366E60" w:rsidRDefault="00331EAD" w:rsidP="003039F1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Югары Ослан муниципаль район</w:t>
            </w:r>
            <w:r w:rsidR="0046336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ы Финанс-бюджет палатасы рәисе</w:t>
            </w:r>
            <w:r w:rsidRPr="00366E60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                                         </w:t>
            </w:r>
          </w:p>
        </w:tc>
      </w:tr>
    </w:tbl>
    <w:p w:rsidR="001A5642" w:rsidRPr="00366E60" w:rsidRDefault="001A5642" w:rsidP="001933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A5642" w:rsidRPr="00366E60" w:rsidSect="008E76AC">
      <w:head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87" w:rsidRDefault="00FC3A87">
      <w:pPr>
        <w:spacing w:after="0" w:line="240" w:lineRule="auto"/>
      </w:pPr>
      <w:r>
        <w:separator/>
      </w:r>
    </w:p>
  </w:endnote>
  <w:endnote w:type="continuationSeparator" w:id="0">
    <w:p w:rsidR="00FC3A87" w:rsidRDefault="00F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87" w:rsidRDefault="00FC3A87">
      <w:pPr>
        <w:spacing w:after="0" w:line="240" w:lineRule="auto"/>
      </w:pPr>
      <w:r>
        <w:separator/>
      </w:r>
    </w:p>
  </w:footnote>
  <w:footnote w:type="continuationSeparator" w:id="0">
    <w:p w:rsidR="00FC3A87" w:rsidRDefault="00FC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318693"/>
      <w:docPartObj>
        <w:docPartGallery w:val="Page Numbers (Top of Page)"/>
        <w:docPartUnique/>
      </w:docPartObj>
    </w:sdtPr>
    <w:sdtEndPr/>
    <w:sdtContent>
      <w:p w:rsidR="00F62D68" w:rsidRDefault="00331EAD">
        <w:pPr>
          <w:pStyle w:val="a3"/>
          <w:jc w:val="center"/>
        </w:pPr>
        <w:r w:rsidRPr="00253B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3B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3B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2C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3B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2D68" w:rsidRDefault="00F62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C0D25C"/>
    <w:lvl w:ilvl="0">
      <w:numFmt w:val="bullet"/>
      <w:lvlText w:val="*"/>
      <w:lvlJc w:val="left"/>
    </w:lvl>
  </w:abstractNum>
  <w:abstractNum w:abstractNumId="1">
    <w:nsid w:val="55C76BC3"/>
    <w:multiLevelType w:val="multilevel"/>
    <w:tmpl w:val="5268FB3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926"/>
        <w:lvlJc w:val="left"/>
        <w:pPr>
          <w:ind w:left="1492" w:hanging="926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6"/>
    <w:rsid w:val="00004521"/>
    <w:rsid w:val="000621E7"/>
    <w:rsid w:val="00064554"/>
    <w:rsid w:val="00085D76"/>
    <w:rsid w:val="0009131A"/>
    <w:rsid w:val="000E6B7F"/>
    <w:rsid w:val="001318C2"/>
    <w:rsid w:val="001675FB"/>
    <w:rsid w:val="00170389"/>
    <w:rsid w:val="00193387"/>
    <w:rsid w:val="001A5642"/>
    <w:rsid w:val="001B002B"/>
    <w:rsid w:val="001D2DD1"/>
    <w:rsid w:val="001F2C00"/>
    <w:rsid w:val="00253B26"/>
    <w:rsid w:val="00272046"/>
    <w:rsid w:val="002D78B1"/>
    <w:rsid w:val="00302250"/>
    <w:rsid w:val="003039F1"/>
    <w:rsid w:val="0031662C"/>
    <w:rsid w:val="00331EAD"/>
    <w:rsid w:val="00366E60"/>
    <w:rsid w:val="00386A7A"/>
    <w:rsid w:val="0039386E"/>
    <w:rsid w:val="003E4D0A"/>
    <w:rsid w:val="003F1300"/>
    <w:rsid w:val="003F3DCF"/>
    <w:rsid w:val="00410510"/>
    <w:rsid w:val="00437C75"/>
    <w:rsid w:val="00453049"/>
    <w:rsid w:val="0046336C"/>
    <w:rsid w:val="00484F1E"/>
    <w:rsid w:val="004C17F7"/>
    <w:rsid w:val="004E7BFC"/>
    <w:rsid w:val="005269F1"/>
    <w:rsid w:val="00527E4B"/>
    <w:rsid w:val="00606BD8"/>
    <w:rsid w:val="00612ECE"/>
    <w:rsid w:val="00613492"/>
    <w:rsid w:val="00656947"/>
    <w:rsid w:val="00694C74"/>
    <w:rsid w:val="00701139"/>
    <w:rsid w:val="00723BB1"/>
    <w:rsid w:val="00734611"/>
    <w:rsid w:val="00742C55"/>
    <w:rsid w:val="007D5629"/>
    <w:rsid w:val="00803622"/>
    <w:rsid w:val="00813773"/>
    <w:rsid w:val="00815E10"/>
    <w:rsid w:val="00816826"/>
    <w:rsid w:val="008C3EC4"/>
    <w:rsid w:val="008E76AC"/>
    <w:rsid w:val="00903CB5"/>
    <w:rsid w:val="009127A0"/>
    <w:rsid w:val="0094511C"/>
    <w:rsid w:val="00945D7B"/>
    <w:rsid w:val="009E362C"/>
    <w:rsid w:val="009F4CD5"/>
    <w:rsid w:val="009F6EF9"/>
    <w:rsid w:val="00AD723F"/>
    <w:rsid w:val="00AF77CC"/>
    <w:rsid w:val="00B03233"/>
    <w:rsid w:val="00B85C2E"/>
    <w:rsid w:val="00BB5742"/>
    <w:rsid w:val="00BD593D"/>
    <w:rsid w:val="00C16695"/>
    <w:rsid w:val="00C27754"/>
    <w:rsid w:val="00C37424"/>
    <w:rsid w:val="00C5373F"/>
    <w:rsid w:val="00CA5E4B"/>
    <w:rsid w:val="00CB0CC7"/>
    <w:rsid w:val="00D13AB3"/>
    <w:rsid w:val="00D14B0F"/>
    <w:rsid w:val="00D276F9"/>
    <w:rsid w:val="00D36A26"/>
    <w:rsid w:val="00DA00EB"/>
    <w:rsid w:val="00E920A6"/>
    <w:rsid w:val="00F30C8E"/>
    <w:rsid w:val="00F62D68"/>
    <w:rsid w:val="00F966D5"/>
    <w:rsid w:val="00FB7211"/>
    <w:rsid w:val="00FC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D"/>
  </w:style>
  <w:style w:type="paragraph" w:styleId="1">
    <w:name w:val="heading 1"/>
    <w:basedOn w:val="a"/>
    <w:next w:val="a"/>
    <w:link w:val="10"/>
    <w:qFormat/>
    <w:rsid w:val="00064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B26"/>
  </w:style>
  <w:style w:type="paragraph" w:styleId="a5">
    <w:name w:val="footer"/>
    <w:basedOn w:val="a"/>
    <w:link w:val="a6"/>
    <w:uiPriority w:val="99"/>
    <w:unhideWhenUsed/>
    <w:rsid w:val="0025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B26"/>
  </w:style>
  <w:style w:type="paragraph" w:styleId="a7">
    <w:name w:val="Balloon Text"/>
    <w:basedOn w:val="a"/>
    <w:link w:val="a8"/>
    <w:uiPriority w:val="99"/>
    <w:semiHidden/>
    <w:unhideWhenUsed/>
    <w:rsid w:val="004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4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???????"/>
    <w:rsid w:val="00064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455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---western">
    <w:name w:val="первая-строка-с-отступом-western"/>
    <w:basedOn w:val="a"/>
    <w:rsid w:val="00064554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"/>
    <w:basedOn w:val="a"/>
    <w:link w:val="ab"/>
    <w:semiHidden/>
    <w:rsid w:val="001A56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5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ChapterPartOGHeading1HeadingSection">
    <w:name w:val="Заголовок 1.Заголовок 1 Знак Знак.новая страница.Chapter.Part.OG Heading 1.РАЗДЕЛ.Heading Section"/>
    <w:basedOn w:val="a"/>
    <w:next w:val="a"/>
    <w:rsid w:val="001A5642"/>
    <w:pPr>
      <w:keepNext/>
      <w:shd w:val="clear" w:color="auto" w:fill="FFFFFF"/>
      <w:spacing w:after="0" w:line="240" w:lineRule="auto"/>
      <w:ind w:left="5" w:right="19" w:hanging="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5pt">
    <w:name w:val="Основной текст + 11;5 pt;Полужирный"/>
    <w:basedOn w:val="a0"/>
    <w:rsid w:val="00AD7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F6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Е.В.</dc:creator>
  <cp:lastModifiedBy>1</cp:lastModifiedBy>
  <cp:revision>8</cp:revision>
  <cp:lastPrinted>2021-01-12T07:32:00Z</cp:lastPrinted>
  <dcterms:created xsi:type="dcterms:W3CDTF">2021-01-11T11:35:00Z</dcterms:created>
  <dcterms:modified xsi:type="dcterms:W3CDTF">2021-01-12T07:33:00Z</dcterms:modified>
</cp:coreProperties>
</file>