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26" w:rsidRDefault="00BA523E" w:rsidP="000C192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1755140</wp:posOffset>
                </wp:positionV>
                <wp:extent cx="4686300" cy="2667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20B" w:rsidRPr="0018620B" w:rsidRDefault="00BA523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 xml:space="preserve">  05.04.2021                                                                      334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9.55pt;margin-top:138.2pt;width:369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" filled="f" stroked="f" strokeweight=".5pt">
                <v:textbox>
                  <w:txbxContent>
                    <w:p w:rsidR="0018620B" w:rsidRPr="0018620B" w:rsidRDefault="00BA523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 xml:space="preserve">  05.04.2021                                                                      334</w:t>
                      </w:r>
                    </w:p>
                  </w:txbxContent>
                </v:textbox>
              </v:shape>
            </w:pict>
          </mc:Fallback>
        </mc:AlternateContent>
      </w:r>
      <w:r w:rsidR="000C1926">
        <w:rPr>
          <w:noProof/>
          <w:lang w:eastAsia="ru-RU"/>
        </w:rPr>
        <w:drawing>
          <wp:inline distT="0" distB="0" distL="0" distR="0">
            <wp:extent cx="6146165" cy="2329815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811243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E809A8" w:rsidTr="00631564">
        <w:trPr>
          <w:trHeight w:val="1886"/>
        </w:trPr>
        <w:tc>
          <w:tcPr>
            <w:tcW w:w="5353" w:type="dxa"/>
          </w:tcPr>
          <w:p w:rsidR="000C1926" w:rsidRPr="00697343" w:rsidRDefault="00BA523E" w:rsidP="00631564">
            <w:pPr>
              <w:keepNext/>
              <w:keepLines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97343">
              <w:rPr>
                <w:rFonts w:ascii="Arial" w:eastAsia="Times New Roman" w:hAnsi="Arial" w:cs="Arial"/>
                <w:sz w:val="24"/>
                <w:szCs w:val="24"/>
                <w:lang w:val="tt"/>
              </w:rPr>
              <w:t xml:space="preserve">«Хөкем ителүчеләрнең төзәтү һәм мәҗбүри эшләр рәвешендә җәза үтәтү урыннарын билгеләү турында» Татарстан Республикасы Югары Ослан муниципаль районы Башкарма </w:t>
            </w:r>
            <w:r w:rsidRPr="00697343">
              <w:rPr>
                <w:rFonts w:ascii="Arial" w:eastAsia="Times New Roman" w:hAnsi="Arial" w:cs="Arial"/>
                <w:sz w:val="24"/>
                <w:szCs w:val="24"/>
                <w:lang w:val="tt"/>
              </w:rPr>
              <w:t>комитетының   2020нче  елның 7нче маеннан 339нчы номерлы карарына үзгәрешләр кертү хакында</w:t>
            </w:r>
          </w:p>
          <w:p w:rsidR="00697343" w:rsidRPr="00697343" w:rsidRDefault="00697343" w:rsidP="00631564">
            <w:pPr>
              <w:keepNext/>
              <w:keepLines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0C1926" w:rsidRPr="00697343" w:rsidRDefault="00BA523E" w:rsidP="00697343">
      <w:pPr>
        <w:pStyle w:val="1"/>
        <w:spacing w:line="276" w:lineRule="auto"/>
        <w:ind w:left="0" w:right="0" w:firstLine="709"/>
        <w:jc w:val="both"/>
        <w:rPr>
          <w:rFonts w:ascii="Arial" w:hAnsi="Arial" w:cs="Arial"/>
          <w:b w:val="0"/>
          <w:sz w:val="24"/>
          <w:szCs w:val="24"/>
        </w:rPr>
      </w:pPr>
      <w:r w:rsidRPr="00697343">
        <w:rPr>
          <w:rFonts w:ascii="Arial" w:hAnsi="Arial" w:cs="Arial"/>
          <w:b w:val="0"/>
          <w:bCs w:val="0"/>
          <w:sz w:val="24"/>
          <w:szCs w:val="24"/>
          <w:lang w:val="tt" w:eastAsia="ru-RU"/>
        </w:rPr>
        <w:t>Татарстан Республикасы Югары Ослан районы прокуратурасының  2021нче елның 31нче мартыннан 02-08-02 протестын үтәү йөзеннән, Татарстан Республикасы Югары Ослан муни</w:t>
      </w:r>
      <w:r w:rsidRPr="00697343">
        <w:rPr>
          <w:rFonts w:ascii="Arial" w:hAnsi="Arial" w:cs="Arial"/>
          <w:b w:val="0"/>
          <w:bCs w:val="0"/>
          <w:sz w:val="24"/>
          <w:szCs w:val="24"/>
          <w:lang w:val="tt" w:eastAsia="ru-RU"/>
        </w:rPr>
        <w:t>ципаль районы Башкарма комитеты КАРАР БИРӘ:</w:t>
      </w:r>
    </w:p>
    <w:p w:rsidR="00697343" w:rsidRPr="00697343" w:rsidRDefault="00697343" w:rsidP="00697343">
      <w:pPr>
        <w:pStyle w:val="1"/>
        <w:spacing w:line="276" w:lineRule="auto"/>
        <w:ind w:left="0" w:right="0"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0C1926" w:rsidRPr="00697343" w:rsidRDefault="00BA523E" w:rsidP="00697343">
      <w:pPr>
        <w:pStyle w:val="1"/>
        <w:spacing w:line="276" w:lineRule="auto"/>
        <w:ind w:left="0" w:right="0" w:firstLine="709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697343">
        <w:rPr>
          <w:rFonts w:ascii="Arial" w:hAnsi="Arial" w:cs="Arial"/>
          <w:b w:val="0"/>
          <w:bCs w:val="0"/>
          <w:sz w:val="24"/>
          <w:szCs w:val="24"/>
          <w:lang w:val="tt" w:eastAsia="ru-RU"/>
        </w:rPr>
        <w:t>1.  «Хөкем ителүчеләрнең төзәтү һәм мәҗбүри эшләр рәвешендә җәза үтәтү урыннарын билгеләү турында» Татарстан Республикасы Югары Ослан муниципаль районы Башкарма комитетының 2020нче елның 7нче маеннан 339нчы номе</w:t>
      </w:r>
      <w:r w:rsidR="00BB3832">
        <w:rPr>
          <w:rFonts w:ascii="Arial" w:hAnsi="Arial" w:cs="Arial"/>
          <w:b w:val="0"/>
          <w:bCs w:val="0"/>
          <w:sz w:val="24"/>
          <w:szCs w:val="24"/>
          <w:lang w:val="tt" w:eastAsia="ru-RU"/>
        </w:rPr>
        <w:t>рлы Карарына 1</w:t>
      </w:r>
      <w:r w:rsidRPr="00697343">
        <w:rPr>
          <w:rFonts w:ascii="Arial" w:hAnsi="Arial" w:cs="Arial"/>
          <w:b w:val="0"/>
          <w:bCs w:val="0"/>
          <w:sz w:val="24"/>
          <w:szCs w:val="24"/>
          <w:lang w:val="tt" w:eastAsia="ru-RU"/>
        </w:rPr>
        <w:t>нче Кушымтаны яңа редакциядә бәян итәргә.</w:t>
      </w:r>
    </w:p>
    <w:p w:rsidR="000C1926" w:rsidRPr="00697343" w:rsidRDefault="00BA523E" w:rsidP="00697343">
      <w:pPr>
        <w:pStyle w:val="1"/>
        <w:spacing w:line="276" w:lineRule="auto"/>
        <w:ind w:left="0" w:right="0" w:firstLine="709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697343">
        <w:rPr>
          <w:rFonts w:ascii="Arial" w:hAnsi="Arial" w:cs="Arial"/>
          <w:b w:val="0"/>
          <w:bCs w:val="0"/>
          <w:sz w:val="24"/>
          <w:szCs w:val="24"/>
          <w:lang w:val="tt" w:eastAsia="ru-RU"/>
        </w:rPr>
        <w:t xml:space="preserve">2. «Хөкем ителүчеләрнең төзәтү һәм мәҗбүри эшләр рәвешендә җәза үтәтү урыннарын билгеләү турында» Татарстан Республикасы Югары Ослан муниципаль районы Башкарма комитетының 2020нче елның 7нче маеннан </w:t>
      </w:r>
      <w:r w:rsidR="00BB3832">
        <w:rPr>
          <w:rFonts w:ascii="Arial" w:hAnsi="Arial" w:cs="Arial"/>
          <w:b w:val="0"/>
          <w:bCs w:val="0"/>
          <w:sz w:val="24"/>
          <w:szCs w:val="24"/>
          <w:lang w:val="tt" w:eastAsia="ru-RU"/>
        </w:rPr>
        <w:t>339нчы номерлы карарына 2</w:t>
      </w:r>
      <w:r w:rsidRPr="00697343">
        <w:rPr>
          <w:rFonts w:ascii="Arial" w:hAnsi="Arial" w:cs="Arial"/>
          <w:b w:val="0"/>
          <w:bCs w:val="0"/>
          <w:sz w:val="24"/>
          <w:szCs w:val="24"/>
          <w:lang w:val="tt" w:eastAsia="ru-RU"/>
        </w:rPr>
        <w:t>нче кушымта үз көчен югалткан дип санарга.</w:t>
      </w:r>
    </w:p>
    <w:p w:rsidR="000C1926" w:rsidRPr="00697343" w:rsidRDefault="00BA523E" w:rsidP="00697343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343">
        <w:rPr>
          <w:rFonts w:ascii="Arial" w:eastAsia="Times New Roman" w:hAnsi="Arial" w:cs="Arial"/>
          <w:sz w:val="24"/>
          <w:szCs w:val="24"/>
          <w:lang w:val="tt" w:eastAsia="ru-RU"/>
        </w:rPr>
        <w:t xml:space="preserve">3. Әлеге карарны Татарстан Республикасының хокукый мәгълүмат рәсми порталында һәм Югары Ослан муниципаль районының «Интернет» мәгълүмат-телекоммуникация челтәрендәге рәсми сайтында </w:t>
      </w:r>
      <w:r w:rsidRPr="00697343">
        <w:rPr>
          <w:rFonts w:ascii="Arial" w:eastAsia="Times New Roman" w:hAnsi="Arial" w:cs="Arial"/>
          <w:sz w:val="24"/>
          <w:szCs w:val="24"/>
          <w:lang w:val="tt" w:eastAsia="ru-RU"/>
        </w:rPr>
        <w:t>урнаштырырга</w:t>
      </w:r>
    </w:p>
    <w:p w:rsidR="000C1926" w:rsidRPr="00697343" w:rsidRDefault="00BA523E" w:rsidP="00697343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7343">
        <w:rPr>
          <w:rFonts w:ascii="Arial" w:eastAsia="Times New Roman" w:hAnsi="Arial" w:cs="Arial"/>
          <w:sz w:val="24"/>
          <w:szCs w:val="24"/>
          <w:lang w:val="tt" w:eastAsia="ru-RU"/>
        </w:rPr>
        <w:t>4. Әлеге карарның үтәлешен үзем контрольдә тотам.</w:t>
      </w:r>
    </w:p>
    <w:p w:rsidR="000C1926" w:rsidRPr="00697343" w:rsidRDefault="000C1926" w:rsidP="000C1926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697343" w:rsidRDefault="00697343" w:rsidP="000C1926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697343" w:rsidRDefault="00697343" w:rsidP="000C1926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0C1926" w:rsidRPr="00697343" w:rsidRDefault="000C1926" w:rsidP="000C1926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0C1926" w:rsidRPr="00697343" w:rsidRDefault="00BA523E" w:rsidP="00697343">
      <w:pPr>
        <w:pStyle w:val="a3"/>
        <w:spacing w:line="276" w:lineRule="auto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  <w:r w:rsidRPr="00697343">
        <w:rPr>
          <w:rFonts w:ascii="Arial" w:hAnsi="Arial" w:cs="Arial"/>
          <w:b w:val="0"/>
          <w:sz w:val="24"/>
          <w:szCs w:val="24"/>
          <w:lang w:val="tt"/>
        </w:rPr>
        <w:t xml:space="preserve">Башкарма комитет җитәкчесе </w:t>
      </w:r>
      <w:r w:rsidR="00BB3832">
        <w:rPr>
          <w:rFonts w:ascii="Arial" w:hAnsi="Arial" w:cs="Arial"/>
          <w:b w:val="0"/>
          <w:sz w:val="24"/>
          <w:szCs w:val="24"/>
          <w:lang w:val="tt"/>
        </w:rPr>
        <w:t xml:space="preserve">                                                             </w:t>
      </w:r>
      <w:r w:rsidRPr="00697343">
        <w:rPr>
          <w:rFonts w:ascii="Arial" w:hAnsi="Arial" w:cs="Arial"/>
          <w:b w:val="0"/>
          <w:sz w:val="24"/>
          <w:szCs w:val="24"/>
          <w:lang w:val="tt"/>
        </w:rPr>
        <w:t xml:space="preserve">И. И. Шакиров </w:t>
      </w:r>
    </w:p>
    <w:p w:rsidR="000C1926" w:rsidRDefault="000C1926" w:rsidP="000C1926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0C1926" w:rsidRDefault="000C1926" w:rsidP="000C1926"/>
    <w:p w:rsidR="00326DB6" w:rsidRDefault="00326DB6"/>
    <w:p w:rsidR="004D51E0" w:rsidRDefault="004D51E0"/>
    <w:p w:rsidR="00BB3832" w:rsidRDefault="00BA523E" w:rsidP="004D51E0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  <w:lang w:val="tt"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Татарстан Республикасы Югары Ослан муниципаль районы Башкарма комитетының 2021нче елның 5нче  апреленнән  3341нче номерлы Карарына</w:t>
      </w:r>
    </w:p>
    <w:p w:rsidR="004D51E0" w:rsidRPr="00697343" w:rsidRDefault="00BB3832" w:rsidP="004D51E0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val="tt" w:eastAsia="ru-RU"/>
        </w:rPr>
        <w:t xml:space="preserve">                              </w:t>
      </w:r>
      <w:r w:rsidR="00BA523E" w:rsidRPr="00697343">
        <w:rPr>
          <w:rFonts w:ascii="Arial" w:hAnsi="Arial" w:cs="Arial"/>
          <w:sz w:val="24"/>
          <w:szCs w:val="24"/>
          <w:lang w:val="tt" w:eastAsia="ru-RU"/>
        </w:rPr>
        <w:t xml:space="preserve"> 1нче  </w:t>
      </w:r>
      <w:r w:rsidR="00BA523E" w:rsidRPr="00697343">
        <w:rPr>
          <w:rFonts w:ascii="Arial" w:hAnsi="Arial" w:cs="Arial"/>
          <w:sz w:val="24"/>
          <w:szCs w:val="24"/>
          <w:lang w:val="tt" w:eastAsia="ru-RU"/>
        </w:rPr>
        <w:t>кушымта</w:t>
      </w:r>
    </w:p>
    <w:p w:rsidR="00BB3832" w:rsidRPr="00697343" w:rsidRDefault="00BB3832" w:rsidP="00BB3832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</w:p>
    <w:p w:rsidR="004D51E0" w:rsidRPr="00697343" w:rsidRDefault="004D51E0" w:rsidP="004D51E0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</w:p>
    <w:p w:rsidR="004D51E0" w:rsidRPr="00697343" w:rsidRDefault="004D51E0" w:rsidP="004D51E0">
      <w:pPr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4D51E0" w:rsidRPr="00697343" w:rsidRDefault="004D51E0" w:rsidP="004D51E0">
      <w:pPr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B3832" w:rsidRDefault="00BA523E" w:rsidP="004D51E0">
      <w:pPr>
        <w:spacing w:after="0"/>
        <w:jc w:val="center"/>
        <w:rPr>
          <w:rFonts w:ascii="Arial" w:hAnsi="Arial" w:cs="Arial"/>
          <w:sz w:val="24"/>
          <w:szCs w:val="24"/>
          <w:lang w:val="tt"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Татарстан Республикасы Югары Ослан муниципаль районы территориясендә яшәүче төзәтү һәм мәҗбүри эшләр рәвешендә хөкем ителгән затларга</w:t>
      </w:r>
    </w:p>
    <w:p w:rsidR="00BB3832" w:rsidRDefault="00BA523E" w:rsidP="004D51E0">
      <w:pPr>
        <w:spacing w:after="0"/>
        <w:jc w:val="center"/>
        <w:rPr>
          <w:rFonts w:ascii="Arial" w:hAnsi="Arial" w:cs="Arial"/>
          <w:sz w:val="24"/>
          <w:szCs w:val="24"/>
          <w:lang w:val="tt"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 xml:space="preserve"> җәза үтәтү өчен оешмалар, предприятиеләр һәм учреждениеләр</w:t>
      </w:r>
    </w:p>
    <w:p w:rsidR="004D51E0" w:rsidRPr="00697343" w:rsidRDefault="00BA523E" w:rsidP="004D51E0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 xml:space="preserve">  ИСЕМЛЕГЕ </w:t>
      </w:r>
    </w:p>
    <w:p w:rsidR="004D51E0" w:rsidRPr="00697343" w:rsidRDefault="004D51E0" w:rsidP="004D51E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Татарстан Республикасы Югары</w:t>
      </w:r>
      <w:r w:rsidRPr="00697343">
        <w:rPr>
          <w:rFonts w:ascii="Arial" w:hAnsi="Arial" w:cs="Arial"/>
          <w:sz w:val="24"/>
          <w:szCs w:val="24"/>
          <w:lang w:val="tt" w:eastAsia="ru-RU"/>
        </w:rPr>
        <w:t xml:space="preserve"> Ослан муниципаль районы Башкарма комитеты.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Татарстан Республикасы Югары Ослан муниципаль районы Олы Меми авыл җирлеге Башкарма комитеты.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Татарстан Республикасы Югары Ослан муниципаль районы Бурнаш авыл җирлеге Башкарма комитеты.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Татарстан Республикасы Юга</w:t>
      </w:r>
      <w:r w:rsidRPr="00697343">
        <w:rPr>
          <w:rFonts w:ascii="Arial" w:hAnsi="Arial" w:cs="Arial"/>
          <w:sz w:val="24"/>
          <w:szCs w:val="24"/>
          <w:lang w:val="tt" w:eastAsia="ru-RU"/>
        </w:rPr>
        <w:t>ры Ослан муниципаль районы Вахитов авыл җирлеге Башкарма комитеты.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Татарстан Республикасы Югары Ослан муниципаль районы Введенский Бистәсе авыл җирлеге Башкарма комитеты.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Татарстан Республикасы Югары Ослан муниципаль районы Югары Ослан авыл җирлеге Башкарм</w:t>
      </w:r>
      <w:r w:rsidRPr="00697343">
        <w:rPr>
          <w:rFonts w:ascii="Arial" w:hAnsi="Arial" w:cs="Arial"/>
          <w:sz w:val="24"/>
          <w:szCs w:val="24"/>
          <w:lang w:val="tt" w:eastAsia="ru-RU"/>
        </w:rPr>
        <w:t>а комитеты.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tabs>
          <w:tab w:val="left" w:pos="915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val="tt" w:eastAsia="ru-RU"/>
        </w:rPr>
        <w:t xml:space="preserve"> Татарстан Республикасы Югары Ослан муниципаль районы Канаш авыл җирлеге Башкарма комитеты.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Татарстан Республикасы Югары Ослан муниципаль районы Килди авыл җирлеге Башкарма комитеты.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Татарстан Республикасы Югары Ослан муниципаль районы Караг</w:t>
      </w:r>
      <w:r w:rsidRPr="00697343">
        <w:rPr>
          <w:rFonts w:ascii="Arial" w:hAnsi="Arial" w:cs="Arial"/>
          <w:sz w:val="24"/>
          <w:szCs w:val="24"/>
          <w:lang w:val="tt" w:eastAsia="ru-RU"/>
        </w:rPr>
        <w:t>уҗа авыл җирлеге Башкарма комитеты.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Татарстан Республикасы Югары Ослан муниципаль районы Куралово авыл җирлеге Башкарма комитеты.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lastRenderedPageBreak/>
        <w:t>Татарстан Республикасы Югары Ослан муниципаль районы Мәйдан авыл җирлеге Башкарма комитеты.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Татарстан Республикасы Югары Ослан</w:t>
      </w:r>
      <w:r w:rsidRPr="00697343">
        <w:rPr>
          <w:rFonts w:ascii="Arial" w:hAnsi="Arial" w:cs="Arial"/>
          <w:sz w:val="24"/>
          <w:szCs w:val="24"/>
          <w:lang w:val="tt" w:eastAsia="ru-RU"/>
        </w:rPr>
        <w:t xml:space="preserve"> муниципаль районы Макыл авыл җирлеге Башкарма комитеты.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Татарстан Республикасы Югары Ослан муниципаль районы Яр буе Морквашы авыл җирлеге Башкарма комитеты.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Татарстан Республикасы Югары Ослан муниципаль районы Түбән Ослан авыл җирлеге Башкарма комитеты.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Т</w:t>
      </w:r>
      <w:r w:rsidRPr="00697343">
        <w:rPr>
          <w:rFonts w:ascii="Arial" w:hAnsi="Arial" w:cs="Arial"/>
          <w:sz w:val="24"/>
          <w:szCs w:val="24"/>
          <w:lang w:val="tt" w:eastAsia="ru-RU"/>
        </w:rPr>
        <w:t>атарстан Республикасы Югары Ослан муниципаль районы Яңа Рус Мәмәтхуҗасы авыл җирлеге Башкарма комитеты.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Татарстан Республикасы Югары Ослан муниципаль районы Октябрьский авыл җирлеге Башкарма комитеты.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Татарстан Республикасы Югары Ослан муниципаль районы Пе</w:t>
      </w:r>
      <w:r w:rsidRPr="00697343">
        <w:rPr>
          <w:rFonts w:ascii="Arial" w:hAnsi="Arial" w:cs="Arial"/>
          <w:sz w:val="24"/>
          <w:szCs w:val="24"/>
          <w:lang w:val="tt" w:eastAsia="ru-RU"/>
        </w:rPr>
        <w:t>чищи авыл җирлеге Башкарма комитеты.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Татарстан Республикасы Югары Ослан муниципаль районы Соболевский авыл җирлеге Башкарма комитеты.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Татарстан Республикасы Югары Ослан муниципаль районы Шылангы авыл җирлеге Башкарма комитеты.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 xml:space="preserve">Татарстан Республикасы Югары </w:t>
      </w:r>
      <w:r w:rsidRPr="00697343">
        <w:rPr>
          <w:rFonts w:ascii="Arial" w:hAnsi="Arial" w:cs="Arial"/>
          <w:sz w:val="24"/>
          <w:szCs w:val="24"/>
          <w:lang w:val="tt" w:eastAsia="ru-RU"/>
        </w:rPr>
        <w:t>Ослан муниципаль районы Ямбулат авыл җирлеге Башкарма комитеты.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«Югары Ослан» Агрофирмасы ҖЧҖ.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«Восток Зернопродукт» АҖ.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val="tt" w:eastAsia="ru-RU"/>
        </w:rPr>
        <w:t>«Татагрохимсервис» ААҖ филиалы Матюшино карьеры.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val="tt" w:eastAsia="ru-RU"/>
        </w:rPr>
        <w:t xml:space="preserve">«Вертикаль» ЯАҖ 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val="tt" w:eastAsia="ru-RU"/>
        </w:rPr>
        <w:t>«ДСОК «Казан» АҖ;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«Свияга Строй» ҖЧҖ;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val="tt" w:eastAsia="ru-RU"/>
        </w:rPr>
        <w:t>«Гольф Казан»  ЯАҖ.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«Таткоммунэ</w:t>
      </w:r>
      <w:r w:rsidRPr="00697343">
        <w:rPr>
          <w:rFonts w:ascii="Arial" w:hAnsi="Arial" w:cs="Arial"/>
          <w:sz w:val="24"/>
          <w:szCs w:val="24"/>
          <w:lang w:val="tt" w:eastAsia="ru-RU"/>
        </w:rPr>
        <w:t>нерго» РПО АҖ.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Зеленодольск шәһәре «ЗВКС» АҖ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«Экоавтотрейд» ҖЧҖ.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«Татарстан почтасы»   Яшел Үзән МРП УФПС Югары Ослан ОСП.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«Татавтодор» АҖ Апас филиалы «Югары Ослан» ДРСУ.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«Таттелеком» ПАО Югары Ослан РУЭС.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 xml:space="preserve">«Югары Ослан үзәк район хастаханәсе» ДАСУ. 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lastRenderedPageBreak/>
        <w:t>ИП Аб</w:t>
      </w:r>
      <w:r w:rsidRPr="00697343">
        <w:rPr>
          <w:rFonts w:ascii="Arial" w:hAnsi="Arial" w:cs="Arial"/>
          <w:sz w:val="24"/>
          <w:szCs w:val="24"/>
          <w:lang w:val="tt" w:eastAsia="ru-RU"/>
        </w:rPr>
        <w:t>драхимов К. Г.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«Нармонка» агрофирмасы  ҖЧҖ-4 нче филиалы.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«Пашков» крестьян-фермер хуҗалыгы.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>«Таткрахмалтока» АҖ.</w:t>
      </w:r>
    </w:p>
    <w:p w:rsidR="004D51E0" w:rsidRPr="00697343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7343">
        <w:rPr>
          <w:rFonts w:ascii="Arial" w:hAnsi="Arial" w:cs="Arial"/>
          <w:sz w:val="24"/>
          <w:szCs w:val="24"/>
          <w:lang w:val="tt" w:eastAsia="ru-RU"/>
        </w:rPr>
        <w:t xml:space="preserve">«Гюльбудакян» КФХ  </w:t>
      </w:r>
    </w:p>
    <w:p w:rsidR="004D51E0" w:rsidRPr="00B2739D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739D">
        <w:rPr>
          <w:rFonts w:ascii="Arial" w:hAnsi="Arial" w:cs="Arial"/>
          <w:sz w:val="24"/>
          <w:szCs w:val="24"/>
          <w:lang w:val="tt" w:eastAsia="ru-RU"/>
        </w:rPr>
        <w:t>«Югары Ослан» АФ ҖЧҖ.</w:t>
      </w:r>
    </w:p>
    <w:p w:rsidR="004D51E0" w:rsidRPr="00B2739D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739D">
        <w:rPr>
          <w:rFonts w:ascii="Arial" w:hAnsi="Arial" w:cs="Arial"/>
          <w:sz w:val="24"/>
          <w:szCs w:val="24"/>
          <w:lang w:val="tt" w:eastAsia="ru-RU"/>
        </w:rPr>
        <w:t>«Кызыл Шәрык Агро» АҖ.</w:t>
      </w:r>
    </w:p>
    <w:p w:rsidR="004D51E0" w:rsidRPr="00B2739D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739D">
        <w:rPr>
          <w:rFonts w:ascii="Arial" w:hAnsi="Arial" w:cs="Arial"/>
          <w:sz w:val="24"/>
          <w:szCs w:val="24"/>
          <w:lang w:val="tt" w:eastAsia="ru-RU"/>
        </w:rPr>
        <w:t>«Волжанка» муниципаль унитар предприятиесе.</w:t>
      </w:r>
    </w:p>
    <w:p w:rsidR="004D51E0" w:rsidRPr="00B2739D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739D">
        <w:rPr>
          <w:rFonts w:ascii="Arial" w:hAnsi="Arial" w:cs="Arial"/>
          <w:sz w:val="24"/>
          <w:szCs w:val="24"/>
          <w:lang w:val="tt" w:eastAsia="ru-RU"/>
        </w:rPr>
        <w:t xml:space="preserve">«Түбән Ослан» муниципаль унитар </w:t>
      </w:r>
      <w:r w:rsidRPr="00B2739D">
        <w:rPr>
          <w:rFonts w:ascii="Arial" w:hAnsi="Arial" w:cs="Arial"/>
          <w:sz w:val="24"/>
          <w:szCs w:val="24"/>
          <w:lang w:val="tt" w:eastAsia="ru-RU"/>
        </w:rPr>
        <w:t>предприятиесе.</w:t>
      </w:r>
    </w:p>
    <w:p w:rsidR="004D51E0" w:rsidRPr="00B2739D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739D">
        <w:rPr>
          <w:rFonts w:ascii="Arial" w:hAnsi="Arial" w:cs="Arial"/>
          <w:sz w:val="24"/>
          <w:szCs w:val="24"/>
          <w:lang w:val="tt" w:eastAsia="ru-RU"/>
        </w:rPr>
        <w:t xml:space="preserve">«Сибгатов Р.Г.» КФХ  </w:t>
      </w:r>
    </w:p>
    <w:p w:rsidR="004D51E0" w:rsidRPr="00B2739D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739D">
        <w:rPr>
          <w:rFonts w:ascii="Arial" w:hAnsi="Arial" w:cs="Arial"/>
          <w:sz w:val="24"/>
          <w:szCs w:val="24"/>
          <w:lang w:val="tt" w:eastAsia="ru-RU"/>
        </w:rPr>
        <w:t>«Племенное дело Приволжье» җаваплылыгы чикләнгән җәмгыяте.</w:t>
      </w:r>
    </w:p>
    <w:p w:rsidR="004D51E0" w:rsidRPr="00B2739D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739D">
        <w:rPr>
          <w:rFonts w:ascii="Arial" w:hAnsi="Arial" w:cs="Arial"/>
          <w:sz w:val="24"/>
          <w:szCs w:val="24"/>
          <w:lang w:val="tt" w:eastAsia="ru-RU"/>
        </w:rPr>
        <w:t>«Клюкер» җаваплылыгы чикләнгән җәмгыяте.</w:t>
      </w:r>
    </w:p>
    <w:p w:rsidR="004D51E0" w:rsidRPr="00B2739D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739D">
        <w:rPr>
          <w:rFonts w:ascii="Arial" w:hAnsi="Arial" w:cs="Arial"/>
          <w:sz w:val="24"/>
          <w:szCs w:val="24"/>
          <w:lang w:val="tt" w:eastAsia="ru-RU"/>
        </w:rPr>
        <w:t>«Татарстан ашлык технологияләре» АҖ.</w:t>
      </w:r>
    </w:p>
    <w:p w:rsidR="004D51E0" w:rsidRPr="00B2739D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739D">
        <w:rPr>
          <w:rFonts w:ascii="Arial" w:hAnsi="Arial" w:cs="Arial"/>
          <w:sz w:val="24"/>
          <w:szCs w:val="24"/>
          <w:lang w:val="tt" w:eastAsia="ru-RU"/>
        </w:rPr>
        <w:t xml:space="preserve">«Сетевая компания» ААҖ филиалы Буа электр челтәрләре район электр челтәрләренең </w:t>
      </w:r>
      <w:r w:rsidRPr="00B2739D">
        <w:rPr>
          <w:rFonts w:ascii="Arial" w:hAnsi="Arial" w:cs="Arial"/>
          <w:sz w:val="24"/>
          <w:szCs w:val="24"/>
          <w:lang w:val="tt" w:eastAsia="ru-RU"/>
        </w:rPr>
        <w:t>Югары Ослан участогы.</w:t>
      </w:r>
    </w:p>
    <w:p w:rsidR="004D51E0" w:rsidRPr="00B2739D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739D">
        <w:rPr>
          <w:rFonts w:ascii="Arial" w:hAnsi="Arial" w:cs="Arial"/>
          <w:sz w:val="24"/>
          <w:szCs w:val="24"/>
          <w:lang w:val="tt" w:eastAsia="ru-RU"/>
        </w:rPr>
        <w:t xml:space="preserve"> «Приволжье» Нәсел эше ҖЧҖ.</w:t>
      </w:r>
    </w:p>
    <w:p w:rsidR="004D51E0" w:rsidRPr="00B2739D" w:rsidRDefault="00BA523E" w:rsidP="00B2739D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739D">
        <w:rPr>
          <w:rFonts w:ascii="Arial" w:hAnsi="Arial" w:cs="Arial"/>
          <w:sz w:val="24"/>
          <w:szCs w:val="24"/>
          <w:lang w:val="tt" w:eastAsia="ru-RU"/>
        </w:rPr>
        <w:t>«Заря агрофирмасы» ҖЧҖ.</w:t>
      </w:r>
    </w:p>
    <w:p w:rsidR="004D51E0" w:rsidRPr="004D51E0" w:rsidRDefault="004D51E0" w:rsidP="004D51E0">
      <w:pPr>
        <w:spacing w:after="0"/>
        <w:jc w:val="both"/>
        <w:rPr>
          <w:lang w:eastAsia="ru-RU"/>
        </w:rPr>
      </w:pPr>
    </w:p>
    <w:p w:rsidR="004D51E0" w:rsidRPr="004D51E0" w:rsidRDefault="004D51E0" w:rsidP="004D51E0">
      <w:pPr>
        <w:spacing w:after="0" w:line="240" w:lineRule="auto"/>
        <w:ind w:left="5664"/>
        <w:rPr>
          <w:lang w:eastAsia="ru-RU"/>
        </w:rPr>
      </w:pPr>
    </w:p>
    <w:sectPr w:rsidR="004D51E0" w:rsidRPr="004D51E0" w:rsidSect="00BB3832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C0023"/>
    <w:multiLevelType w:val="hybridMultilevel"/>
    <w:tmpl w:val="5560AD5C"/>
    <w:lvl w:ilvl="0" w:tplc="AF9C7AE4">
      <w:start w:val="1"/>
      <w:numFmt w:val="decimal"/>
      <w:lvlText w:val="%1."/>
      <w:lvlJc w:val="left"/>
      <w:pPr>
        <w:ind w:left="720" w:hanging="360"/>
      </w:pPr>
    </w:lvl>
    <w:lvl w:ilvl="1" w:tplc="0DBAE686" w:tentative="1">
      <w:start w:val="1"/>
      <w:numFmt w:val="lowerLetter"/>
      <w:lvlText w:val="%2."/>
      <w:lvlJc w:val="left"/>
      <w:pPr>
        <w:ind w:left="1440" w:hanging="360"/>
      </w:pPr>
    </w:lvl>
    <w:lvl w:ilvl="2" w:tplc="2068BB80" w:tentative="1">
      <w:start w:val="1"/>
      <w:numFmt w:val="lowerRoman"/>
      <w:lvlText w:val="%3."/>
      <w:lvlJc w:val="right"/>
      <w:pPr>
        <w:ind w:left="2160" w:hanging="180"/>
      </w:pPr>
    </w:lvl>
    <w:lvl w:ilvl="3" w:tplc="A20654AC" w:tentative="1">
      <w:start w:val="1"/>
      <w:numFmt w:val="decimal"/>
      <w:lvlText w:val="%4."/>
      <w:lvlJc w:val="left"/>
      <w:pPr>
        <w:ind w:left="2880" w:hanging="360"/>
      </w:pPr>
    </w:lvl>
    <w:lvl w:ilvl="4" w:tplc="AC9424BE" w:tentative="1">
      <w:start w:val="1"/>
      <w:numFmt w:val="lowerLetter"/>
      <w:lvlText w:val="%5."/>
      <w:lvlJc w:val="left"/>
      <w:pPr>
        <w:ind w:left="3600" w:hanging="360"/>
      </w:pPr>
    </w:lvl>
    <w:lvl w:ilvl="5" w:tplc="DEA61240" w:tentative="1">
      <w:start w:val="1"/>
      <w:numFmt w:val="lowerRoman"/>
      <w:lvlText w:val="%6."/>
      <w:lvlJc w:val="right"/>
      <w:pPr>
        <w:ind w:left="4320" w:hanging="180"/>
      </w:pPr>
    </w:lvl>
    <w:lvl w:ilvl="6" w:tplc="60F612F4" w:tentative="1">
      <w:start w:val="1"/>
      <w:numFmt w:val="decimal"/>
      <w:lvlText w:val="%7."/>
      <w:lvlJc w:val="left"/>
      <w:pPr>
        <w:ind w:left="5040" w:hanging="360"/>
      </w:pPr>
    </w:lvl>
    <w:lvl w:ilvl="7" w:tplc="84EE2552" w:tentative="1">
      <w:start w:val="1"/>
      <w:numFmt w:val="lowerLetter"/>
      <w:lvlText w:val="%8."/>
      <w:lvlJc w:val="left"/>
      <w:pPr>
        <w:ind w:left="5760" w:hanging="360"/>
      </w:pPr>
    </w:lvl>
    <w:lvl w:ilvl="8" w:tplc="228E2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23026"/>
    <w:multiLevelType w:val="hybridMultilevel"/>
    <w:tmpl w:val="42145A52"/>
    <w:lvl w:ilvl="0" w:tplc="373677F8">
      <w:start w:val="1"/>
      <w:numFmt w:val="decimal"/>
      <w:lvlText w:val="%1."/>
      <w:lvlJc w:val="left"/>
      <w:pPr>
        <w:ind w:left="720" w:hanging="360"/>
      </w:pPr>
    </w:lvl>
    <w:lvl w:ilvl="1" w:tplc="C6AE9298" w:tentative="1">
      <w:start w:val="1"/>
      <w:numFmt w:val="lowerLetter"/>
      <w:lvlText w:val="%2."/>
      <w:lvlJc w:val="left"/>
      <w:pPr>
        <w:ind w:left="1440" w:hanging="360"/>
      </w:pPr>
    </w:lvl>
    <w:lvl w:ilvl="2" w:tplc="61080156" w:tentative="1">
      <w:start w:val="1"/>
      <w:numFmt w:val="lowerRoman"/>
      <w:lvlText w:val="%3."/>
      <w:lvlJc w:val="right"/>
      <w:pPr>
        <w:ind w:left="2160" w:hanging="180"/>
      </w:pPr>
    </w:lvl>
    <w:lvl w:ilvl="3" w:tplc="86004406" w:tentative="1">
      <w:start w:val="1"/>
      <w:numFmt w:val="decimal"/>
      <w:lvlText w:val="%4."/>
      <w:lvlJc w:val="left"/>
      <w:pPr>
        <w:ind w:left="2880" w:hanging="360"/>
      </w:pPr>
    </w:lvl>
    <w:lvl w:ilvl="4" w:tplc="FB440C58" w:tentative="1">
      <w:start w:val="1"/>
      <w:numFmt w:val="lowerLetter"/>
      <w:lvlText w:val="%5."/>
      <w:lvlJc w:val="left"/>
      <w:pPr>
        <w:ind w:left="3600" w:hanging="360"/>
      </w:pPr>
    </w:lvl>
    <w:lvl w:ilvl="5" w:tplc="CD305A36" w:tentative="1">
      <w:start w:val="1"/>
      <w:numFmt w:val="lowerRoman"/>
      <w:lvlText w:val="%6."/>
      <w:lvlJc w:val="right"/>
      <w:pPr>
        <w:ind w:left="4320" w:hanging="180"/>
      </w:pPr>
    </w:lvl>
    <w:lvl w:ilvl="6" w:tplc="4F12EC50" w:tentative="1">
      <w:start w:val="1"/>
      <w:numFmt w:val="decimal"/>
      <w:lvlText w:val="%7."/>
      <w:lvlJc w:val="left"/>
      <w:pPr>
        <w:ind w:left="5040" w:hanging="360"/>
      </w:pPr>
    </w:lvl>
    <w:lvl w:ilvl="7" w:tplc="7E2032AE" w:tentative="1">
      <w:start w:val="1"/>
      <w:numFmt w:val="lowerLetter"/>
      <w:lvlText w:val="%8."/>
      <w:lvlJc w:val="left"/>
      <w:pPr>
        <w:ind w:left="5760" w:hanging="360"/>
      </w:pPr>
    </w:lvl>
    <w:lvl w:ilvl="8" w:tplc="BDA28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837A5"/>
    <w:multiLevelType w:val="hybridMultilevel"/>
    <w:tmpl w:val="CAB87E8A"/>
    <w:lvl w:ilvl="0" w:tplc="226017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5A1C5B7E" w:tentative="1">
      <w:start w:val="1"/>
      <w:numFmt w:val="lowerLetter"/>
      <w:lvlText w:val="%2."/>
      <w:lvlJc w:val="left"/>
      <w:pPr>
        <w:ind w:left="2214" w:hanging="360"/>
      </w:pPr>
    </w:lvl>
    <w:lvl w:ilvl="2" w:tplc="67D6EFA4" w:tentative="1">
      <w:start w:val="1"/>
      <w:numFmt w:val="lowerRoman"/>
      <w:lvlText w:val="%3."/>
      <w:lvlJc w:val="right"/>
      <w:pPr>
        <w:ind w:left="2934" w:hanging="180"/>
      </w:pPr>
    </w:lvl>
    <w:lvl w:ilvl="3" w:tplc="0D62BC00" w:tentative="1">
      <w:start w:val="1"/>
      <w:numFmt w:val="decimal"/>
      <w:lvlText w:val="%4."/>
      <w:lvlJc w:val="left"/>
      <w:pPr>
        <w:ind w:left="3654" w:hanging="360"/>
      </w:pPr>
    </w:lvl>
    <w:lvl w:ilvl="4" w:tplc="EB4426D2" w:tentative="1">
      <w:start w:val="1"/>
      <w:numFmt w:val="lowerLetter"/>
      <w:lvlText w:val="%5."/>
      <w:lvlJc w:val="left"/>
      <w:pPr>
        <w:ind w:left="4374" w:hanging="360"/>
      </w:pPr>
    </w:lvl>
    <w:lvl w:ilvl="5" w:tplc="C3ECAB98" w:tentative="1">
      <w:start w:val="1"/>
      <w:numFmt w:val="lowerRoman"/>
      <w:lvlText w:val="%6."/>
      <w:lvlJc w:val="right"/>
      <w:pPr>
        <w:ind w:left="5094" w:hanging="180"/>
      </w:pPr>
    </w:lvl>
    <w:lvl w:ilvl="6" w:tplc="517A396E" w:tentative="1">
      <w:start w:val="1"/>
      <w:numFmt w:val="decimal"/>
      <w:lvlText w:val="%7."/>
      <w:lvlJc w:val="left"/>
      <w:pPr>
        <w:ind w:left="5814" w:hanging="360"/>
      </w:pPr>
    </w:lvl>
    <w:lvl w:ilvl="7" w:tplc="9BACBDF8" w:tentative="1">
      <w:start w:val="1"/>
      <w:numFmt w:val="lowerLetter"/>
      <w:lvlText w:val="%8."/>
      <w:lvlJc w:val="left"/>
      <w:pPr>
        <w:ind w:left="6534" w:hanging="360"/>
      </w:pPr>
    </w:lvl>
    <w:lvl w:ilvl="8" w:tplc="777409B8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25"/>
    <w:rsid w:val="000C1926"/>
    <w:rsid w:val="0018620B"/>
    <w:rsid w:val="00326DB6"/>
    <w:rsid w:val="004D51E0"/>
    <w:rsid w:val="00631564"/>
    <w:rsid w:val="00697343"/>
    <w:rsid w:val="007B0138"/>
    <w:rsid w:val="007E1BF9"/>
    <w:rsid w:val="00930E57"/>
    <w:rsid w:val="00B2739D"/>
    <w:rsid w:val="00BA523E"/>
    <w:rsid w:val="00BB3832"/>
    <w:rsid w:val="00C73025"/>
    <w:rsid w:val="00E809A8"/>
    <w:rsid w:val="00F9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26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C1926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4">
    <w:name w:val="Table Grid"/>
    <w:basedOn w:val="a1"/>
    <w:uiPriority w:val="59"/>
    <w:rsid w:val="000C19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Цитата1"/>
    <w:basedOn w:val="a"/>
    <w:rsid w:val="000C1926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926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uiPriority w:val="59"/>
    <w:rsid w:val="004D5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7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26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C1926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4">
    <w:name w:val="Table Grid"/>
    <w:basedOn w:val="a1"/>
    <w:uiPriority w:val="59"/>
    <w:rsid w:val="000C19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Цитата1"/>
    <w:basedOn w:val="a"/>
    <w:rsid w:val="000C1926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926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uiPriority w:val="59"/>
    <w:rsid w:val="004D5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7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EABEA-9B63-4E88-9E40-9133F177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6</cp:revision>
  <cp:lastPrinted>2021-04-07T09:05:00Z</cp:lastPrinted>
  <dcterms:created xsi:type="dcterms:W3CDTF">2021-04-07T08:31:00Z</dcterms:created>
  <dcterms:modified xsi:type="dcterms:W3CDTF">2021-04-07T09:05:00Z</dcterms:modified>
</cp:coreProperties>
</file>