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B26" w:rsidRPr="00253B26" w:rsidRDefault="00976565" w:rsidP="00253B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34735" cy="2320290"/>
            <wp:effectExtent l="1905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889816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735" cy="232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B26" w:rsidRDefault="00253B26" w:rsidP="00253B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B26" w:rsidRPr="000A5A5F" w:rsidRDefault="00253B26" w:rsidP="00253B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6A26" w:rsidRPr="000A5A5F" w:rsidRDefault="00976565" w:rsidP="00D36A26">
      <w:pPr>
        <w:tabs>
          <w:tab w:val="left" w:pos="4536"/>
        </w:tabs>
        <w:spacing w:after="0"/>
        <w:ind w:right="5669"/>
        <w:jc w:val="both"/>
        <w:rPr>
          <w:rFonts w:ascii="Arial" w:hAnsi="Arial" w:cs="Arial"/>
          <w:sz w:val="24"/>
          <w:szCs w:val="24"/>
        </w:rPr>
      </w:pPr>
      <w:r w:rsidRPr="000A5A5F">
        <w:rPr>
          <w:rFonts w:ascii="Arial" w:hAnsi="Arial" w:cs="Arial"/>
          <w:sz w:val="24"/>
          <w:szCs w:val="24"/>
          <w:lang w:val="tt"/>
        </w:rPr>
        <w:t xml:space="preserve">«2021-2022 елларга Татарстан Республикасы Югары Ослан муниципаль районында халыкны һәм территорияләрне гадәттән тыш хәлләрдән һәм су объектларында куркынычсызлыктан яклау» муниципаль максатчан программасын раслау турында    </w:t>
      </w:r>
    </w:p>
    <w:p w:rsidR="003F3DCF" w:rsidRPr="000A5A5F" w:rsidRDefault="003F3DCF" w:rsidP="00D36A2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5A5F" w:rsidRDefault="00976565" w:rsidP="00D36A2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tt"/>
        </w:rPr>
      </w:pPr>
      <w:r w:rsidRPr="000A5A5F">
        <w:rPr>
          <w:rFonts w:ascii="Arial" w:hAnsi="Arial" w:cs="Arial"/>
          <w:sz w:val="24"/>
          <w:szCs w:val="24"/>
          <w:lang w:val="tt"/>
        </w:rPr>
        <w:t xml:space="preserve">«2014-2024 елларга </w:t>
      </w:r>
      <w:r w:rsidRPr="000A5A5F">
        <w:rPr>
          <w:rFonts w:ascii="Arial" w:hAnsi="Arial" w:cs="Arial"/>
          <w:sz w:val="24"/>
          <w:szCs w:val="24"/>
          <w:lang w:val="tt"/>
        </w:rPr>
        <w:t>Татарстан Республикасында халыкны һәм территорияләрне гадәттән тыш хәлләрдән яклау, янгын куркынычсызлыгын һәм су объектларында кешеләр иминлеген тәэмин итү» дәүләт программасын раслау турында» Татарстан Республикасы Министрлар Кабинетының 2013 елның 2 ноя</w:t>
      </w:r>
      <w:r w:rsidRPr="000A5A5F">
        <w:rPr>
          <w:rFonts w:ascii="Arial" w:hAnsi="Arial" w:cs="Arial"/>
          <w:sz w:val="24"/>
          <w:szCs w:val="24"/>
          <w:lang w:val="tt"/>
        </w:rPr>
        <w:t>брендәге 837 номерлы карары нигезендә, Татарстан Республикасы Югары Ослан муниципаль районы су объектларында халыкка, экономикага һәм табигый мохиткә табигый һәм техноген характердагы гадәттән тыш хәлләрдән, янгыннардан һәм һәлакәтләрдән китерелгән социаль</w:t>
      </w:r>
      <w:r w:rsidRPr="000A5A5F">
        <w:rPr>
          <w:rFonts w:ascii="Arial" w:hAnsi="Arial" w:cs="Arial"/>
          <w:sz w:val="24"/>
          <w:szCs w:val="24"/>
          <w:lang w:val="tt"/>
        </w:rPr>
        <w:t>, икътисадый һәм экологик зыянны минимальләштерү максатларында, Югары Ослан муниципаль районы Башкарма комитеты</w:t>
      </w:r>
    </w:p>
    <w:p w:rsidR="00D36A26" w:rsidRPr="000A5A5F" w:rsidRDefault="000A5A5F" w:rsidP="00D36A2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tt"/>
        </w:rPr>
      </w:pPr>
      <w:r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</w:t>
      </w:r>
      <w:r w:rsidR="00976565" w:rsidRPr="000A5A5F">
        <w:rPr>
          <w:rFonts w:ascii="Arial" w:hAnsi="Arial" w:cs="Arial"/>
          <w:sz w:val="24"/>
          <w:szCs w:val="24"/>
          <w:lang w:val="tt"/>
        </w:rPr>
        <w:t>КАРАР БИРӘ:</w:t>
      </w:r>
    </w:p>
    <w:p w:rsidR="00D36A26" w:rsidRPr="000A5A5F" w:rsidRDefault="00976565" w:rsidP="00D36A26">
      <w:pPr>
        <w:ind w:firstLine="720"/>
        <w:jc w:val="both"/>
        <w:rPr>
          <w:rFonts w:ascii="Arial" w:hAnsi="Arial" w:cs="Arial"/>
          <w:sz w:val="24"/>
          <w:szCs w:val="24"/>
          <w:lang w:val="tt"/>
        </w:rPr>
      </w:pPr>
      <w:r w:rsidRPr="000A5A5F">
        <w:rPr>
          <w:rFonts w:ascii="Arial" w:hAnsi="Arial" w:cs="Arial"/>
          <w:sz w:val="24"/>
          <w:szCs w:val="24"/>
          <w:lang w:val="tt"/>
        </w:rPr>
        <w:t>1. «</w:t>
      </w:r>
      <w:r w:rsidR="000A5A5F" w:rsidRPr="000A5A5F">
        <w:rPr>
          <w:rFonts w:ascii="Arial" w:hAnsi="Arial" w:cs="Arial"/>
          <w:sz w:val="24"/>
          <w:szCs w:val="24"/>
          <w:lang w:val="tt"/>
        </w:rPr>
        <w:t xml:space="preserve"> </w:t>
      </w:r>
      <w:r w:rsidR="000A5A5F" w:rsidRPr="000A5A5F">
        <w:rPr>
          <w:rFonts w:ascii="Arial" w:hAnsi="Arial" w:cs="Arial"/>
          <w:sz w:val="24"/>
          <w:szCs w:val="24"/>
          <w:lang w:val="tt"/>
        </w:rPr>
        <w:t>Татарстан Республикасы Югары Ослан муниципаль районында</w:t>
      </w:r>
      <w:r w:rsidR="000A5A5F" w:rsidRPr="000A5A5F">
        <w:rPr>
          <w:rFonts w:ascii="Arial" w:hAnsi="Arial" w:cs="Arial"/>
          <w:sz w:val="24"/>
          <w:szCs w:val="24"/>
          <w:lang w:val="tt"/>
        </w:rPr>
        <w:t xml:space="preserve"> </w:t>
      </w:r>
      <w:r w:rsidR="000A5A5F">
        <w:rPr>
          <w:rFonts w:ascii="Arial" w:hAnsi="Arial" w:cs="Arial"/>
          <w:sz w:val="24"/>
          <w:szCs w:val="24"/>
          <w:lang w:val="tt"/>
        </w:rPr>
        <w:t>х</w:t>
      </w:r>
      <w:bookmarkStart w:id="0" w:name="_GoBack"/>
      <w:bookmarkEnd w:id="0"/>
      <w:r w:rsidRPr="000A5A5F">
        <w:rPr>
          <w:rFonts w:ascii="Arial" w:hAnsi="Arial" w:cs="Arial"/>
          <w:sz w:val="24"/>
          <w:szCs w:val="24"/>
          <w:lang w:val="tt"/>
        </w:rPr>
        <w:t xml:space="preserve">алыкны һәм территорияләрне 2021-2022 елларга </w:t>
      </w:r>
      <w:r w:rsidRPr="000A5A5F">
        <w:rPr>
          <w:rFonts w:ascii="Arial" w:hAnsi="Arial" w:cs="Arial"/>
          <w:sz w:val="24"/>
          <w:szCs w:val="24"/>
          <w:lang w:val="tt"/>
        </w:rPr>
        <w:t>гадәттән тыш хәлләрдән һәм</w:t>
      </w:r>
      <w:r w:rsidRPr="000A5A5F">
        <w:rPr>
          <w:rFonts w:ascii="Arial" w:hAnsi="Arial" w:cs="Arial"/>
          <w:sz w:val="24"/>
          <w:szCs w:val="24"/>
          <w:lang w:val="tt"/>
        </w:rPr>
        <w:t xml:space="preserve"> су объектларында куркынычсызлыктан яклау» муниципаль максатчан программасын (алга таба - Программа) расларга.</w:t>
      </w:r>
    </w:p>
    <w:p w:rsidR="00D36A26" w:rsidRPr="000A5A5F" w:rsidRDefault="00976565" w:rsidP="00D36A2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A5A5F">
        <w:rPr>
          <w:rFonts w:ascii="Arial" w:hAnsi="Arial" w:cs="Arial"/>
          <w:sz w:val="24"/>
          <w:szCs w:val="24"/>
          <w:lang w:val="tt"/>
        </w:rPr>
        <w:t>2. Югары Ослан муниципаль районының Финанс-бюджет һәм Җир-мөлкәт палаталарына ел саен чираттагы финанс елына район бюджетын формалаштырганда, Юга</w:t>
      </w:r>
      <w:r w:rsidRPr="000A5A5F">
        <w:rPr>
          <w:rFonts w:ascii="Arial" w:hAnsi="Arial" w:cs="Arial"/>
          <w:sz w:val="24"/>
          <w:szCs w:val="24"/>
          <w:lang w:val="tt"/>
        </w:rPr>
        <w:t>ры Ослан муниципаль районы бюджетыннан әлеге максатларга җибәрелә торган акчалар чикләрендә, мөмкинлекләрне исәпкә алып, Программа чараларын тормышка ашыру өчен акча күздә тотарга.</w:t>
      </w:r>
    </w:p>
    <w:p w:rsidR="00D36A26" w:rsidRPr="000A5A5F" w:rsidRDefault="00976565" w:rsidP="00D36A2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A5A5F">
        <w:rPr>
          <w:rFonts w:ascii="Arial" w:hAnsi="Arial" w:cs="Arial"/>
          <w:sz w:val="24"/>
          <w:szCs w:val="24"/>
          <w:lang w:val="tt"/>
        </w:rPr>
        <w:lastRenderedPageBreak/>
        <w:t>3. Авыл җирлекләре башлыкларына, Югары Ослан муниципаль районы оешмалары җи</w:t>
      </w:r>
      <w:r w:rsidRPr="000A5A5F">
        <w:rPr>
          <w:rFonts w:ascii="Arial" w:hAnsi="Arial" w:cs="Arial"/>
          <w:sz w:val="24"/>
          <w:szCs w:val="24"/>
          <w:lang w:val="tt"/>
        </w:rPr>
        <w:t>тәкчеләренә, аларның хокукый формасына карамастан, программа чараларын тиешле бюджетлар һәм бюджеттан тыш чыганаклар хисабына вакытында үтәүне тәэмин итәргә тәкъдим итәргә.</w:t>
      </w:r>
    </w:p>
    <w:p w:rsidR="00D36A26" w:rsidRPr="000A5A5F" w:rsidRDefault="00976565" w:rsidP="00D36A2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A5A5F">
        <w:rPr>
          <w:rFonts w:ascii="Arial" w:hAnsi="Arial" w:cs="Arial"/>
          <w:sz w:val="24"/>
          <w:szCs w:val="24"/>
          <w:lang w:val="tt"/>
        </w:rPr>
        <w:t>4. Әлеге карарның үтәлешен тикшереп торуны Югары Ослан муниципаль районы Башкарма к</w:t>
      </w:r>
      <w:r w:rsidRPr="000A5A5F">
        <w:rPr>
          <w:rFonts w:ascii="Arial" w:hAnsi="Arial" w:cs="Arial"/>
          <w:sz w:val="24"/>
          <w:szCs w:val="24"/>
          <w:lang w:val="tt"/>
        </w:rPr>
        <w:t>омитеты җитәкчесенең төзелеш, торак-коммуналь хуҗалык, элемтә һәм энергетика буенча беренче урынбасары вазифасына йөкләргә.</w:t>
      </w:r>
    </w:p>
    <w:p w:rsidR="00253B26" w:rsidRPr="000A5A5F" w:rsidRDefault="00253B26" w:rsidP="00253B2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3B26" w:rsidRPr="000A5A5F" w:rsidRDefault="00253B26" w:rsidP="00253B2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3B26" w:rsidRPr="000A5A5F" w:rsidRDefault="00253B26" w:rsidP="00253B2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7C3F" w:rsidRPr="000A5A5F" w:rsidRDefault="00937C3F" w:rsidP="00253B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3B26" w:rsidRPr="000A5A5F" w:rsidRDefault="00976565" w:rsidP="00253B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5A5F">
        <w:rPr>
          <w:rFonts w:ascii="Arial" w:eastAsia="Times New Roman" w:hAnsi="Arial" w:cs="Arial"/>
          <w:sz w:val="24"/>
          <w:szCs w:val="24"/>
          <w:lang w:val="tt" w:eastAsia="ru-RU"/>
        </w:rPr>
        <w:t>Башкарма комитет җитәкчесе                                                               И. И. Шакиров</w:t>
      </w:r>
    </w:p>
    <w:sectPr w:rsidR="00253B26" w:rsidRPr="000A5A5F" w:rsidSect="000A5A5F">
      <w:headerReference w:type="default" r:id="rId8"/>
      <w:headerReference w:type="first" r:id="rId9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565" w:rsidRDefault="00976565">
      <w:pPr>
        <w:spacing w:after="0" w:line="240" w:lineRule="auto"/>
      </w:pPr>
      <w:r>
        <w:separator/>
      </w:r>
    </w:p>
  </w:endnote>
  <w:endnote w:type="continuationSeparator" w:id="0">
    <w:p w:rsidR="00976565" w:rsidRDefault="00976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565" w:rsidRDefault="00976565">
      <w:pPr>
        <w:spacing w:after="0" w:line="240" w:lineRule="auto"/>
      </w:pPr>
      <w:r>
        <w:separator/>
      </w:r>
    </w:p>
  </w:footnote>
  <w:footnote w:type="continuationSeparator" w:id="0">
    <w:p w:rsidR="00976565" w:rsidRDefault="00976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318693"/>
      <w:docPartObj>
        <w:docPartGallery w:val="Page Numbers (Top of Page)"/>
        <w:docPartUnique/>
      </w:docPartObj>
    </w:sdtPr>
    <w:sdtEndPr/>
    <w:sdtContent>
      <w:p w:rsidR="00734611" w:rsidRDefault="00976565">
        <w:pPr>
          <w:pStyle w:val="a3"/>
          <w:jc w:val="center"/>
        </w:pPr>
        <w:r w:rsidRPr="00253B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53B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53B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75DD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53B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34611" w:rsidRDefault="007346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8B9" w:rsidRPr="009738B9" w:rsidRDefault="009738B9" w:rsidP="009738B9">
    <w:pPr>
      <w:pStyle w:val="a3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26"/>
    <w:rsid w:val="000A5A5F"/>
    <w:rsid w:val="001675FB"/>
    <w:rsid w:val="00170389"/>
    <w:rsid w:val="001B002B"/>
    <w:rsid w:val="00253B26"/>
    <w:rsid w:val="00272046"/>
    <w:rsid w:val="00297E2F"/>
    <w:rsid w:val="002D3B9C"/>
    <w:rsid w:val="002D78B1"/>
    <w:rsid w:val="003F3DCF"/>
    <w:rsid w:val="00410510"/>
    <w:rsid w:val="00437C75"/>
    <w:rsid w:val="00453049"/>
    <w:rsid w:val="004D7506"/>
    <w:rsid w:val="004F705B"/>
    <w:rsid w:val="005269F1"/>
    <w:rsid w:val="00527E4B"/>
    <w:rsid w:val="005401F5"/>
    <w:rsid w:val="005C4396"/>
    <w:rsid w:val="006B3E8D"/>
    <w:rsid w:val="00701139"/>
    <w:rsid w:val="00734611"/>
    <w:rsid w:val="00876457"/>
    <w:rsid w:val="008C3EC4"/>
    <w:rsid w:val="00903CB5"/>
    <w:rsid w:val="00921D5A"/>
    <w:rsid w:val="00937C3F"/>
    <w:rsid w:val="009738B9"/>
    <w:rsid w:val="00975DD8"/>
    <w:rsid w:val="00976565"/>
    <w:rsid w:val="009F4CD5"/>
    <w:rsid w:val="00AA5FAB"/>
    <w:rsid w:val="00AF77CC"/>
    <w:rsid w:val="00B03233"/>
    <w:rsid w:val="00B60C9A"/>
    <w:rsid w:val="00B85C2E"/>
    <w:rsid w:val="00BA086F"/>
    <w:rsid w:val="00BD593D"/>
    <w:rsid w:val="00C16695"/>
    <w:rsid w:val="00C37424"/>
    <w:rsid w:val="00C443D9"/>
    <w:rsid w:val="00C5373F"/>
    <w:rsid w:val="00D14B0F"/>
    <w:rsid w:val="00D276F9"/>
    <w:rsid w:val="00D36A26"/>
    <w:rsid w:val="00D44083"/>
    <w:rsid w:val="00D96229"/>
    <w:rsid w:val="00E13FEA"/>
    <w:rsid w:val="00E86652"/>
    <w:rsid w:val="00E920A6"/>
    <w:rsid w:val="00EA6FAD"/>
    <w:rsid w:val="00F30C8E"/>
    <w:rsid w:val="00FB7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3B26"/>
  </w:style>
  <w:style w:type="paragraph" w:styleId="a5">
    <w:name w:val="footer"/>
    <w:basedOn w:val="a"/>
    <w:link w:val="a6"/>
    <w:uiPriority w:val="99"/>
    <w:unhideWhenUsed/>
    <w:rsid w:val="00253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3B26"/>
  </w:style>
  <w:style w:type="paragraph" w:styleId="a7">
    <w:name w:val="Balloon Text"/>
    <w:basedOn w:val="a"/>
    <w:link w:val="a8"/>
    <w:uiPriority w:val="99"/>
    <w:semiHidden/>
    <w:unhideWhenUsed/>
    <w:rsid w:val="00437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7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Е.В.</dc:creator>
  <cp:lastModifiedBy>1</cp:lastModifiedBy>
  <cp:revision>5</cp:revision>
  <cp:lastPrinted>2021-07-30T13:00:00Z</cp:lastPrinted>
  <dcterms:created xsi:type="dcterms:W3CDTF">2021-07-09T15:18:00Z</dcterms:created>
  <dcterms:modified xsi:type="dcterms:W3CDTF">2021-07-30T13:00:00Z</dcterms:modified>
</cp:coreProperties>
</file>