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1" w:rsidRPr="007B5FFE" w:rsidRDefault="000433EA" w:rsidP="00950C1D">
      <w:pPr>
        <w:rPr>
          <w:rFonts w:ascii="Arial" w:hAnsi="Arial" w:cs="Arial"/>
          <w:color w:val="FF0000"/>
        </w:rPr>
      </w:pPr>
      <w:r w:rsidRPr="007B5FFE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67D7" wp14:editId="5F3858FA">
                <wp:simplePos x="0" y="0"/>
                <wp:positionH relativeFrom="column">
                  <wp:posOffset>4375785</wp:posOffset>
                </wp:positionH>
                <wp:positionV relativeFrom="paragraph">
                  <wp:posOffset>1979930</wp:posOffset>
                </wp:positionV>
                <wp:extent cx="1174115" cy="3238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6C" w:rsidRPr="007B5FFE" w:rsidRDefault="000433EA" w:rsidP="009C4F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5FFE">
                              <w:rPr>
                                <w:rFonts w:ascii="Arial" w:hAnsi="Arial" w:cs="Arial"/>
                                <w:lang w:val="tt"/>
                              </w:rPr>
                              <w:t>№ 12-85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92.45pt;height:25.5pt;margin-top:155.9pt;margin-left:344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d="f">
                <v:fill opacity="0"/>
                <v:textbox>
                  <w:txbxContent>
                    <w:p w:rsidR="001F636C" w:rsidRPr="007B5FFE" w:rsidP="009C4FB1">
                      <w:pPr>
                        <w:rPr>
                          <w:rFonts w:ascii="Arial" w:hAnsi="Arial" w:cs="Arial"/>
                        </w:rPr>
                      </w:pPr>
                      <w:r w:rsidRPr="007B5FFE">
                        <w:rPr>
                          <w:rFonts w:ascii="Arial" w:hAnsi="Arial" w:cs="Arial"/>
                        </w:rPr>
                        <w:t>№ 12-85</w:t>
                      </w:r>
                    </w:p>
                  </w:txbxContent>
                </v:textbox>
              </v:shape>
            </w:pict>
          </mc:Fallback>
        </mc:AlternateContent>
      </w:r>
      <w:r w:rsidRPr="007B5FFE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A5FAA" wp14:editId="7BF4C55C">
                <wp:simplePos x="0" y="0"/>
                <wp:positionH relativeFrom="column">
                  <wp:posOffset>718185</wp:posOffset>
                </wp:positionH>
                <wp:positionV relativeFrom="paragraph">
                  <wp:posOffset>1951355</wp:posOffset>
                </wp:positionV>
                <wp:extent cx="1209675" cy="3238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6C" w:rsidRPr="00950C1D" w:rsidRDefault="00950C1D" w:rsidP="009C4FB1">
                            <w:pPr>
                              <w:rPr>
                                <w:rFonts w:ascii="Arial" w:hAnsi="Arial" w:cs="Arial"/>
                                <w:lang w:val="t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tt"/>
                              </w:rPr>
                              <w:t xml:space="preserve"> </w:t>
                            </w:r>
                            <w:r w:rsidR="000433EA" w:rsidRPr="007B5FFE">
                              <w:rPr>
                                <w:rFonts w:ascii="Arial" w:hAnsi="Arial" w:cs="Arial"/>
                                <w:lang w:val="tt"/>
                              </w:rPr>
                              <w:t xml:space="preserve"> </w:t>
                            </w:r>
                            <w:r w:rsidR="000433EA" w:rsidRPr="007B5FFE">
                              <w:rPr>
                                <w:rFonts w:ascii="Arial" w:hAnsi="Arial" w:cs="Arial"/>
                                <w:lang w:val="tt"/>
                              </w:rPr>
                              <w:t>07.09.2021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56.55pt;margin-top:153.65pt;width:95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kgmwIAAB8FAAAOAAAAZHJzL2Uyb0RvYy54bWysVMuO0zAU3SPxD5b3nTwm7TRR0xGdoWyG&#10;hzTwAW7sNBaObWy3SUHzLXwFKyS+oZ/EtdOWFjYIkUXiXNvnnnvusWe3fSvQlhnLlSxxchVjxGSl&#10;KJfrEn94vxxNMbKOSEqEkqzEO2bx7fz5s1mnC5aqRgnKDAIQaYtOl7hxThdRZKuGtcReKc0kTNbK&#10;tMTBr1lH1JAO0FsRpXE8iTplqDaqYtZC9H6YxPOAX9escm/r2jKHRImBmwtvE94r/47mM1KsDdEN&#10;rw40yD+waAmXkPQEdU8cQRvD/4BqeWWUVbW7qlQbqbrmFQs1QDVJ/Fs1jw3RLNQC4lh9ksn+P9jq&#10;zfadQZyWOMNIkhZatP+6/7H/vv+GMq9Op20Bix41LHP9QvXQ5VCp1Q+q+miRVHcNkWv2whjVNYxQ&#10;YJf4ndHZ1gHHepBV91pRSEM2TgWgvjatlw7EQIAOXdqdOsN6hyqfMo3zyc0YowrmrtPr6Ti0LiLF&#10;cbc21r1iqkV+UGIDnQ/oZPtgnWdDiuMSn8wqwemSCxF+dvZOGLQlYBLwFlUdRoJYB8ESL8MTsMSm&#10;Be7DuiT2z+AfiIPLhvghRIRuyFkE0tuQJTC5yC6k5yCVZzMQHSJQO1D3c16FYKYveZJm8SLNR8vJ&#10;9GaULbPxKL+Jp6M4yRf5JM7y7H755LkmWdFwSpl84JIdjZ1kf2ecwxEbLBmsjboS5+N0HGS4YG/N&#10;enUSL2hy7MzFspY7OOeCtyWeninn/fJSUiibFI5wMYyjS/pBMtDg+A2qBHd5Qw3Wcv2qDzYO1vPO&#10;Wym6A7sZBW4AT8EdBYNGmc8YdXDeS2w/bYhhGBFZQbjE7ji8c8MFsdGGrxvY9cvOcAoDi8ON4Y/5&#10;+T+Mz++1+U8AAAD//wMAUEsDBBQABgAIAAAAIQCLWrMv3wAAAAsBAAAPAAAAZHJzL2Rvd25yZXYu&#10;eG1sTI9NS8NAEIbvgv9hGcGLtJt0sYaYTZGiB0ELxnrfZMckNTsbsts2/nvHk97mZR7ej2Izu0Gc&#10;cAq9Jw3pMgGB1HjbU6th//60yECEaMiawRNq+MYAm/LyojC59Wd6w1MVW8EmFHKjoYtxzKUMTYfO&#10;hKUfkfj36SdnIsuplXYyZzZ3g1wlyVo60xMndGbEbYfNV3V0nPs4Z+NH/bI9PFc39WG1o/41I62v&#10;r+aHexAR5/gHw299rg4ld6r9kWwQA+tUpYxqUMmdAsGEStQaRM3HbaZAloX8v6H8AQAA//8DAFBL&#10;AQItABQABgAIAAAAIQC2gziS/gAAAOEBAAATAAAAAAAAAAAAAAAAAAAAAABbQ29udGVudF9UeXBl&#10;c10ueG1sUEsBAi0AFAAGAAgAAAAhADj9If/WAAAAlAEAAAsAAAAAAAAAAAAAAAAALwEAAF9yZWxz&#10;Ly5yZWxzUEsBAi0AFAAGAAgAAAAhAFCQWSCbAgAAHwUAAA4AAAAAAAAAAAAAAAAALgIAAGRycy9l&#10;Mm9Eb2MueG1sUEsBAi0AFAAGAAgAAAAhAItasy/fAAAACwEAAA8AAAAAAAAAAAAAAAAA9QQAAGRy&#10;cy9kb3ducmV2LnhtbFBLBQYAAAAABAAEAPMAAAABBgAAAAA=&#10;" stroked="f">
                <v:fill opacity="0"/>
                <v:textbox>
                  <w:txbxContent>
                    <w:p w:rsidR="001F636C" w:rsidRPr="00950C1D" w:rsidRDefault="00950C1D" w:rsidP="009C4FB1">
                      <w:pPr>
                        <w:rPr>
                          <w:rFonts w:ascii="Arial" w:hAnsi="Arial" w:cs="Arial"/>
                          <w:lang w:val="tt"/>
                        </w:rPr>
                      </w:pPr>
                      <w:r>
                        <w:rPr>
                          <w:rFonts w:ascii="Arial" w:hAnsi="Arial" w:cs="Arial"/>
                          <w:lang w:val="tt"/>
                        </w:rPr>
                        <w:t xml:space="preserve"> </w:t>
                      </w:r>
                      <w:r w:rsidR="000433EA" w:rsidRPr="007B5FFE">
                        <w:rPr>
                          <w:rFonts w:ascii="Arial" w:hAnsi="Arial" w:cs="Arial"/>
                          <w:lang w:val="tt"/>
                        </w:rPr>
                        <w:t xml:space="preserve"> </w:t>
                      </w:r>
                      <w:r w:rsidR="000433EA" w:rsidRPr="007B5FFE">
                        <w:rPr>
                          <w:rFonts w:ascii="Arial" w:hAnsi="Arial" w:cs="Arial"/>
                          <w:lang w:val="tt"/>
                        </w:rPr>
                        <w:t>07.09.2021</w:t>
                      </w:r>
                    </w:p>
                  </w:txbxContent>
                </v:textbox>
              </v:shape>
            </w:pict>
          </mc:Fallback>
        </mc:AlternateContent>
      </w:r>
      <w:r w:rsidRPr="007B5FFE">
        <w:rPr>
          <w:rFonts w:ascii="Arial" w:eastAsia="Calibri" w:hAnsi="Arial" w:cs="Arial"/>
          <w:color w:val="FF0000"/>
        </w:rPr>
        <w:t xml:space="preserve"> </w:t>
      </w:r>
    </w:p>
    <w:p w:rsidR="00EF7DD6" w:rsidRPr="007B5FFE" w:rsidRDefault="000433EA" w:rsidP="00CB7BE3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7B5FFE">
        <w:rPr>
          <w:rFonts w:ascii="Arial" w:hAnsi="Arial" w:cs="Arial"/>
          <w:noProof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288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E87" w:rsidRDefault="000433EA" w:rsidP="00CB7BE3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 Югары Ослан муниципаль районы Югары Ослан авыл җирлегенең шәһәр төзелеше проектлаштыруның җирле нормативлары турында </w:t>
      </w:r>
    </w:p>
    <w:p w:rsidR="00986E87" w:rsidRDefault="00986E87" w:rsidP="00CB7BE3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:rsidR="00BB69D9" w:rsidRPr="00950C1D" w:rsidRDefault="000433EA" w:rsidP="00950C1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tt" w:eastAsia="en-US"/>
        </w:rPr>
      </w:pPr>
      <w:r w:rsidRPr="007B5FFE">
        <w:rPr>
          <w:rFonts w:ascii="Arial" w:eastAsiaTheme="minorHAnsi" w:hAnsi="Arial" w:cs="Arial"/>
          <w:lang w:val="tt" w:eastAsia="en-US"/>
        </w:rPr>
        <w:t>Россия Федер</w:t>
      </w:r>
      <w:r w:rsidRPr="007B5FFE">
        <w:rPr>
          <w:rFonts w:ascii="Arial" w:eastAsiaTheme="minorHAnsi" w:hAnsi="Arial" w:cs="Arial"/>
          <w:lang w:val="tt" w:eastAsia="en-US"/>
        </w:rPr>
        <w:t xml:space="preserve">ациясе шәһәр төзелеше кодексының 29.4 статьясы нигезендә, </w:t>
      </w:r>
      <w:r w:rsidRPr="007B5FFE">
        <w:rPr>
          <w:rFonts w:ascii="Arial" w:eastAsiaTheme="minorHAnsi" w:hAnsi="Arial" w:cs="Arial"/>
          <w:lang w:val="tt" w:eastAsia="en-US"/>
        </w:rPr>
        <w:t>Югары Ослан муниципаль районы халкының уңайлы тормыш шартларын тәэмин итүгә һәм җирле әһәмияттәге объектлар белән тәэмин ителешнең мөмкин булган минималь күләмендәге исәп-хисап күрсәткечләрен һәм мо</w:t>
      </w:r>
      <w:r w:rsidRPr="007B5FFE">
        <w:rPr>
          <w:rFonts w:ascii="Arial" w:eastAsiaTheme="minorHAnsi" w:hAnsi="Arial" w:cs="Arial"/>
          <w:lang w:val="tt" w:eastAsia="en-US"/>
        </w:rPr>
        <w:t xml:space="preserve">ндый объектларның территориаль яктан мөмкин булган максималь дәрәҗәдә файдалану мөмкинлеген исәпләү күрсәткечләрен билгеләүгә юнәлдерелгән озак сроклы </w:t>
      </w:r>
      <w:r w:rsidRPr="007B5FFE">
        <w:rPr>
          <w:rFonts w:ascii="Arial" w:eastAsiaTheme="minorHAnsi" w:hAnsi="Arial" w:cs="Arial"/>
          <w:lang w:val="tt" w:eastAsia="en-US"/>
        </w:rPr>
        <w:t xml:space="preserve">шәһәр төзелеше сәясәте булдыру максатларында </w:t>
      </w:r>
    </w:p>
    <w:p w:rsidR="00CB7BE3" w:rsidRPr="00950C1D" w:rsidRDefault="00CB7BE3" w:rsidP="00CB7BE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val="tt" w:eastAsia="en-US"/>
        </w:rPr>
      </w:pPr>
    </w:p>
    <w:p w:rsidR="00950C1D" w:rsidRDefault="000433EA" w:rsidP="00CB7BE3">
      <w:pPr>
        <w:keepNext/>
        <w:widowControl w:val="0"/>
        <w:autoSpaceDE w:val="0"/>
        <w:autoSpaceDN w:val="0"/>
        <w:adjustRightInd w:val="0"/>
        <w:ind w:firstLine="540"/>
        <w:jc w:val="center"/>
        <w:outlineLvl w:val="3"/>
        <w:rPr>
          <w:rFonts w:ascii="Arial" w:hAnsi="Arial" w:cs="Arial"/>
          <w:bCs/>
          <w:lang w:val="tt"/>
        </w:rPr>
      </w:pPr>
      <w:r w:rsidRPr="007B5FFE">
        <w:rPr>
          <w:rFonts w:ascii="Arial" w:hAnsi="Arial" w:cs="Arial"/>
          <w:bCs/>
          <w:lang w:val="tt"/>
        </w:rPr>
        <w:t>Югары Ослан муниципаль районы</w:t>
      </w:r>
    </w:p>
    <w:p w:rsidR="00BB69D9" w:rsidRPr="007B5FFE" w:rsidRDefault="000433EA" w:rsidP="00CB7BE3">
      <w:pPr>
        <w:keepNext/>
        <w:widowControl w:val="0"/>
        <w:autoSpaceDE w:val="0"/>
        <w:autoSpaceDN w:val="0"/>
        <w:adjustRightInd w:val="0"/>
        <w:ind w:firstLine="540"/>
        <w:jc w:val="center"/>
        <w:outlineLvl w:val="3"/>
        <w:rPr>
          <w:rFonts w:ascii="Arial" w:hAnsi="Arial" w:cs="Arial"/>
          <w:bCs/>
        </w:rPr>
      </w:pPr>
      <w:r w:rsidRPr="007B5FFE">
        <w:rPr>
          <w:rFonts w:ascii="Arial" w:hAnsi="Arial" w:cs="Arial"/>
          <w:bCs/>
          <w:lang w:val="tt"/>
        </w:rPr>
        <w:t xml:space="preserve"> Югары Ослан авыл җирлеге </w:t>
      </w:r>
      <w:r w:rsidRPr="007B5FFE">
        <w:rPr>
          <w:rFonts w:ascii="Arial" w:hAnsi="Arial" w:cs="Arial"/>
          <w:bCs/>
          <w:lang w:val="tt"/>
        </w:rPr>
        <w:t>Советы</w:t>
      </w:r>
    </w:p>
    <w:p w:rsidR="00BB69D9" w:rsidRPr="007B5FFE" w:rsidRDefault="000433EA" w:rsidP="00CB7BE3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lang w:eastAsia="en-US"/>
        </w:rPr>
      </w:pPr>
      <w:r w:rsidRPr="007B5FFE">
        <w:rPr>
          <w:rFonts w:ascii="Arial" w:hAnsi="Arial" w:cs="Arial"/>
          <w:bCs/>
          <w:lang w:val="tt"/>
        </w:rPr>
        <w:t>карар итте</w:t>
      </w:r>
      <w:r w:rsidR="00950C1D">
        <w:rPr>
          <w:rFonts w:ascii="Arial" w:hAnsi="Arial" w:cs="Arial"/>
          <w:bCs/>
          <w:lang w:val="tt"/>
        </w:rPr>
        <w:t>:</w:t>
      </w:r>
    </w:p>
    <w:p w:rsidR="00BB69D9" w:rsidRPr="007B5FFE" w:rsidRDefault="000433EA" w:rsidP="00CB7BE3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7B5FFE">
        <w:rPr>
          <w:rFonts w:ascii="Arial" w:eastAsiaTheme="minorHAnsi" w:hAnsi="Arial" w:cs="Arial"/>
          <w:lang w:val="tt" w:eastAsia="en-US"/>
        </w:rPr>
        <w:t>Югары Ослан муниципаль районы Югары Ослан авыл җирлегенең шәһәр төзелеше проектлаштыруның җирле нормативларын расларга(1 кушымта).</w:t>
      </w:r>
    </w:p>
    <w:p w:rsidR="00BB69D9" w:rsidRPr="00950C1D" w:rsidRDefault="000433EA" w:rsidP="00CB7BE3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eastAsiaTheme="minorHAnsi" w:hAnsi="Arial" w:cs="Arial"/>
          <w:bCs/>
          <w:lang w:val="tt" w:eastAsia="en-US"/>
        </w:rPr>
      </w:pPr>
      <w:r w:rsidRPr="007B5FFE">
        <w:rPr>
          <w:rFonts w:ascii="Arial" w:eastAsiaTheme="minorHAnsi" w:hAnsi="Arial" w:cs="Arial"/>
          <w:bCs/>
          <w:lang w:val="tt" w:eastAsia="en-US"/>
        </w:rPr>
        <w:t>Югары Ослан муниципаль районы Советының 2017 елның 30 ноябреннән 33-158 номерлы  карары белән</w:t>
      </w:r>
      <w:r w:rsidRPr="007B5FFE">
        <w:rPr>
          <w:rFonts w:ascii="Arial" w:eastAsiaTheme="minorHAnsi" w:hAnsi="Arial" w:cs="Arial"/>
          <w:bCs/>
          <w:lang w:val="tt" w:eastAsia="en-US"/>
        </w:rPr>
        <w:t xml:space="preserve"> </w:t>
      </w:r>
      <w:r w:rsidRPr="007B5FFE">
        <w:rPr>
          <w:rFonts w:ascii="Arial" w:eastAsiaTheme="minorHAnsi" w:hAnsi="Arial" w:cs="Arial"/>
          <w:bCs/>
          <w:lang w:val="tt" w:eastAsia="en-US"/>
        </w:rPr>
        <w:t>расла</w:t>
      </w:r>
      <w:r w:rsidRPr="007B5FFE">
        <w:rPr>
          <w:rFonts w:ascii="Arial" w:eastAsiaTheme="minorHAnsi" w:hAnsi="Arial" w:cs="Arial"/>
          <w:bCs/>
          <w:lang w:val="tt" w:eastAsia="en-US"/>
        </w:rPr>
        <w:t>нган</w:t>
      </w:r>
      <w:r w:rsidRPr="007B5FFE">
        <w:rPr>
          <w:rFonts w:ascii="Arial" w:eastAsiaTheme="minorHAnsi" w:hAnsi="Arial" w:cs="Arial"/>
          <w:bCs/>
          <w:lang w:val="tt" w:eastAsia="en-US"/>
        </w:rPr>
        <w:t xml:space="preserve"> Югары Ослан муниципаль районы Югары Ослан авыл җирлегенең шәһәр төзелеше проектлаштыруның җирле нормативлары</w:t>
      </w:r>
      <w:r w:rsidR="00950C1D">
        <w:rPr>
          <w:rFonts w:ascii="Arial" w:eastAsiaTheme="minorHAnsi" w:hAnsi="Arial" w:cs="Arial"/>
          <w:bCs/>
          <w:lang w:val="tt" w:eastAsia="en-US"/>
        </w:rPr>
        <w:t xml:space="preserve"> үз көчен югалткан дип танырга </w:t>
      </w:r>
      <w:r w:rsidRPr="007B5FFE">
        <w:rPr>
          <w:rFonts w:ascii="Arial" w:eastAsiaTheme="minorHAnsi" w:hAnsi="Arial" w:cs="Arial"/>
          <w:bCs/>
          <w:lang w:val="tt" w:eastAsia="en-US"/>
        </w:rPr>
        <w:t>.</w:t>
      </w:r>
    </w:p>
    <w:p w:rsidR="00BB69D9" w:rsidRPr="007B5FFE" w:rsidRDefault="000433EA" w:rsidP="00CB7BE3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7B5FFE">
        <w:rPr>
          <w:rFonts w:ascii="Arial" w:eastAsiaTheme="minorHAnsi" w:hAnsi="Arial" w:cs="Arial"/>
          <w:bCs/>
          <w:lang w:val="tt" w:eastAsia="en-US"/>
        </w:rPr>
        <w:t>Әлеге</w:t>
      </w:r>
      <w:r w:rsidRPr="007B5FFE">
        <w:rPr>
          <w:rFonts w:ascii="Arial" w:eastAsiaTheme="minorHAnsi" w:hAnsi="Arial" w:cs="Arial"/>
          <w:bCs/>
          <w:lang w:val="tt" w:eastAsia="en-US"/>
        </w:rPr>
        <w:t xml:space="preserve"> карарны Югары Ослан муниципаль районының рәсми сайтында һәм Татарстан Республикасының хокукый мәгъ</w:t>
      </w:r>
      <w:r w:rsidRPr="007B5FFE">
        <w:rPr>
          <w:rFonts w:ascii="Arial" w:eastAsiaTheme="minorHAnsi" w:hAnsi="Arial" w:cs="Arial"/>
          <w:bCs/>
          <w:lang w:val="tt" w:eastAsia="en-US"/>
        </w:rPr>
        <w:t>лүмат рәсми порталында урнаштырырга.</w:t>
      </w:r>
    </w:p>
    <w:p w:rsidR="00513589" w:rsidRPr="007B5FFE" w:rsidRDefault="000433EA" w:rsidP="00CB7BE3">
      <w:pPr>
        <w:numPr>
          <w:ilvl w:val="0"/>
          <w:numId w:val="1"/>
        </w:numPr>
        <w:spacing w:after="160"/>
        <w:ind w:left="0" w:firstLine="567"/>
        <w:contextualSpacing/>
        <w:jc w:val="both"/>
        <w:rPr>
          <w:rFonts w:ascii="Arial" w:hAnsi="Arial" w:cs="Arial"/>
          <w:bCs/>
        </w:rPr>
      </w:pPr>
      <w:r w:rsidRPr="007B5FFE">
        <w:rPr>
          <w:rFonts w:ascii="Arial" w:eastAsia="Calibri" w:hAnsi="Arial" w:cs="Arial"/>
          <w:bCs/>
          <w:lang w:val="tt" w:eastAsia="en-US"/>
        </w:rPr>
        <w:t>Бу карарның үтәлешен Югары Ослан муниципаль районы Югары Ослан авыл җирлеге Советының җир мәсьәләләре, төзекләндерү һәм табигый ресурслар буенча даими комиссиясенә йөкләргә.</w:t>
      </w:r>
    </w:p>
    <w:p w:rsidR="00BB69D9" w:rsidRPr="007B5FFE" w:rsidRDefault="00BB69D9" w:rsidP="00CB7BE3">
      <w:pPr>
        <w:ind w:firstLine="540"/>
        <w:contextualSpacing/>
        <w:jc w:val="both"/>
        <w:rPr>
          <w:rFonts w:ascii="Arial" w:hAnsi="Arial" w:cs="Arial"/>
          <w:bCs/>
        </w:rPr>
      </w:pPr>
    </w:p>
    <w:p w:rsidR="009C4FB1" w:rsidRPr="007B5FFE" w:rsidRDefault="000433EA" w:rsidP="00CB7BE3">
      <w:pPr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Совет рәисе,</w:t>
      </w:r>
    </w:p>
    <w:p w:rsidR="00950C1D" w:rsidRDefault="000433EA" w:rsidP="00CB7BE3">
      <w:pPr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Югары Ослан муниципаль районы </w:t>
      </w:r>
    </w:p>
    <w:p w:rsidR="009C4FB1" w:rsidRDefault="000433EA" w:rsidP="00CB7BE3">
      <w:pPr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Югары Ослан авыл җирлеге  Башлыгы</w:t>
      </w:r>
      <w:r w:rsidR="00950C1D">
        <w:rPr>
          <w:rFonts w:ascii="Arial" w:eastAsia="Calibri" w:hAnsi="Arial" w:cs="Arial"/>
          <w:lang w:eastAsia="en-US"/>
        </w:rPr>
        <w:t xml:space="preserve">                                                     </w:t>
      </w:r>
      <w:r w:rsidRPr="007B5FFE">
        <w:rPr>
          <w:rFonts w:ascii="Arial" w:eastAsia="Calibri" w:hAnsi="Arial" w:cs="Arial"/>
          <w:lang w:val="tt" w:eastAsia="en-US"/>
        </w:rPr>
        <w:t>М. Г. Зиатдинов</w:t>
      </w:r>
    </w:p>
    <w:p w:rsidR="00950C1D" w:rsidRDefault="00950C1D" w:rsidP="00950C1D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</w:t>
      </w:r>
    </w:p>
    <w:p w:rsidR="00950C1D" w:rsidRDefault="00950C1D" w:rsidP="00950C1D">
      <w:pPr>
        <w:jc w:val="center"/>
        <w:rPr>
          <w:rFonts w:ascii="Arial" w:eastAsia="Calibri" w:hAnsi="Arial" w:cs="Arial"/>
          <w:lang w:eastAsia="en-US"/>
        </w:rPr>
      </w:pPr>
    </w:p>
    <w:p w:rsidR="00950C1D" w:rsidRDefault="00950C1D" w:rsidP="00950C1D">
      <w:pPr>
        <w:jc w:val="center"/>
        <w:rPr>
          <w:rFonts w:ascii="Arial" w:hAnsi="Arial" w:cs="Arial"/>
          <w:lang w:val="tt"/>
        </w:rPr>
      </w:pPr>
      <w:r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</w:t>
      </w:r>
      <w:r w:rsidR="000433EA" w:rsidRPr="007B5FFE">
        <w:rPr>
          <w:rFonts w:ascii="Arial" w:hAnsi="Arial" w:cs="Arial"/>
          <w:lang w:val="tt"/>
        </w:rPr>
        <w:t xml:space="preserve">Татарстан Республикасы </w:t>
      </w:r>
    </w:p>
    <w:p w:rsidR="00950C1D" w:rsidRDefault="00950C1D" w:rsidP="00950C1D">
      <w:pPr>
        <w:jc w:val="center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</w:t>
      </w:r>
      <w:r w:rsidR="000433EA" w:rsidRPr="007B5FFE">
        <w:rPr>
          <w:rFonts w:ascii="Arial" w:hAnsi="Arial" w:cs="Arial"/>
          <w:lang w:val="tt"/>
        </w:rPr>
        <w:t xml:space="preserve">Югары Ослан муниципаль районы </w:t>
      </w:r>
    </w:p>
    <w:p w:rsidR="00950C1D" w:rsidRDefault="000433EA" w:rsidP="00CB7BE3">
      <w:pPr>
        <w:jc w:val="right"/>
        <w:rPr>
          <w:rFonts w:ascii="Arial" w:hAnsi="Arial" w:cs="Arial"/>
          <w:lang w:val="tt"/>
        </w:rPr>
      </w:pPr>
      <w:r w:rsidRPr="007B5FFE">
        <w:rPr>
          <w:rFonts w:ascii="Arial" w:hAnsi="Arial" w:cs="Arial"/>
          <w:lang w:val="tt"/>
        </w:rPr>
        <w:t xml:space="preserve">Югары Ослан авыл җирлеге Советының </w:t>
      </w:r>
    </w:p>
    <w:p w:rsidR="00950C1D" w:rsidRDefault="00950C1D" w:rsidP="00950C1D">
      <w:pPr>
        <w:jc w:val="center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                         </w:t>
      </w:r>
      <w:r w:rsidR="000433EA" w:rsidRPr="007B5FFE">
        <w:rPr>
          <w:rFonts w:ascii="Arial" w:hAnsi="Arial" w:cs="Arial"/>
          <w:lang w:val="tt"/>
        </w:rPr>
        <w:t xml:space="preserve">2021 елның 7 сентябреннән </w:t>
      </w:r>
    </w:p>
    <w:p w:rsidR="009C4FB1" w:rsidRPr="00950C1D" w:rsidRDefault="00950C1D" w:rsidP="00950C1D">
      <w:pPr>
        <w:jc w:val="center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                   </w:t>
      </w:r>
      <w:r w:rsidR="000433EA" w:rsidRPr="007B5FFE">
        <w:rPr>
          <w:rFonts w:ascii="Arial" w:hAnsi="Arial" w:cs="Arial"/>
          <w:lang w:val="tt"/>
        </w:rPr>
        <w:t xml:space="preserve">12-85 номерлы Карарына </w:t>
      </w:r>
    </w:p>
    <w:p w:rsidR="00950C1D" w:rsidRPr="007B5FFE" w:rsidRDefault="00950C1D" w:rsidP="00950C1D">
      <w:pPr>
        <w:jc w:val="right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кушымта</w:t>
      </w:r>
    </w:p>
    <w:p w:rsidR="009C4FB1" w:rsidRPr="007B5FFE" w:rsidRDefault="009C4FB1" w:rsidP="00CB7BE3">
      <w:pPr>
        <w:jc w:val="right"/>
        <w:rPr>
          <w:rFonts w:ascii="Arial" w:hAnsi="Arial" w:cs="Arial"/>
        </w:rPr>
      </w:pPr>
    </w:p>
    <w:p w:rsidR="009C4FB1" w:rsidRPr="007B5FFE" w:rsidRDefault="009C4FB1" w:rsidP="00CB7BE3">
      <w:pPr>
        <w:jc w:val="right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50C1D" w:rsidRDefault="000433EA" w:rsidP="00CB7BE3">
      <w:pPr>
        <w:jc w:val="center"/>
        <w:rPr>
          <w:rFonts w:ascii="Arial" w:hAnsi="Arial" w:cs="Arial"/>
          <w:lang w:val="tt"/>
        </w:rPr>
      </w:pPr>
      <w:r w:rsidRPr="007B5FFE">
        <w:rPr>
          <w:rFonts w:ascii="Arial" w:hAnsi="Arial" w:cs="Arial"/>
          <w:lang w:val="tt"/>
        </w:rPr>
        <w:t>ТАТАРСТАН РЕСПУБЛИКАСЫ ЮГАРЫ ОСЛАН МУНИЦИПАЛЬ РАЙОНЫ</w:t>
      </w:r>
    </w:p>
    <w:p w:rsidR="00950C1D" w:rsidRDefault="000433EA" w:rsidP="00CB7BE3">
      <w:pPr>
        <w:jc w:val="center"/>
        <w:rPr>
          <w:rFonts w:ascii="Arial" w:hAnsi="Arial" w:cs="Arial"/>
          <w:lang w:val="tt"/>
        </w:rPr>
      </w:pPr>
      <w:r w:rsidRPr="007B5FFE">
        <w:rPr>
          <w:rFonts w:ascii="Arial" w:hAnsi="Arial" w:cs="Arial"/>
          <w:lang w:val="tt"/>
        </w:rPr>
        <w:t xml:space="preserve"> ЮГАРЫ ОСЛАН АВЫЛ ҖИРЛЕГЕ ШӘҺӘР ТӨЗЕЛЕШЕН </w:t>
      </w:r>
    </w:p>
    <w:p w:rsidR="009C4FB1" w:rsidRPr="007B5FFE" w:rsidRDefault="000433EA" w:rsidP="00CB7BE3">
      <w:pPr>
        <w:jc w:val="center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 xml:space="preserve">ПРОЕКТЛАШТЫРУ ҖИРЛЕ НОРМАТИВЛАРЫ </w:t>
      </w: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jc w:val="center"/>
        <w:rPr>
          <w:rFonts w:ascii="Arial" w:hAnsi="Arial" w:cs="Arial"/>
        </w:rPr>
      </w:pPr>
    </w:p>
    <w:p w:rsidR="00513589" w:rsidRPr="007B5FFE" w:rsidRDefault="00513589" w:rsidP="00CB7BE3">
      <w:pPr>
        <w:jc w:val="center"/>
        <w:rPr>
          <w:rFonts w:ascii="Arial" w:hAnsi="Arial" w:cs="Arial"/>
        </w:rPr>
      </w:pPr>
    </w:p>
    <w:p w:rsidR="00513589" w:rsidRPr="007B5FFE" w:rsidRDefault="00513589" w:rsidP="00CB7BE3">
      <w:pPr>
        <w:jc w:val="center"/>
        <w:rPr>
          <w:rFonts w:ascii="Arial" w:hAnsi="Arial" w:cs="Arial"/>
        </w:rPr>
      </w:pPr>
    </w:p>
    <w:p w:rsidR="00513589" w:rsidRPr="007B5FFE" w:rsidRDefault="00513589" w:rsidP="00CB7BE3">
      <w:pPr>
        <w:jc w:val="center"/>
        <w:rPr>
          <w:rFonts w:ascii="Arial" w:hAnsi="Arial" w:cs="Arial"/>
        </w:rPr>
      </w:pPr>
    </w:p>
    <w:p w:rsidR="00513589" w:rsidRPr="007B5FFE" w:rsidRDefault="00513589" w:rsidP="00CB7BE3">
      <w:pPr>
        <w:jc w:val="center"/>
        <w:rPr>
          <w:rFonts w:ascii="Arial" w:hAnsi="Arial" w:cs="Arial"/>
        </w:rPr>
      </w:pPr>
    </w:p>
    <w:p w:rsidR="00513589" w:rsidRPr="007B5FFE" w:rsidRDefault="00513589" w:rsidP="00CB7BE3">
      <w:pPr>
        <w:jc w:val="center"/>
        <w:rPr>
          <w:rFonts w:ascii="Arial" w:hAnsi="Arial" w:cs="Arial"/>
        </w:rPr>
      </w:pPr>
    </w:p>
    <w:p w:rsidR="009C4FB1" w:rsidRPr="007B5FFE" w:rsidRDefault="009C4FB1" w:rsidP="00CB7BE3">
      <w:pPr>
        <w:rPr>
          <w:rFonts w:ascii="Arial" w:hAnsi="Arial" w:cs="Arial"/>
        </w:rPr>
      </w:pPr>
    </w:p>
    <w:p w:rsidR="009C4FB1" w:rsidRDefault="009C4FB1" w:rsidP="00CB7BE3">
      <w:pPr>
        <w:jc w:val="center"/>
        <w:rPr>
          <w:rFonts w:ascii="Arial" w:hAnsi="Arial" w:cs="Arial"/>
        </w:rPr>
      </w:pPr>
    </w:p>
    <w:p w:rsidR="00950C1D" w:rsidRPr="007B5FFE" w:rsidRDefault="00950C1D" w:rsidP="00CB7BE3">
      <w:pPr>
        <w:jc w:val="center"/>
        <w:rPr>
          <w:rFonts w:ascii="Arial" w:hAnsi="Arial" w:cs="Arial"/>
        </w:rPr>
      </w:pPr>
    </w:p>
    <w:p w:rsidR="009C4FB1" w:rsidRPr="007B5FFE" w:rsidRDefault="000433EA" w:rsidP="00986E87">
      <w:pPr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              2021 ел</w:t>
      </w:r>
    </w:p>
    <w:p w:rsidR="00BB69D9" w:rsidRDefault="00BB69D9" w:rsidP="00CB7BE3">
      <w:pPr>
        <w:jc w:val="center"/>
        <w:rPr>
          <w:rFonts w:ascii="Arial" w:hAnsi="Arial" w:cs="Arial"/>
        </w:rPr>
      </w:pPr>
    </w:p>
    <w:p w:rsidR="007B5FFE" w:rsidRPr="007B5FFE" w:rsidRDefault="007B5FFE" w:rsidP="00CB7BE3">
      <w:pPr>
        <w:jc w:val="center"/>
        <w:rPr>
          <w:rFonts w:ascii="Arial" w:hAnsi="Arial" w:cs="Arial"/>
        </w:rPr>
      </w:pPr>
    </w:p>
    <w:p w:rsidR="00BB69D9" w:rsidRPr="007B5FFE" w:rsidRDefault="00BB69D9" w:rsidP="00CB7BE3">
      <w:pPr>
        <w:jc w:val="center"/>
        <w:rPr>
          <w:rFonts w:ascii="Arial" w:hAnsi="Arial" w:cs="Arial"/>
        </w:rPr>
      </w:pPr>
    </w:p>
    <w:p w:rsidR="00392475" w:rsidRPr="007B5FFE" w:rsidRDefault="00392475" w:rsidP="00CB7BE3">
      <w:pPr>
        <w:jc w:val="center"/>
        <w:rPr>
          <w:rFonts w:ascii="Arial" w:hAnsi="Arial" w:cs="Arial"/>
        </w:rPr>
      </w:pPr>
    </w:p>
    <w:p w:rsidR="009C4FB1" w:rsidRPr="007B5FFE" w:rsidRDefault="000433EA" w:rsidP="00CB7BE3">
      <w:pPr>
        <w:spacing w:before="120" w:after="120"/>
        <w:ind w:left="709" w:hanging="709"/>
        <w:jc w:val="center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lastRenderedPageBreak/>
        <w:t>ЭЧТӘЛЕК</w:t>
      </w:r>
    </w:p>
    <w:p w:rsidR="009C4FB1" w:rsidRPr="007B5FFE" w:rsidRDefault="009C4FB1" w:rsidP="00CB7BE3">
      <w:pPr>
        <w:keepNext/>
        <w:keepLines/>
        <w:jc w:val="both"/>
        <w:rPr>
          <w:rFonts w:ascii="Arial" w:hAnsi="Arial" w:cs="Arial"/>
          <w:color w:val="2E74B5"/>
        </w:rPr>
      </w:pPr>
      <w:bookmarkStart w:id="0" w:name="_Toc387837628"/>
      <w:bookmarkEnd w:id="0"/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r w:rsidRPr="00986E87">
        <w:rPr>
          <w:rFonts w:ascii="Arial" w:eastAsia="Calibri" w:hAnsi="Arial" w:cs="Arial"/>
          <w:lang w:eastAsia="en-US"/>
        </w:rPr>
        <w:fldChar w:fldCharType="begin"/>
      </w:r>
      <w:r w:rsidRPr="00986E87">
        <w:rPr>
          <w:rFonts w:ascii="Arial" w:eastAsia="Calibri" w:hAnsi="Arial" w:cs="Arial"/>
          <w:lang w:eastAsia="en-US"/>
        </w:rPr>
        <w:instrText xml:space="preserve"> TOC \o "1-3" \h \z \u </w:instrText>
      </w:r>
      <w:r w:rsidRPr="00986E87">
        <w:rPr>
          <w:rFonts w:ascii="Arial" w:eastAsia="Calibri" w:hAnsi="Arial" w:cs="Arial"/>
          <w:lang w:eastAsia="en-US"/>
        </w:rPr>
        <w:fldChar w:fldCharType="separate"/>
      </w:r>
      <w:hyperlink w:anchor="_Toc256000000" w:history="1">
        <w:r>
          <w:rPr>
            <w:rStyle w:val="aa"/>
            <w:rFonts w:ascii="Arial" w:hAnsi="Arial" w:cs="Arial"/>
            <w:lang w:eastAsia="zh-CN" w:bidi="hi-IN"/>
          </w:rPr>
          <w:t>1.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ГОМУМИ НИГЕЗЛӘМӘЛӘР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hyperlink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1" w:history="1">
        <w:r>
          <w:rPr>
            <w:rStyle w:val="aa"/>
            <w:rFonts w:ascii="Arial" w:hAnsi="Arial" w:cs="Arial"/>
            <w:lang w:eastAsia="zh-CN" w:bidi="hi-IN"/>
          </w:rPr>
          <w:t>2.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ИСӘПЛӘҮ КҮРСӘТКЕЧЛӘРЕН КУЛЛАНУ КАГЫЙДӘЛӘРЕ ҺӘ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М ӨЛКӘСЕ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hyperlink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2" w:history="1">
        <w:r>
          <w:rPr>
            <w:rStyle w:val="aa"/>
            <w:rFonts w:ascii="Arial" w:hAnsi="Arial" w:cs="Arial"/>
            <w:lang w:eastAsia="zh-CN" w:bidi="hi-IN"/>
          </w:rPr>
          <w:t>3.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ЮГАРЫ ОСЛАН АВЫЛ ҖИРЛЕГЕНӘ КЫСКАЧА ХАРАКТЕРИСТИКА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3" w:history="1">
        <w:r>
          <w:rPr>
            <w:rStyle w:val="aa"/>
            <w:rFonts w:ascii="Arial" w:hAnsi="Arial" w:cs="Arial"/>
            <w:lang w:eastAsia="zh-CN" w:bidi="hi-IN"/>
          </w:rPr>
          <w:t>4.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ТӨП ӨЛЕШ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4" w:history="1"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4.1. Авыл җирлеге 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халкын электр, җылылык, газ һәм су белән тәэмин итү, ташландык суларны агызу объектлары белән тәэмин итүнең минималь рөхсәт ителгән дәрәҗәсенең исәп-хисап күрсәткечләре; авыл җирлеге халкы өчен мондый объектларның территориаль яктан мөмкин булган максималь</w:t>
        </w:r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 дәрәҗәдә үтем</w:t>
        </w:r>
        <w:r w:rsidR="00950C1D">
          <w:rPr>
            <w:rStyle w:val="aa"/>
            <w:rFonts w:ascii="Arial" w:hAnsi="Arial" w:cs="Arial"/>
            <w:lang w:val="tt" w:eastAsia="zh-CN" w:bidi="hi-IN"/>
          </w:rPr>
          <w:t>ле булуын исәпләү күрсәткечләре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5" w:history="1">
        <w:r w:rsidRPr="007B5FFE">
          <w:rPr>
            <w:rStyle w:val="aa"/>
            <w:rFonts w:ascii="Arial" w:hAnsi="Arial" w:cs="Arial"/>
            <w:lang w:val="tt" w:eastAsia="zh-CN" w:bidi="hi-IN"/>
          </w:rPr>
          <w:t>4.2. Торак пунктлар чикләрендә автомобиль юллары һәм җирле әһәмияттәге объектлар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га караган транспорт объектлары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булган максималь дәрәҗәдә файдаланы</w:t>
        </w:r>
        <w:r w:rsidR="00950C1D">
          <w:rPr>
            <w:rStyle w:val="aa"/>
            <w:rFonts w:ascii="Arial" w:hAnsi="Arial" w:cs="Arial"/>
            <w:lang w:val="tt" w:eastAsia="zh-CN" w:bidi="hi-IN"/>
          </w:rPr>
          <w:t>луының исәп-хисап күрсәткечләре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_Toc256000005 \h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6" w:history="1">
        <w:r w:rsidRPr="007B5FFE">
          <w:rPr>
            <w:rStyle w:val="aa"/>
            <w:rFonts w:ascii="Arial" w:hAnsi="Arial" w:cs="Arial"/>
            <w:lang w:val="tt" w:eastAsia="zh-CN" w:bidi="hi-IN"/>
          </w:rPr>
          <w:t>4.3. Авыл җирлеге халкының социаль яклауга мохтаҗ гражданнарның хокукларын тәэмин итү максатларында гамәлгә ашырыла торган торак</w:t>
        </w:r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 төзелеше объектлары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булган максималь дәрәҗәдә файдаланы</w:t>
        </w:r>
        <w:r w:rsidR="00950C1D">
          <w:rPr>
            <w:rStyle w:val="aa"/>
            <w:rFonts w:ascii="Arial" w:hAnsi="Arial" w:cs="Arial"/>
            <w:lang w:val="tt" w:eastAsia="zh-CN" w:bidi="hi-IN"/>
          </w:rPr>
          <w:t>луының исәп-хисап күрсәткечләре</w:t>
        </w:r>
        <w:r>
          <w:tab/>
        </w:r>
        <w:r>
          <w:fldChar w:fldCharType="begin"/>
        </w:r>
        <w:r>
          <w:instrText xml:space="preserve"> PAGEREF _To</w:instrText>
        </w:r>
        <w:r>
          <w:instrText xml:space="preserve">c256000006 \h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7" w:history="1">
        <w:r w:rsidRPr="007B5FFE">
          <w:rPr>
            <w:rStyle w:val="aa"/>
            <w:rFonts w:ascii="Arial" w:hAnsi="Arial" w:cs="Arial"/>
            <w:lang w:val="tt" w:eastAsia="zh-CN" w:bidi="hi-IN"/>
          </w:rPr>
          <w:t>4.4. Авыл җирлеге халкының ял итү, массакүләм ял итү, ял итү объектлары белән тәэмин ителешнең минималь рөхсәт ителгән дәрәҗәсенең исәп-хи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сап күрсәткечләре; авыл җирлеге халкы өчен мондый объектларның территориаль яктан мөмкин булган кадәр мөмкин булган дәрәҗәдә файдаланы</w:t>
        </w:r>
        <w:r w:rsidR="00950C1D">
          <w:rPr>
            <w:rStyle w:val="aa"/>
            <w:rFonts w:ascii="Arial" w:hAnsi="Arial" w:cs="Arial"/>
            <w:lang w:val="tt" w:eastAsia="zh-CN" w:bidi="hi-IN"/>
          </w:rPr>
          <w:t>луының исәп-хисап күрсәткечләре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08" w:history="1">
        <w:r w:rsidRPr="007B5FFE">
          <w:rPr>
            <w:rStyle w:val="aa"/>
            <w:rFonts w:ascii="Arial" w:hAnsi="Arial" w:cs="Arial"/>
            <w:lang w:val="tt" w:eastAsia="zh-CN" w:bidi="hi-IN"/>
          </w:rPr>
          <w:t>4.5. Авыл җирлеге халкының физик культура һәм массакүләм спорт объектлары белән тәэмин ителешенең минималь рөхсәт ителгән дәрәҗәсенең исәп-хисап күрсәткечләре; авыл җирлеге халкы өчен мондый объектларның территориаль</w:t>
        </w:r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 яктан мөмкин булган максималь дәрәҗәдә үтем</w:t>
        </w:r>
        <w:r w:rsidR="00950C1D">
          <w:rPr>
            <w:rStyle w:val="aa"/>
            <w:rFonts w:ascii="Arial" w:hAnsi="Arial" w:cs="Arial"/>
            <w:lang w:val="tt" w:eastAsia="zh-CN" w:bidi="hi-IN"/>
          </w:rPr>
          <w:t>ле булуын исәпләү күрсәткечләре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0" w:history="1"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4.6. Исәп-хисап күрсәткечләре </w:t>
        </w:r>
        <w:r w:rsidRPr="007B5FFE">
          <w:rPr>
            <w:rStyle w:val="aa"/>
            <w:rFonts w:ascii="Arial" w:hAnsi="Arial" w:cs="Arial"/>
            <w:shd w:val="clear" w:color="auto" w:fill="FFFFFF"/>
            <w:lang w:val="tt" w:eastAsia="en-US"/>
          </w:rPr>
          <w:t>халыкны мәгълүматлаштыру һәм элемтә объектлары белән тәэмин итүнең минималь рөхсәт ителгән дәрәҗәсе авыл халык өчен мондый объектларның территориаль яктан мөмкин булган максималь рөхсәт ителгән дәрәҗәсенең исәп-хисап күрсәткечләре;  авыл җирлек</w:t>
        </w:r>
        <w:r>
          <w:tab/>
        </w:r>
        <w:r>
          <w:fldChar w:fldCharType="begin"/>
        </w:r>
        <w:r>
          <w:instrText xml:space="preserve"> PAGEREF _T</w:instrText>
        </w:r>
        <w:r>
          <w:instrText xml:space="preserve">oc256000010 \h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1" w:history="1"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4.6.1. Авыл җирлеге халкын мәгълүматлаштыру һәм элемтә объектлары белән тәэмин итүнең минималь рөхсәт ителгән дәрәҗәсенең исәп-хисап 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күрсәткечләрен 7 таблица нигезендә кабул итәргә кирәк.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2" w:history="1">
        <w:r w:rsidRPr="007B5FFE">
          <w:rPr>
            <w:rStyle w:val="aa"/>
            <w:rFonts w:ascii="Arial" w:hAnsi="Arial" w:cs="Arial"/>
            <w:lang w:val="tt" w:eastAsia="zh-CN" w:bidi="hi-IN"/>
          </w:rPr>
          <w:t>4.7. Авыл җирлеге халкының көнкүреш калдыкларын җыю һәм чыгару объектлар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булган кадәр мөмкин булган дәрәҗәдә файдаланылуының исәп-хисап күрсәткечләре</w:t>
        </w:r>
        <w:r>
          <w:tab/>
        </w:r>
        <w:r>
          <w:fldChar w:fldCharType="begin"/>
        </w:r>
        <w:r>
          <w:instrText xml:space="preserve"> PAGEREF _Toc256000012</w:instrText>
        </w:r>
        <w:r>
          <w:instrText xml:space="preserve"> \h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3" w:history="1">
        <w:r w:rsidRPr="007B5FFE">
          <w:rPr>
            <w:rStyle w:val="aa"/>
            <w:rFonts w:ascii="Arial" w:hAnsi="Arial" w:cs="Arial"/>
            <w:lang w:val="tt" w:eastAsia="zh-CN" w:bidi="hi-IN"/>
          </w:rPr>
          <w:t>4.8. Авыл җирлеге халкын төзекләндерү һәм яшелләндерү объектлары белән тәэмин итүнең минималь рөхсәт ителгән дәрәҗәсенең исәп-хисап күрсәткечләре; а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выл җирлеге халкы өчен мондый объектларның территориаль яктан мөмкин булган кадәр мөмкин булган дәрәҗәдә файдаланылуының исәп-хисап күрсәткечләре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4" w:history="1">
        <w:r w:rsidRPr="007B5FFE">
          <w:rPr>
            <w:rStyle w:val="aa"/>
            <w:rFonts w:ascii="Arial" w:hAnsi="Arial" w:cs="Arial"/>
            <w:lang w:val="tt" w:eastAsia="zh-CN" w:bidi="hi-IN"/>
          </w:rPr>
          <w:t>4.9. Авыл җирлеге халкының ритуаль хезмәтләре күрсәтү объектлары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булганның максим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аль рөхсәт ителгән дәрәҗәсенең исәп-хисап күрсәткечләре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5" w:history="1">
        <w:r w:rsidRPr="007B5FFE">
          <w:rPr>
            <w:rStyle w:val="aa"/>
            <w:rFonts w:ascii="Arial" w:hAnsi="Arial" w:cs="Arial"/>
            <w:lang w:val="tt" w:eastAsia="zh-CN" w:bidi="hi-IN"/>
          </w:rPr>
          <w:t>4.10. Авыл җирлеге халкын социаль тәэмин итү һәм социаль яклау объектл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ары белән тәэмин итүнең минималь рөхсәт ителгән дәрәҗәсенең исәп-хисап күрсәткечләре; авыл җирлеге халкы өчен мондый объектларның территориаль яктан мөмкин булган кадәр үтемле булуын исәпләү күрсәткечләре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hyperlink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6" w:history="1">
        <w:r>
          <w:rPr>
            <w:rStyle w:val="aa"/>
            <w:rFonts w:ascii="Arial" w:hAnsi="Arial" w:cs="Arial"/>
            <w:lang w:eastAsia="zh-CN" w:bidi="hi-IN"/>
          </w:rPr>
          <w:t>5.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АВЫЛ ҖИРЛЕГЕ ХАЛКЫНЫҢ ҖИРЛЕ ӘҺӘМИЯТТӘГЕ ОБЪЕКТЛАРГА БУЛГАН ИХТЫЯҖЫН БИЛГЕЛӘҮ, ӘЛЕГЕ ОБЪЕКТЛАРНЫ УРНАШТЫРУ БУЕНЧА ТӘКЪДИМНӘР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7" w:history="1">
        <w:r w:rsidRPr="007B5FFE">
          <w:rPr>
            <w:rStyle w:val="aa"/>
            <w:rFonts w:ascii="Arial" w:hAnsi="Arial" w:cs="Arial"/>
            <w:lang w:val="tt" w:eastAsia="zh-CN" w:bidi="hi-IN"/>
          </w:rPr>
          <w:t>5.1. Авыл җирлеге халкының электр, җылылык, газ һәм су белән тәэмин итү, ташландык суларны агызу объектларында норматив ихтыяҗын билгеләү, әлеге объектларны у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рнаштыру буенча тәкъдимнәр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8" w:history="1">
        <w:r w:rsidRPr="007B5FFE">
          <w:rPr>
            <w:rStyle w:val="aa"/>
            <w:rFonts w:ascii="Arial" w:hAnsi="Arial" w:cs="Arial"/>
            <w:lang w:val="tt" w:eastAsia="zh-CN" w:bidi="hi-IN"/>
          </w:rPr>
          <w:t>5.2. Авыл җирлеге халкының торак пунктлар чикләрендә урнашкан транспорт объектларында, әлеге объектл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арны урнаштыру буенча норматив ихтыяҗын билгеләү буенча тәкъдимнәр</w:t>
        </w:r>
        <w:r>
          <w:tab/>
        </w:r>
        <w:r>
          <w:fldChar w:fldCharType="begin"/>
        </w:r>
        <w:r>
          <w:instrText xml:space="preserve"> PAGEREF _Toc256000018 \h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19" w:history="1">
        <w:r w:rsidRPr="007B5FFE">
          <w:rPr>
            <w:rStyle w:val="aa"/>
            <w:rFonts w:ascii="Arial" w:hAnsi="Arial" w:cs="Arial"/>
            <w:lang w:val="tt" w:eastAsia="zh-CN" w:bidi="hi-IN"/>
          </w:rPr>
          <w:t>5.3. Торак төзелеше объектларын урнаштыру буенча тәкъдимнәр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0" w:history="1">
        <w:r w:rsidRPr="007B5FFE">
          <w:rPr>
            <w:rStyle w:val="aa"/>
            <w:rFonts w:ascii="Arial" w:hAnsi="Arial" w:cs="Arial"/>
            <w:lang w:val="tt" w:eastAsia="zh-CN" w:bidi="hi-IN"/>
          </w:rPr>
          <w:t>5.3.1. Торак төзелеше һәм торак төзелеше төрләренең исәп-хисап күрсәткечләре гамәлдәге һәм фаразлана торган социаль-демографик</w:t>
        </w:r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 вазгыятьне һәм халыкның керем дәрәҗәсен исәпкә алып башкарылырга тиеш.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1" w:history="1">
        <w:r w:rsidRPr="007B5FFE">
          <w:rPr>
            <w:rStyle w:val="aa"/>
            <w:rFonts w:ascii="Arial" w:hAnsi="Arial" w:cs="Arial"/>
            <w:lang w:val="tt" w:eastAsia="zh-CN" w:bidi="hi-IN"/>
          </w:rPr>
          <w:t>5.4. Авыл җирлеге халкының мәдәният, массакүләм ял, ял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, физик культура һәм массакүләм спорт объектларында норматив ихтыяҗын билгеләү, әлеге объектларны урнаштыру буенча тәкъдимнәр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2" w:history="1">
        <w:r w:rsidRPr="007B5FFE">
          <w:rPr>
            <w:rStyle w:val="aa"/>
            <w:rFonts w:ascii="Arial" w:hAnsi="Arial" w:cs="Arial"/>
            <w:lang w:val="tt" w:eastAsia="zh-CN" w:bidi="hi-IN"/>
          </w:rPr>
          <w:t>5.5. Мәгълүматлаштыру һәм элемтә объектларын урнаштыру буенча тәкъдимнәр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4" w:history="1">
        <w:r w:rsidRPr="007B5FFE">
          <w:rPr>
            <w:rStyle w:val="aa"/>
            <w:rFonts w:ascii="Arial" w:hAnsi="Arial" w:cs="Arial"/>
            <w:lang w:val="tt" w:eastAsia="zh-CN" w:bidi="hi-IN"/>
          </w:rPr>
          <w:t xml:space="preserve">5.6. Авыл җирлеге халкының көнкүреш калдыкларын җыю 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һәм чыгару объектларында норматив ихтыяҗын билгеләү, әлеге объектларны урнаштыру буенча тәкъдимнәр</w:t>
        </w:r>
        <w:r>
          <w:tab/>
        </w:r>
        <w:r>
          <w:fldChar w:fldCharType="begin"/>
        </w:r>
        <w:r>
          <w:instrText xml:space="preserve"> PAGEREF _Toc256000024 \h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5" w:history="1">
        <w:r w:rsidRPr="007B5FFE">
          <w:rPr>
            <w:rStyle w:val="aa"/>
            <w:rFonts w:ascii="Arial" w:hAnsi="Arial" w:cs="Arial"/>
            <w:lang w:val="tt" w:eastAsia="zh-CN" w:bidi="hi-IN"/>
          </w:rPr>
          <w:t>5.7. Авыл җирлеге халкының т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өзекләндерү һәм яшелләндерү объектларында норматив ихтыяҗын билгеләү, әлеге объектларны урнаштыру буенча тәкъдимнәр</w:t>
        </w:r>
        <w:r>
          <w:tab/>
        </w:r>
        <w:r>
          <w:fldChar w:fldCharType="begin"/>
        </w:r>
        <w:r>
          <w:instrText xml:space="preserve"> PAGEREF _Toc256000025 \h 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6" w:history="1">
        <w:r w:rsidRPr="007B5FFE">
          <w:rPr>
            <w:rStyle w:val="aa"/>
            <w:rFonts w:ascii="Arial" w:hAnsi="Arial" w:cs="Arial"/>
            <w:lang w:val="tt" w:eastAsia="zh-CN" w:bidi="hi-IN"/>
          </w:rPr>
          <w:t>5.8. Зират</w:t>
        </w:r>
        <w:r w:rsidRPr="007B5FFE">
          <w:rPr>
            <w:rStyle w:val="aa"/>
            <w:rFonts w:ascii="Arial" w:hAnsi="Arial" w:cs="Arial"/>
            <w:lang w:val="tt" w:eastAsia="zh-CN" w:bidi="hi-IN"/>
          </w:rPr>
          <w:t>ларны урнаштыру буенча тәкъдимнәр</w:t>
        </w:r>
        <w:r>
          <w:tab/>
        </w:r>
        <w:r>
          <w:fldChar w:fldCharType="begin"/>
        </w:r>
        <w:r>
          <w:instrText xml:space="preserve"> PAGEREF _Toc256000026 \h 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:rsidR="0054437D" w:rsidRDefault="000433EA">
      <w:pPr>
        <w:pStyle w:val="1"/>
        <w:tabs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7" w:history="1">
        <w:r w:rsidRPr="007B5FFE">
          <w:rPr>
            <w:rStyle w:val="aa"/>
            <w:rFonts w:ascii="Arial" w:hAnsi="Arial" w:cs="Arial"/>
            <w:lang w:val="tt" w:eastAsia="en-US"/>
          </w:rPr>
          <w:t>5.8.5. Яңа җирләү урыннары булдыру, гамәлдәге җирләү урыннарын реконструкцияләү экологик һәм</w:t>
        </w:r>
        <w:r w:rsidRPr="007B5FFE">
          <w:rPr>
            <w:rStyle w:val="aa"/>
            <w:rFonts w:ascii="Arial" w:hAnsi="Arial" w:cs="Arial"/>
            <w:lang w:val="tt" w:eastAsia="en-US"/>
          </w:rPr>
          <w:t xml:space="preserve"> санитар-гигиена экспертизасы уңай бәяләмәсе булганда мөмкин.</w:t>
        </w:r>
        <w:r>
          <w:tab/>
        </w:r>
        <w:r>
          <w:fldChar w:fldCharType="begin"/>
        </w:r>
        <w:r>
          <w:instrText xml:space="preserve"> PAGEREF _Toc256000027 \h 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hyperlink>
    </w:p>
    <w:p w:rsidR="0054437D" w:rsidRDefault="000433EA">
      <w:pPr>
        <w:pStyle w:val="1"/>
        <w:tabs>
          <w:tab w:val="left" w:pos="440"/>
          <w:tab w:val="right" w:leader="dot" w:pos="9736"/>
        </w:tabs>
        <w:rPr>
          <w:rFonts w:asciiTheme="minorHAnsi" w:hAnsiTheme="minorHAnsi"/>
          <w:noProof/>
          <w:sz w:val="22"/>
        </w:rPr>
      </w:pPr>
      <w:hyperlink w:anchor="_Toc256000028" w:history="1">
        <w:r>
          <w:rPr>
            <w:rStyle w:val="aa"/>
            <w:rFonts w:ascii="Arial" w:hAnsi="Arial" w:cs="Arial"/>
            <w:lang w:eastAsia="zh-CN" w:bidi="hi-IN"/>
          </w:rPr>
          <w:t>6.</w:t>
        </w:r>
        <w:r>
          <w:rPr>
            <w:rFonts w:asciiTheme="minorHAnsi" w:hAnsiTheme="minorHAnsi" w:cs="Arial"/>
            <w:noProof/>
            <w:sz w:val="22"/>
            <w:lang w:eastAsia="zh-CN" w:bidi="hi-IN"/>
          </w:rPr>
          <w:tab/>
        </w:r>
        <w:r w:rsidRPr="007B5FFE">
          <w:rPr>
            <w:rStyle w:val="aa"/>
            <w:rFonts w:ascii="Arial" w:hAnsi="Arial" w:cs="Arial"/>
            <w:lang w:val="tt" w:eastAsia="zh-CN" w:bidi="hi-IN"/>
          </w:rPr>
          <w:t>ИСӘП-ХИСАП КҮРСӘТКЕЧЛӘРЕН НИГЕЗЛӘҮ БУЕНЧА МАТЕРИАЛЛАР</w:t>
        </w:r>
        <w:r>
          <w:tab/>
        </w:r>
        <w:r>
          <w:fldChar w:fldCharType="begin"/>
        </w:r>
        <w:r>
          <w:instrText xml:space="preserve"> PAGERE</w:instrText>
        </w:r>
        <w:r>
          <w:instrText xml:space="preserve">F _Toc256000028 \h 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hyperlink>
    </w:p>
    <w:p w:rsidR="00392475" w:rsidRPr="00986E87" w:rsidRDefault="000433EA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  <w:r w:rsidRPr="00986E87">
        <w:rPr>
          <w:rFonts w:ascii="Arial" w:eastAsia="Calibri" w:hAnsi="Arial" w:cs="Arial"/>
          <w:lang w:eastAsia="en-US"/>
        </w:rPr>
        <w:fldChar w:fldCharType="end"/>
      </w:r>
    </w:p>
    <w:p w:rsidR="00392475" w:rsidRDefault="00392475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50C1D" w:rsidRPr="007B5FFE" w:rsidRDefault="00950C1D" w:rsidP="00CB7BE3">
      <w:pPr>
        <w:tabs>
          <w:tab w:val="right" w:leader="dot" w:pos="10206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jc w:val="both"/>
        <w:outlineLvl w:val="0"/>
        <w:rPr>
          <w:rFonts w:ascii="Arial" w:hAnsi="Arial" w:cs="Arial"/>
          <w:lang w:eastAsia="zh-CN" w:bidi="hi-IN"/>
        </w:rPr>
      </w:pPr>
      <w:bookmarkStart w:id="1" w:name="_Toc256000000"/>
      <w:r w:rsidRPr="007B5FFE">
        <w:rPr>
          <w:rFonts w:ascii="Arial" w:hAnsi="Arial" w:cs="Arial"/>
          <w:lang w:val="tt" w:eastAsia="zh-CN" w:bidi="hi-IN"/>
        </w:rPr>
        <w:lastRenderedPageBreak/>
        <w:t>ГОМУМИ НИГЕЗЛӘМӘЛӘР</w:t>
      </w:r>
      <w:bookmarkEnd w:id="1"/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1.1. Югары Ослан муниципаль районы Югары Ослан авыл җирлегенең шәһәр төзелеше проектлаштыруның җирле нормативлары (алга таба – нормативлар) </w:t>
      </w:r>
      <w:r w:rsidRPr="007B5FFE">
        <w:rPr>
          <w:rFonts w:ascii="Arial" w:eastAsia="Calibri" w:hAnsi="Arial" w:cs="Arial"/>
          <w:lang w:val="tt" w:eastAsia="en-US"/>
        </w:rPr>
        <w:t>Россия Федерациясе, Татарстан Республикасы законнары һәм Татарстан Республикасы Югары Ослан муниципаль районының норматив-хокукый актлары нигезендә эшләнгән.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1.2. Әлеге нормативлар белән җайга салынмаган мәсьәләләр </w:t>
      </w:r>
      <w:r w:rsidRPr="007B5FFE">
        <w:rPr>
          <w:rFonts w:ascii="Arial" w:eastAsia="Calibri" w:hAnsi="Arial" w:cs="Arial"/>
          <w:lang w:val="tt" w:eastAsia="en-US"/>
        </w:rPr>
        <w:softHyphen/>
        <w:t xml:space="preserve">«Техник җайга салу турында»  2002 елның </w:t>
      </w:r>
      <w:r w:rsidRPr="007B5FFE">
        <w:rPr>
          <w:rFonts w:ascii="Arial" w:eastAsia="Calibri" w:hAnsi="Arial" w:cs="Arial"/>
          <w:lang w:val="tt" w:eastAsia="en-US"/>
        </w:rPr>
        <w:t xml:space="preserve">27 декабреннән  184-ФЗ номерлы Федераль закон таләпләре нигезендә Россия территориясендә гамәлдә булган законнар һәм норматив-техник документлар белән җайга салына. 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1.3. Әлеге нормативлар, оештыру-хокукый формаларына бәйсез рәвештә, Татарстан Республикасы</w:t>
      </w:r>
      <w:r w:rsidRPr="007B5FFE">
        <w:rPr>
          <w:rFonts w:ascii="Arial" w:eastAsia="Calibri" w:hAnsi="Arial" w:cs="Arial"/>
          <w:lang w:val="tt" w:eastAsia="en-US"/>
        </w:rPr>
        <w:t xml:space="preserve"> Югары Ослан муниципаль районы Югары Ослан авыл җирлеге территориясендә үз эшчәнлеген алып баручы барлык шәһәр төзелеше эшчәнлеге субъектлары өчен мәҗбүри.</w:t>
      </w:r>
      <w:r w:rsidRPr="007B5FFE">
        <w:rPr>
          <w:rFonts w:ascii="Arial" w:eastAsia="Calibri" w:hAnsi="Arial" w:cs="Arial"/>
          <w:lang w:val="tt" w:eastAsia="en-US"/>
        </w:rPr>
        <w:softHyphen/>
      </w:r>
    </w:p>
    <w:p w:rsidR="009C4FB1" w:rsidRPr="007B5FFE" w:rsidRDefault="000433EA" w:rsidP="00CB7B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1.4. Шәһәр төзелеше проектларының җирле нормативларын раслау, аларга үзгәрешләр кертү федераль зако</w:t>
      </w:r>
      <w:r w:rsidRPr="007B5FFE">
        <w:rPr>
          <w:rFonts w:ascii="Arial" w:hAnsi="Arial" w:cs="Arial"/>
          <w:lang w:val="tt"/>
        </w:rPr>
        <w:t>ннар, Татарстан Республикасы законнары,</w:t>
      </w:r>
      <w:r w:rsidR="00513589" w:rsidRPr="007B5FFE">
        <w:rPr>
          <w:rFonts w:ascii="Arial" w:hAnsi="Arial" w:cs="Arial"/>
          <w:color w:val="000000"/>
          <w:shd w:val="clear" w:color="auto" w:fill="FFFFFF"/>
          <w:lang w:val="tt"/>
        </w:rPr>
        <w:t xml:space="preserve"> </w:t>
      </w:r>
      <w:r w:rsidRPr="007B5FFE">
        <w:rPr>
          <w:rFonts w:ascii="Arial" w:hAnsi="Arial" w:cs="Arial"/>
          <w:lang w:val="tt"/>
        </w:rPr>
        <w:t>Татарстан Республикасы Югары Ослан муниципаль районы Югары Ослан авыл җирлеге җирле үзидарә органнарының норматив хокукый актлары нигезендә гамәлгә ашырыла.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 xml:space="preserve">1.5. Әлеге нормативлар авыл җирлеге халкының җирле 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әһәмияттәге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 xml:space="preserve"> объектлар белән тәэмин ителешенең минималь рөхсәт ителгән дәрәҗәсенең исәп-хисап күрсәткечләрен; авыл җирлеге халкы өчен мондый объектларның территориаль яктан мөмкин булганның максималь рөхсәт ителгән дәрәҗәсенең исәп-хисап күрсәткечләрен билг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ели.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 xml:space="preserve">1.6.  </w:t>
      </w:r>
      <w:r w:rsidRPr="007B5FFE">
        <w:rPr>
          <w:rFonts w:ascii="Arial" w:eastAsia="Calibri" w:hAnsi="Arial" w:cs="Arial"/>
          <w:lang w:val="tt" w:eastAsia="en-US"/>
        </w:rPr>
        <w:t xml:space="preserve">Исәп-хисап күрсәткечләре билгеләнә торган җирле әһәмияттәге авыл җирлеге объектларына 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авыл җирлеге халкының тәэмин ителешенең минималь рөхсәт ителгән дәрәҗәсе һәм авыл җирлеге халкы өчен мондый объектларның территориаль яктан мөмкин булган макси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маль дәрәҗәдә үтемле булуын исәпләү күрсәткечләре түбәндәге өлкәләргә караган объектлар керә: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Халыкны электр, җылылык, газ һәм су белән тәэмин итү, ташландык суларны агызу;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авыл җирлекләре чикләрендә җирле әһәмияттәге автомобиль юллары, җирле әһәмияттәге т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ранспорт объектлары;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социаль яклауга мохтаҗ гражданнарның хокукларын тәэмин итү максатларында гамәлгә ашырыла торган торак төзелешен үстерүгә дәүләт ярдәме;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мәдәният, массакүләм ял, ял;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мәгълүматлаштыру һәм элемтә;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физик культура һәм массакүләм спорт;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көнк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үреш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 xml:space="preserve"> калдыкларын җыю һәм чыгару;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төзекләндерү һәм яшелләндерү;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ритуаль хезмәтләр күрсәтү;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>социаль тәэмин итү һәм социаль яклау.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1.7. Нормативлар үз эченә түбәндәге өлешләрне ала: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төп өлеш (авыл җирлеге халкының җирле әһәмияттәге объектлар белән тәэмин ител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ешенең минималь рөхсәт ителгән дәрәҗәсенең исәп-хисап күрсәткечләре; авыл җирлеге халкы өчен мондый объектларның территориаль яктан мөмкин булган кадәр үтемле булуы дәрәҗәсенең исәп-хисап күрсәткечләре);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нормативларның төп өлешендә булган исәп-хисап күрсәт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кечләрен нигезләү буенча материаллар;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lastRenderedPageBreak/>
        <w:t>нормативларның төп өлешендә булган исәп-хисап күрсәткечләрен куллану кагыйдәләре һәм өлкәсе;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авыл җирлеге халкының җирле әһәмияттәге объектларга булган ихтыяҗын билгеләү, әлеге объектларны урнаштыру буенча тәкъдимнәр;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авыл җирлегенең кыскача характеристикасы.</w:t>
      </w:r>
    </w:p>
    <w:p w:rsidR="00392475" w:rsidRPr="007B5FFE" w:rsidRDefault="00392475" w:rsidP="00986E87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ind w:left="1066" w:hanging="357"/>
        <w:jc w:val="both"/>
        <w:outlineLvl w:val="0"/>
        <w:rPr>
          <w:rFonts w:ascii="Arial" w:hAnsi="Arial" w:cs="Arial"/>
          <w:lang w:eastAsia="zh-CN" w:bidi="hi-IN"/>
        </w:rPr>
      </w:pPr>
      <w:bookmarkStart w:id="2" w:name="_Toc256000001"/>
      <w:r w:rsidRPr="007B5FFE">
        <w:rPr>
          <w:rFonts w:ascii="Arial" w:hAnsi="Arial" w:cs="Arial"/>
          <w:lang w:val="tt" w:eastAsia="zh-CN" w:bidi="hi-IN"/>
        </w:rPr>
        <w:t>ИСӘПЛӘҮ КҮРСӘТКЕЧЛӘРЕН КУЛЛАНУ КАГЫЙДӘЛӘРЕ ҺӘМ ӨЛКӘСЕ</w:t>
      </w:r>
      <w:bookmarkEnd w:id="2"/>
    </w:p>
    <w:p w:rsidR="009C4FB1" w:rsidRPr="007B5FFE" w:rsidRDefault="000433EA" w:rsidP="00CB7B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 xml:space="preserve">2.1. Әлеге нормативлар белән билгеләнгән исәп-хисап күрсәткечләре Югары Ослан авыл җирлеген территориаль планлаштыру документларын әзерләгәндә, </w:t>
      </w:r>
      <w:r w:rsidRPr="007B5FFE">
        <w:rPr>
          <w:rFonts w:ascii="Arial" w:hAnsi="Arial" w:cs="Arial"/>
          <w:lang w:val="tt"/>
        </w:rPr>
        <w:t xml:space="preserve">килештергәндә, раслаганда һәм тормышка ашырганда, Югары Ослан авыл җирлеге территорияләренә карата эшләнә торган территорияне планлаштыру документларында кулланыла.  </w:t>
      </w:r>
    </w:p>
    <w:p w:rsidR="009C4FB1" w:rsidRPr="007B5FFE" w:rsidRDefault="000433EA" w:rsidP="00CB7B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2.2. Шәһәр төзелешен проектлаштыру нормативлары дәүләт хакимияте һәм җирле үзидарә органн</w:t>
      </w:r>
      <w:r w:rsidRPr="007B5FFE">
        <w:rPr>
          <w:rFonts w:ascii="Arial" w:hAnsi="Arial" w:cs="Arial"/>
          <w:lang w:val="tt"/>
        </w:rPr>
        <w:t>ары, шәһәр төзелеше эшчәнлеге турындагы законнарның үтәлешен тикшереп тору һәм күзәтү органнары тарафыннан карарлар кабул итү өчен кулланыла.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>2.3. Җирлекнең җирле әһәмияттәге объектлары исемлеге, авыл җирлеге халкының минималь тәэмин ителүчәнлеге дәрәҗәсен</w:t>
      </w: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>ең исәп-хисап күрсәткечләре һәм әлеге нормативларның төп өлешендә китерелгән авыл җирлеге халкы өчен мондый объектларның территориаль яктан мөмкин булган максималь үтемле булу дәрәҗәсенең исәп-хисап күрсәткечләре үтәлү өчен мәҗбүри булып тора.</w:t>
      </w:r>
    </w:p>
    <w:p w:rsidR="009C4FB1" w:rsidRPr="007B5FFE" w:rsidRDefault="000433EA" w:rsidP="00CB7BE3">
      <w:pPr>
        <w:tabs>
          <w:tab w:val="left" w:pos="1134"/>
          <w:tab w:val="left" w:pos="1418"/>
          <w:tab w:val="left" w:pos="1701"/>
        </w:tabs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2.4. Гамәлдә</w:t>
      </w:r>
      <w:r w:rsidRPr="007B5FFE">
        <w:rPr>
          <w:rFonts w:ascii="Arial" w:hAnsi="Arial" w:cs="Arial"/>
          <w:lang w:val="tt"/>
        </w:rPr>
        <w:t xml:space="preserve">ге норматив документларны, шул исәптән әлеге нормативларда сылтама бирелә торган документларны юкка чыгарганда һәм (яки) үзгәрткәндә гамәлдән чыгарылган нормаларга таянып эш итәргә кирәк. </w:t>
      </w:r>
    </w:p>
    <w:p w:rsidR="009C4FB1" w:rsidRPr="007B5FFE" w:rsidRDefault="009C4FB1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1F636C" w:rsidRDefault="001F636C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950C1D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50C1D" w:rsidRPr="007B5FFE" w:rsidRDefault="00950C1D" w:rsidP="00950C1D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ind w:left="1066" w:hanging="357"/>
        <w:jc w:val="both"/>
        <w:outlineLvl w:val="0"/>
        <w:rPr>
          <w:rFonts w:ascii="Arial" w:hAnsi="Arial" w:cs="Arial"/>
          <w:lang w:eastAsia="zh-CN" w:bidi="hi-IN"/>
        </w:rPr>
      </w:pPr>
      <w:bookmarkStart w:id="3" w:name="_Toc422349760"/>
      <w:r w:rsidRPr="007B5FFE">
        <w:rPr>
          <w:rFonts w:ascii="Arial" w:hAnsi="Arial" w:cs="Arial"/>
          <w:lang w:val="tt" w:eastAsia="zh-CN" w:bidi="hi-IN"/>
        </w:rPr>
        <w:lastRenderedPageBreak/>
        <w:t xml:space="preserve"> </w:t>
      </w:r>
      <w:bookmarkStart w:id="4" w:name="_Toc256000002"/>
      <w:bookmarkEnd w:id="3"/>
      <w:r w:rsidRPr="007B5FFE">
        <w:rPr>
          <w:rFonts w:ascii="Arial" w:hAnsi="Arial" w:cs="Arial"/>
          <w:lang w:val="tt" w:eastAsia="zh-CN" w:bidi="hi-IN"/>
        </w:rPr>
        <w:t xml:space="preserve">ЮГАРЫ ОСЛАН АВЫЛ ҖИРЛЕГЕНӘ КЫСКАЧА </w:t>
      </w:r>
      <w:r w:rsidRPr="007B5FFE">
        <w:rPr>
          <w:rFonts w:ascii="Arial" w:hAnsi="Arial" w:cs="Arial"/>
          <w:lang w:val="tt" w:eastAsia="zh-CN" w:bidi="hi-IN"/>
        </w:rPr>
        <w:t>ХАРАКТЕРИСТИКА</w:t>
      </w:r>
      <w:bookmarkEnd w:id="4"/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3.1. Татарстан Республикасы Югары Ослан муниципаль районы ЮГАРЫ ОСЛАН авыл җирлеге территориясенең кыскача характеристикасы шулай ук халыкның саны, тыгызлыгы һәм социаль-демографик составы турында мәгълүматлар, җирлекнең башка характерлы үзе</w:t>
      </w:r>
      <w:r w:rsidRPr="007B5FFE">
        <w:rPr>
          <w:rFonts w:ascii="Arial" w:eastAsia="Calibri" w:hAnsi="Arial" w:cs="Arial"/>
          <w:lang w:val="tt" w:eastAsia="en-US"/>
        </w:rPr>
        <w:t>нчәлекләре 1  таблицада китерелгән.</w:t>
      </w:r>
    </w:p>
    <w:p w:rsidR="00EF7DD6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1 таблица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5179"/>
        <w:gridCol w:w="3977"/>
      </w:tblGrid>
      <w:tr w:rsidR="0054437D" w:rsidTr="00CA5928">
        <w:trPr>
          <w:trHeight w:val="686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№ т/б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Күрсәткечнең атамасы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Сыйфатлама</w:t>
            </w:r>
          </w:p>
        </w:tc>
      </w:tr>
      <w:tr w:rsidR="0054437D" w:rsidTr="00CA5928">
        <w:trPr>
          <w:trHeight w:val="1688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Авыл җирлеге территориясенең муниципаль район һәм Татарстан Республикасы структурасында урнашуы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Югары Ослан авыл җирлеге Югары Ослан муниципаль районының төньяк-көнчыгыш</w:t>
            </w:r>
            <w:r w:rsidRPr="007B5FFE">
              <w:rPr>
                <w:rFonts w:ascii="Arial" w:hAnsi="Arial" w:cs="Arial"/>
                <w:lang w:val="tt"/>
              </w:rPr>
              <w:t xml:space="preserve"> өлешендә, Татарстан Республикасының көнбатыш өлешендә урнашкан</w:t>
            </w:r>
          </w:p>
        </w:tc>
      </w:tr>
      <w:tr w:rsidR="0054437D" w:rsidTr="00CA5928">
        <w:trPr>
          <w:trHeight w:val="837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2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Авыл җирлеге чикләрендәге территориянең гомуми мәйданы, га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6100</w:t>
            </w:r>
          </w:p>
        </w:tc>
      </w:tr>
      <w:tr w:rsidR="0054437D" w:rsidTr="00CA5928">
        <w:trPr>
          <w:trHeight w:val="1085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3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Авыл җирлеге составына керүче торак пунктлар исемлеге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Югары Ослан авылы</w:t>
            </w:r>
          </w:p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Киров исемендәге поселок</w:t>
            </w:r>
          </w:p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Студенец авылы</w:t>
            </w:r>
          </w:p>
        </w:tc>
      </w:tr>
      <w:tr w:rsidR="0054437D" w:rsidTr="00CA5928">
        <w:trPr>
          <w:trHeight w:val="383"/>
        </w:trPr>
        <w:tc>
          <w:tcPr>
            <w:tcW w:w="704" w:type="dxa"/>
            <w:vMerge w:val="restart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4</w:t>
            </w:r>
          </w:p>
        </w:tc>
        <w:tc>
          <w:tcPr>
            <w:tcW w:w="9325" w:type="dxa"/>
            <w:gridSpan w:val="2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2021 </w:t>
            </w:r>
            <w:r w:rsidRPr="007B5FFE">
              <w:rPr>
                <w:rFonts w:ascii="Arial" w:hAnsi="Arial" w:cs="Arial"/>
                <w:lang w:val="tt"/>
              </w:rPr>
              <w:t>елның 1 гыйнварына  даими халык саны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firstLine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барлыгы, кеше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5208</w:t>
            </w:r>
          </w:p>
        </w:tc>
      </w:tr>
      <w:tr w:rsidR="0054437D" w:rsidTr="00CA5928">
        <w:trPr>
          <w:trHeight w:val="149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шул исәптән,  торак пунктлары буенча, кеше: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Югары Ослан авылы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Киров исемендәге поселок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Студенец авылы</w:t>
            </w:r>
          </w:p>
        </w:tc>
        <w:tc>
          <w:tcPr>
            <w:tcW w:w="4041" w:type="dxa"/>
            <w:vAlign w:val="center"/>
          </w:tcPr>
          <w:p w:rsidR="00EF7DD6" w:rsidRPr="007B5FFE" w:rsidRDefault="00EF7DD6" w:rsidP="00CB7BE3">
            <w:pPr>
              <w:pStyle w:val="a5"/>
              <w:rPr>
                <w:rFonts w:ascii="Arial" w:hAnsi="Arial" w:cs="Arial"/>
              </w:rPr>
            </w:pPr>
          </w:p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4870</w:t>
            </w:r>
          </w:p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336</w:t>
            </w:r>
          </w:p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12</w:t>
            </w:r>
          </w:p>
        </w:tc>
      </w:tr>
      <w:tr w:rsidR="0054437D" w:rsidTr="00CA5928">
        <w:trPr>
          <w:trHeight w:val="452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5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2017 елның 1 гыйнварына халык тыгызлыгы, кеше/кв. км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85,37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 w:val="restart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6</w:t>
            </w:r>
          </w:p>
        </w:tc>
        <w:tc>
          <w:tcPr>
            <w:tcW w:w="9325" w:type="dxa"/>
            <w:gridSpan w:val="2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2021 елның</w:t>
            </w:r>
            <w:r w:rsidRPr="007B5FFE">
              <w:rPr>
                <w:rFonts w:ascii="Arial" w:hAnsi="Arial" w:cs="Arial"/>
                <w:lang w:val="tt"/>
              </w:rPr>
              <w:t xml:space="preserve"> 1 гыйнварына халыкның яшь структурасы.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хезмәт  яшеннән яшьрәк халык, кеше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1146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эшкә яраклы халык 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2403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эш яраклылык яшеннән өлкәнрәк халык, кеше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1659</w:t>
            </w:r>
          </w:p>
        </w:tc>
      </w:tr>
      <w:tr w:rsidR="0054437D" w:rsidTr="00CA5928">
        <w:trPr>
          <w:trHeight w:val="450"/>
        </w:trPr>
        <w:tc>
          <w:tcPr>
            <w:tcW w:w="704" w:type="dxa"/>
            <w:vMerge w:val="restart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7</w:t>
            </w:r>
          </w:p>
        </w:tc>
        <w:tc>
          <w:tcPr>
            <w:tcW w:w="9325" w:type="dxa"/>
            <w:gridSpan w:val="2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2025 елга даими халык саны фаразы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firstLine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барлыгы, кеше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5362</w:t>
            </w:r>
          </w:p>
        </w:tc>
      </w:tr>
      <w:tr w:rsidR="0054437D" w:rsidTr="00CA5928">
        <w:trPr>
          <w:trHeight w:val="1365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шул исәптән,  торак пунктлары буенча, </w:t>
            </w:r>
            <w:r w:rsidRPr="007B5FFE">
              <w:rPr>
                <w:rFonts w:ascii="Arial" w:hAnsi="Arial" w:cs="Arial"/>
                <w:lang w:val="tt"/>
              </w:rPr>
              <w:t>кеше: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Югары Ослан авылы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Киров исемендәге поселок</w:t>
            </w:r>
          </w:p>
          <w:p w:rsidR="00EF7DD6" w:rsidRPr="007B5FFE" w:rsidRDefault="000433EA" w:rsidP="00CB7BE3">
            <w:pPr>
              <w:pStyle w:val="a5"/>
              <w:ind w:firstLine="742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- Студенец авылы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5000</w:t>
            </w:r>
          </w:p>
          <w:p w:rsidR="00CA5928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350</w:t>
            </w:r>
          </w:p>
          <w:p w:rsidR="00CA5928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12</w:t>
            </w:r>
          </w:p>
        </w:tc>
      </w:tr>
      <w:tr w:rsidR="0054437D" w:rsidTr="00CA5928">
        <w:trPr>
          <w:trHeight w:val="482"/>
        </w:trPr>
        <w:tc>
          <w:tcPr>
            <w:tcW w:w="704" w:type="dxa"/>
            <w:vMerge w:val="restart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lastRenderedPageBreak/>
              <w:t>8</w:t>
            </w:r>
          </w:p>
        </w:tc>
        <w:tc>
          <w:tcPr>
            <w:tcW w:w="9325" w:type="dxa"/>
            <w:gridSpan w:val="2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2021 елның 1 гыйнварына авыл җирлегенең торак фонды </w:t>
            </w:r>
          </w:p>
        </w:tc>
      </w:tr>
      <w:tr w:rsidR="0054437D" w:rsidTr="00CA5928">
        <w:trPr>
          <w:trHeight w:val="41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барлыгы, мең кв. метр торак мәйданы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186,1</w:t>
            </w:r>
          </w:p>
        </w:tc>
      </w:tr>
      <w:tr w:rsidR="0054437D" w:rsidTr="00CA5928">
        <w:trPr>
          <w:trHeight w:val="732"/>
        </w:trPr>
        <w:tc>
          <w:tcPr>
            <w:tcW w:w="704" w:type="dxa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9</w:t>
            </w: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34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Халыкның торак белән тәэмин ителеше дәрәҗәсе, кв.м / кеше.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35,7</w:t>
            </w:r>
          </w:p>
        </w:tc>
      </w:tr>
      <w:tr w:rsidR="0054437D" w:rsidTr="00CA5928">
        <w:trPr>
          <w:trHeight w:val="558"/>
        </w:trPr>
        <w:tc>
          <w:tcPr>
            <w:tcW w:w="704" w:type="dxa"/>
            <w:vMerge w:val="restart"/>
            <w:vAlign w:val="center"/>
          </w:tcPr>
          <w:p w:rsidR="00EF7DD6" w:rsidRPr="007B5FFE" w:rsidRDefault="000433EA" w:rsidP="00CB7BE3">
            <w:pPr>
              <w:pStyle w:val="a5"/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10</w:t>
            </w:r>
          </w:p>
        </w:tc>
        <w:tc>
          <w:tcPr>
            <w:tcW w:w="9325" w:type="dxa"/>
            <w:gridSpan w:val="2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Авыл җирлеге территориясендә табигый-климат шартлары</w:t>
            </w:r>
          </w:p>
        </w:tc>
      </w:tr>
      <w:tr w:rsidR="0054437D" w:rsidTr="00CA5928">
        <w:trPr>
          <w:trHeight w:val="1133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климат районы </w:t>
            </w:r>
          </w:p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(климатик районлаштыру картасы нигезендә төзелеш өчен)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ІВ</w:t>
            </w:r>
          </w:p>
        </w:tc>
      </w:tr>
      <w:tr w:rsidR="0054437D" w:rsidTr="00CA5928">
        <w:trPr>
          <w:trHeight w:val="837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34" w:firstLine="42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сейсмик куркыныч дәрәҗәсе </w:t>
            </w:r>
          </w:p>
          <w:p w:rsidR="00EF7DD6" w:rsidRPr="007B5FFE" w:rsidRDefault="000433EA" w:rsidP="00CB7BE3">
            <w:pPr>
              <w:pStyle w:val="a5"/>
              <w:ind w:left="34" w:firstLine="42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(баллар)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5 – 6</w:t>
            </w:r>
          </w:p>
        </w:tc>
      </w:tr>
      <w:tr w:rsidR="0054437D" w:rsidTr="00CA5928">
        <w:trPr>
          <w:trHeight w:val="836"/>
        </w:trPr>
        <w:tc>
          <w:tcPr>
            <w:tcW w:w="704" w:type="dxa"/>
            <w:vMerge/>
            <w:vAlign w:val="center"/>
          </w:tcPr>
          <w:p w:rsidR="00EF7DD6" w:rsidRPr="007B5FFE" w:rsidRDefault="00EF7DD6" w:rsidP="00CB7BE3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5284" w:type="dxa"/>
            <w:vAlign w:val="center"/>
          </w:tcPr>
          <w:p w:rsidR="00EF7DD6" w:rsidRPr="007B5FFE" w:rsidRDefault="000433EA" w:rsidP="00CB7BE3">
            <w:pPr>
              <w:pStyle w:val="a5"/>
              <w:ind w:left="459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табигать-климат шартларына гомуми бәя</w:t>
            </w:r>
          </w:p>
        </w:tc>
        <w:tc>
          <w:tcPr>
            <w:tcW w:w="4041" w:type="dxa"/>
            <w:vAlign w:val="center"/>
          </w:tcPr>
          <w:p w:rsidR="00EF7DD6" w:rsidRPr="007B5FFE" w:rsidRDefault="000433EA" w:rsidP="00CB7BE3">
            <w:pPr>
              <w:pStyle w:val="a5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>уңайлы</w:t>
            </w:r>
          </w:p>
        </w:tc>
      </w:tr>
    </w:tbl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9C4FB1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86E87" w:rsidRPr="007B5FFE" w:rsidRDefault="00986E87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1F636C" w:rsidRPr="007B5FFE" w:rsidRDefault="001F636C" w:rsidP="00CB7BE3">
      <w:pPr>
        <w:tabs>
          <w:tab w:val="center" w:pos="4677"/>
          <w:tab w:val="right" w:pos="9355"/>
        </w:tabs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jc w:val="both"/>
        <w:outlineLvl w:val="0"/>
        <w:rPr>
          <w:rFonts w:ascii="Arial" w:hAnsi="Arial" w:cs="Arial"/>
          <w:lang w:eastAsia="zh-CN" w:bidi="hi-IN"/>
        </w:rPr>
      </w:pPr>
      <w:bookmarkStart w:id="5" w:name="_Toc256000003"/>
      <w:r w:rsidRPr="007B5FFE">
        <w:rPr>
          <w:rFonts w:ascii="Arial" w:hAnsi="Arial" w:cs="Arial"/>
          <w:lang w:val="tt" w:eastAsia="zh-CN" w:bidi="hi-IN"/>
        </w:rPr>
        <w:lastRenderedPageBreak/>
        <w:t>ТӨП ӨЛЕШ</w:t>
      </w:r>
      <w:bookmarkEnd w:id="5"/>
    </w:p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eastAsia="en-US"/>
        </w:rPr>
      </w:pPr>
      <w:bookmarkStart w:id="6" w:name="_Toc256000004"/>
      <w:r w:rsidRPr="007B5FFE">
        <w:rPr>
          <w:rFonts w:ascii="Arial" w:hAnsi="Arial" w:cs="Arial"/>
          <w:lang w:val="tt" w:eastAsia="zh-CN" w:bidi="hi-IN"/>
        </w:rPr>
        <w:t>4.1. Авыл җирлеге халкын электр, җылылык, газ һәм су белән тәэмин итү, ташландык суларны агызу объектлары белән тәэмин итүнең минималь рөхсәт ителгән дәрәҗәсенең исәп-хисап күрсәткечләре; авыл җирлеге халкы өчен мондый объектларның территориаль яктан мөмки</w:t>
      </w:r>
      <w:r w:rsidRPr="007B5FFE">
        <w:rPr>
          <w:rFonts w:ascii="Arial" w:hAnsi="Arial" w:cs="Arial"/>
          <w:lang w:val="tt" w:eastAsia="zh-CN" w:bidi="hi-IN"/>
        </w:rPr>
        <w:t>н булган максималь дәрәҗәдә үтемле булуын исәпләү күрсәткечләре;</w:t>
      </w:r>
      <w:bookmarkEnd w:id="6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4.1.1. Торак пунктларны төзү буенча инженерлык җиһазлары системасын территориаль планлаштыру документлары һәм су белән тәэмин итү, канализация, электр, җылылык һәм газ белән тәэмин итү схемал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ары нигезендә проектларга кирәк, ул билгеләнгән тәртиптә эшләнгән һәм расланган.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Әлеге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 тармак схемаларында технологиянең, егәрлекнең, инженерлык челтәрләренең күләмнәренең принципиаль мәсьәләләре хәл ителергә тиеш, схеманы гамәлгә ашыру чираты буенча киңәш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ләр бирелде.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4.1.2. Күрсәтелгән исәп-хисап күрсәткечләре 2  таблицада китерелгән.</w:t>
      </w:r>
    </w:p>
    <w:p w:rsidR="009C4FB1" w:rsidRDefault="000433EA" w:rsidP="00CB7BE3">
      <w:pPr>
        <w:ind w:firstLine="709"/>
        <w:jc w:val="right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2 таблица</w:t>
      </w:r>
    </w:p>
    <w:p w:rsidR="00950C1D" w:rsidRPr="007B5FFE" w:rsidRDefault="00950C1D" w:rsidP="00CB7BE3">
      <w:pPr>
        <w:ind w:firstLine="709"/>
        <w:jc w:val="right"/>
        <w:rPr>
          <w:rFonts w:ascii="Arial" w:eastAsia="Calibri" w:hAnsi="Arial" w:cs="Arial"/>
          <w:lang w:eastAsia="en-US"/>
        </w:rPr>
      </w:pPr>
      <w:bookmarkStart w:id="7" w:name="_GoBack"/>
      <w:bookmarkEnd w:id="7"/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2835"/>
      </w:tblGrid>
      <w:tr w:rsidR="0054437D" w:rsidTr="00BB69D9">
        <w:trPr>
          <w:trHeight w:val="1842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Халыкның тәэмин ителешенең минималь рөхсәт ителгән дәрәҗәсе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 өчен территориаль үтемлелекнең максималь рөхсәт ителә торган дәрәҗәсе </w:t>
            </w:r>
          </w:p>
        </w:tc>
      </w:tr>
      <w:tr w:rsidR="0054437D" w:rsidTr="00BB69D9">
        <w:trPr>
          <w:trHeight w:val="2676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Электр белән тәэмин итү системасы объектлары: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highlight w:val="yellow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электр трансформатор подстанцияләре, бүлү пунктлары, төрле көчәнешләрдәге электр челтәрләре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торак һәм җәмәгать биналарының электр энергиясе белән 100 процент тәэмин ителеше;</w:t>
            </w:r>
          </w:p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торак урамнарның 100 процент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яктыртылышы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BB69D9">
        <w:trPr>
          <w:trHeight w:val="3679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Җылылык белән тәэмин итү системасы объектлары, шул исәптән: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үзәкләштерелгән: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котельныйлар, җылылык электростанцияләре,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җылылык челтәрләре;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үзәкләштерелмәгән: автоном һәм индивидуаль котельныйлар, фатир җылылык генераторлары,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җылылык челтәрләре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торак һәм иҗтимагый биналарның җылылык энергиясе белән 100 процент тәэмин ителеше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BB69D9">
        <w:trPr>
          <w:trHeight w:val="2824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Үзәкләштерелгән газ белән тәэмин итү системасы объектлары: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газ бүлү һәм газ тутыру станцияләре һәм пунктлары, газ җайга салу пунктлары, газ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бүлү челтәрләре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Торак биналарны газ белән тәэмин итү 100% *</w:t>
            </w:r>
          </w:p>
          <w:p w:rsidR="0060512C" w:rsidRPr="007B5FFE" w:rsidRDefault="006051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BB69D9">
        <w:trPr>
          <w:trHeight w:val="2550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Үзәкләштерелгән су белән тәэмин итү системасы объектлары: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су белән тәэмин итү чыганаклары, су алу корылмалары, су саклау өчен савытлар, суүткәргечләр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торак һәм иҗтимагый биналарны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су белән тәэмин итү 100%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BB69D9">
        <w:trPr>
          <w:trHeight w:val="4105"/>
        </w:trPr>
        <w:tc>
          <w:tcPr>
            <w:tcW w:w="567" w:type="dxa"/>
            <w:shd w:val="clear" w:color="auto" w:fill="auto"/>
            <w:vAlign w:val="center"/>
          </w:tcPr>
          <w:p w:rsidR="006051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051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Су бүлү системасы объектлары**, шул исәптән: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үзәкләштерелгән: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чистарту корылмалары, канализация насос станцияләре, канализация торбалары;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үзәкләштерелмәгән:</w:t>
            </w:r>
          </w:p>
          <w:p w:rsidR="006051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локаль чистарту корылмалары, атланма станцияләре,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канализация торбалары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торак һәм иҗтимагый биналарның 100 процент тәэмин ителеше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1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</w:tbl>
    <w:p w:rsidR="0060512C" w:rsidRPr="007B5FFE" w:rsidRDefault="000433EA" w:rsidP="00CB7BE3">
      <w:pPr>
        <w:spacing w:before="240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 xml:space="preserve">* халык саны 3 меңнән артык булган авыл торак пунктлары өчен торак биналарны стационар электр плитәләре белән җиһазлаганда газ белән тәэмин итү системаларының </w:t>
      </w:r>
      <w:r w:rsidRPr="007B5FFE">
        <w:rPr>
          <w:rFonts w:ascii="Arial" w:hAnsi="Arial" w:cs="Arial"/>
          <w:lang w:val="tt"/>
        </w:rPr>
        <w:t>булмавы рөхсәт ителә</w:t>
      </w:r>
    </w:p>
    <w:p w:rsidR="0060512C" w:rsidRPr="007B5FFE" w:rsidRDefault="000433EA" w:rsidP="00CB7BE3">
      <w:pPr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** исәп-хисап күрсәткечләре яңгыр канализациясенә кагылмый</w:t>
      </w:r>
    </w:p>
    <w:p w:rsidR="009C4FB1" w:rsidRPr="007B5FFE" w:rsidRDefault="000433EA" w:rsidP="00CB7BE3">
      <w:pPr>
        <w:keepNext/>
        <w:keepLines/>
        <w:spacing w:before="24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8" w:name="_Toc256000005"/>
      <w:r w:rsidRPr="007B5FFE">
        <w:rPr>
          <w:rFonts w:ascii="Arial" w:hAnsi="Arial" w:cs="Arial"/>
          <w:lang w:val="tt" w:eastAsia="zh-CN" w:bidi="hi-IN"/>
        </w:rPr>
        <w:t xml:space="preserve">4.2. Торак пунктлар чикләрендә автомобиль юллары һәм җирле әһәмияттәге объектларга караган транспорт объектлары белән тәэмин ителешнең минималь рөхсәт ителгән дәрәҗәсенең </w:t>
      </w:r>
      <w:r w:rsidRPr="007B5FFE">
        <w:rPr>
          <w:rFonts w:ascii="Arial" w:hAnsi="Arial" w:cs="Arial"/>
          <w:lang w:val="tt" w:eastAsia="zh-CN" w:bidi="hi-IN"/>
        </w:rPr>
        <w:t>исәп-хисап күрсәткечләре; авыл җирлеге халкы өчен мондый объектларның территориаль яктан мөмкин булган максималь дәрәҗәдә файдаланылуының исәп-хисап күрсәткечләре;</w:t>
      </w:r>
      <w:bookmarkEnd w:id="8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4.2.1. Автомобиль транспорты барлык биналарга һәм корылмаларга да барып җитәргә тиеш.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4.2.2.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 Авыл җирлеге халкы өчен җәмәгать транспорты тукталышларының территориаль яктан мөмкин булган дәрәҗәдә үтемле булуын исәпләү күрсәткечләрен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lastRenderedPageBreak/>
        <w:t>3 таблица нигезендә кабул итәргә кирәк. Авыл җирлеге халкының әлеге объектлар белән тәэмин ителешнең минималь рөхсәт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 ителгән дәрәҗәсенең исәп-хисап күрсәткечләре билгеләнми.</w:t>
      </w:r>
    </w:p>
    <w:p w:rsidR="0015292E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3 таблица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6237"/>
        <w:gridCol w:w="3402"/>
      </w:tblGrid>
      <w:tr w:rsidR="0054437D" w:rsidTr="001F636C">
        <w:trPr>
          <w:trHeight w:val="1437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3402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 өчен территориаль үтемлелекнең максималь рөхсәт ителә торгандәрәҗәсе (метр)</w:t>
            </w:r>
          </w:p>
        </w:tc>
      </w:tr>
      <w:tr w:rsidR="0054437D" w:rsidTr="001F636C">
        <w:trPr>
          <w:trHeight w:val="428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Тукталыш пунктлары, тулаем алганда, торак пункт буенча</w:t>
            </w:r>
          </w:p>
        </w:tc>
        <w:tc>
          <w:tcPr>
            <w:tcW w:w="3402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500</w:t>
            </w:r>
          </w:p>
        </w:tc>
      </w:tr>
      <w:tr w:rsidR="0054437D" w:rsidTr="001F636C">
        <w:trPr>
          <w:trHeight w:val="408"/>
        </w:trPr>
        <w:tc>
          <w:tcPr>
            <w:tcW w:w="10206" w:type="dxa"/>
            <w:gridSpan w:val="3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 саны 3 меңнән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артык булган авыл торак пунктлары өчен:</w:t>
            </w:r>
          </w:p>
        </w:tc>
      </w:tr>
      <w:tr w:rsidR="0054437D" w:rsidTr="001F636C">
        <w:trPr>
          <w:trHeight w:val="426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Җәмәгать үзәгендә тукталыш пунктлары</w:t>
            </w:r>
          </w:p>
        </w:tc>
        <w:tc>
          <w:tcPr>
            <w:tcW w:w="3402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250</w:t>
            </w:r>
          </w:p>
        </w:tc>
      </w:tr>
      <w:tr w:rsidR="0054437D" w:rsidTr="001F636C">
        <w:trPr>
          <w:trHeight w:val="420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Җитештерү зоналарында тукталыш пунктлары</w:t>
            </w:r>
          </w:p>
        </w:tc>
        <w:tc>
          <w:tcPr>
            <w:tcW w:w="3402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400*</w:t>
            </w:r>
          </w:p>
        </w:tc>
      </w:tr>
      <w:tr w:rsidR="0054437D" w:rsidTr="001F636C">
        <w:trPr>
          <w:trHeight w:val="412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Массакүләм ял һәм спорт зоналарында тукталыш пунктлары</w:t>
            </w:r>
          </w:p>
        </w:tc>
        <w:tc>
          <w:tcPr>
            <w:tcW w:w="3402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800 **</w:t>
            </w:r>
          </w:p>
        </w:tc>
      </w:tr>
      <w:tr w:rsidR="0054437D" w:rsidTr="001F636C">
        <w:trPr>
          <w:trHeight w:val="1275"/>
        </w:trPr>
        <w:tc>
          <w:tcPr>
            <w:tcW w:w="567" w:type="dxa"/>
            <w:vAlign w:val="center"/>
          </w:tcPr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</w:t>
            </w:r>
          </w:p>
        </w:tc>
        <w:tc>
          <w:tcPr>
            <w:tcW w:w="6237" w:type="dxa"/>
            <w:vAlign w:val="center"/>
          </w:tcPr>
          <w:p w:rsidR="0015292E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Азкатлы торак төзелеше территориясендә эчке элемтәләр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өчен тукталыш пунктлары:</w:t>
            </w:r>
          </w:p>
          <w:p w:rsidR="0015292E" w:rsidRPr="007B5FFE" w:rsidRDefault="000433EA" w:rsidP="00CB7BE3">
            <w:pPr>
              <w:ind w:left="45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яшәү урыннарыннан</w:t>
            </w:r>
          </w:p>
          <w:p w:rsidR="0015292E" w:rsidRPr="007B5FFE" w:rsidRDefault="000433EA" w:rsidP="00CB7BE3">
            <w:pPr>
              <w:ind w:left="45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массакүләм йөрү объектларыннан</w:t>
            </w:r>
          </w:p>
        </w:tc>
        <w:tc>
          <w:tcPr>
            <w:tcW w:w="3402" w:type="dxa"/>
            <w:vAlign w:val="center"/>
          </w:tcPr>
          <w:p w:rsidR="0015292E" w:rsidRPr="007B5FFE" w:rsidRDefault="0015292E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  <w:p w:rsidR="0015292E" w:rsidRPr="007B5FFE" w:rsidRDefault="0015292E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200</w:t>
            </w:r>
          </w:p>
          <w:p w:rsidR="0015292E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250</w:t>
            </w:r>
          </w:p>
        </w:tc>
      </w:tr>
    </w:tbl>
    <w:p w:rsidR="009C4FB1" w:rsidRPr="007B5FFE" w:rsidRDefault="000433EA" w:rsidP="00CB7BE3">
      <w:pPr>
        <w:spacing w:before="120"/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* күрсәткеч җәяүлеләр өчен тукталыш пунктына кадәр юл йөрү предприятиеләреннән максималь ераклык булуын аңлата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** әлеге күрсәткеч җәяүлеләр өчен иң күп ял итү һәм спорт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объекты ишегеннән тукталыш пунктына кадәр мөмкин кадәр ерак булуын аңлата</w:t>
      </w:r>
    </w:p>
    <w:p w:rsidR="009C4FB1" w:rsidRPr="007B5FFE" w:rsidRDefault="009C4FB1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9" w:name="_Toc256000006"/>
      <w:r w:rsidRPr="007B5FFE">
        <w:rPr>
          <w:rFonts w:ascii="Arial" w:hAnsi="Arial" w:cs="Arial"/>
          <w:lang w:val="tt" w:eastAsia="zh-CN" w:bidi="hi-IN"/>
        </w:rPr>
        <w:t xml:space="preserve">4.3. Авыл җирлеге халкының социаль яклауга мохтаҗ гражданнарның хокукларын тәэмин итү максатларында гамәлгә ашырыла торган торак төзелеше объектлары белән тәэмин ителешнең минималь </w:t>
      </w:r>
      <w:r w:rsidRPr="007B5FFE">
        <w:rPr>
          <w:rFonts w:ascii="Arial" w:hAnsi="Arial" w:cs="Arial"/>
          <w:lang w:val="tt" w:eastAsia="zh-CN" w:bidi="hi-IN"/>
        </w:rPr>
        <w:t>рөхсәт ителгән дәрәҗәсенең исәп-хисап күрсәткечләре; авыл җирлеге халкы өчен мондый объектларның территориаль яктан мөмкин булган максималь дәрәҗәдә файдаланылуының исәп-хисап күрсәткечләре;</w:t>
      </w:r>
      <w:bookmarkEnd w:id="9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4.3.1. Күрсәтелгән исәп-хисап күрсәткечләрен 4 таблица нигезендә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кабул итәргә кирәк.</w:t>
      </w:r>
    </w:p>
    <w:p w:rsidR="0067022C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4 таблица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54437D" w:rsidTr="001F636C">
        <w:trPr>
          <w:trHeight w:val="1026"/>
        </w:trPr>
        <w:tc>
          <w:tcPr>
            <w:tcW w:w="567" w:type="dxa"/>
            <w:vMerge w:val="restart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402" w:type="dxa"/>
            <w:vMerge w:val="restart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3402" w:type="dxa"/>
            <w:gridSpan w:val="2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Халыкның тәэмин ителешенең минималь рөхсәт ителгән дәрәҗәсе (кв.м / кеше)</w:t>
            </w:r>
          </w:p>
        </w:tc>
        <w:tc>
          <w:tcPr>
            <w:tcW w:w="2835" w:type="dxa"/>
            <w:vMerge w:val="restart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 өчен территориаль үтемлелекнең максималь рөхсәт ителә торган дәрәҗәсе </w:t>
            </w:r>
          </w:p>
        </w:tc>
      </w:tr>
      <w:tr w:rsidR="0054437D" w:rsidTr="001F636C">
        <w:trPr>
          <w:trHeight w:val="520"/>
        </w:trPr>
        <w:tc>
          <w:tcPr>
            <w:tcW w:w="567" w:type="dxa"/>
            <w:vMerge/>
            <w:vAlign w:val="center"/>
          </w:tcPr>
          <w:p w:rsidR="0067022C" w:rsidRPr="007B5FFE" w:rsidRDefault="0067022C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2015 ел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2025 ел</w:t>
            </w:r>
          </w:p>
        </w:tc>
        <w:tc>
          <w:tcPr>
            <w:tcW w:w="2835" w:type="dxa"/>
            <w:vMerge/>
            <w:vAlign w:val="center"/>
          </w:tcPr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</w:tr>
      <w:tr w:rsidR="0054437D" w:rsidTr="001F636C">
        <w:trPr>
          <w:trHeight w:val="835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Авыл торак пунктларында торак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биналар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1454"/>
        </w:trPr>
        <w:tc>
          <w:tcPr>
            <w:tcW w:w="10206" w:type="dxa"/>
            <w:gridSpan w:val="5"/>
            <w:vAlign w:val="center"/>
          </w:tcPr>
          <w:p w:rsidR="0067022C" w:rsidRPr="007B5FFE" w:rsidRDefault="000433EA" w:rsidP="00CB7BE3">
            <w:pPr>
              <w:ind w:firstLine="70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lastRenderedPageBreak/>
              <w:t xml:space="preserve">Искәрмә. </w:t>
            </w:r>
          </w:p>
          <w:p w:rsidR="0067022C" w:rsidRPr="007B5FFE" w:rsidRDefault="000433EA" w:rsidP="00CB7BE3">
            <w:pPr>
              <w:ind w:firstLine="70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Киләчәктә исәп-хисап күрсәткечләре 2025, 2035 елларда ирешелгән торак урыннарының гомуми мәйданы белән тәэмин ителешнең факттагы минималь дәрәҗәсен исәпкә алып корректлана.</w:t>
            </w:r>
          </w:p>
        </w:tc>
      </w:tr>
    </w:tbl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eastAsia="en-US"/>
        </w:rPr>
      </w:pPr>
      <w:bookmarkStart w:id="10" w:name="_Toc256000007"/>
      <w:r w:rsidRPr="007B5FFE">
        <w:rPr>
          <w:rFonts w:ascii="Arial" w:hAnsi="Arial" w:cs="Arial"/>
          <w:lang w:val="tt" w:eastAsia="zh-CN" w:bidi="hi-IN"/>
        </w:rPr>
        <w:t xml:space="preserve">4.4. Авыл җирлеге халкының ял итү, </w:t>
      </w:r>
      <w:r w:rsidRPr="007B5FFE">
        <w:rPr>
          <w:rFonts w:ascii="Arial" w:hAnsi="Arial" w:cs="Arial"/>
          <w:lang w:val="tt" w:eastAsia="zh-CN" w:bidi="hi-IN"/>
        </w:rPr>
        <w:t>массакүләм ял итү, ял итү объектлары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булган кадәр мөмкин булган дәрәҗәдә файдаланылуының исәп-хисап к</w:t>
      </w:r>
      <w:r w:rsidRPr="007B5FFE">
        <w:rPr>
          <w:rFonts w:ascii="Arial" w:hAnsi="Arial" w:cs="Arial"/>
          <w:lang w:val="tt" w:eastAsia="zh-CN" w:bidi="hi-IN"/>
        </w:rPr>
        <w:t>үрсәткечләре;</w:t>
      </w:r>
      <w:bookmarkEnd w:id="10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4.4.1. Күрсәтелгән исәп-хисап күрсәткечләрен 5 таблица нигезендә кабул итәргә кирәк.</w:t>
      </w:r>
    </w:p>
    <w:p w:rsidR="0067022C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5  таблица</w:t>
      </w:r>
    </w:p>
    <w:tbl>
      <w:tblPr>
        <w:tblStyle w:val="a9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1"/>
      </w:tblGrid>
      <w:tr w:rsidR="0054437D" w:rsidTr="001F636C">
        <w:trPr>
          <w:trHeight w:val="1422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Халыкның тәэмин ителешенең минималь рөхсәт ителгән дәрәҗәсе</w:t>
            </w:r>
          </w:p>
        </w:tc>
        <w:tc>
          <w:tcPr>
            <w:tcW w:w="326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 өчен территориаль үтемлелекнең максималь рөхсәт ителә торган дәрәҗәсе </w:t>
            </w:r>
          </w:p>
        </w:tc>
      </w:tr>
      <w:tr w:rsidR="0054437D" w:rsidTr="001F636C">
        <w:trPr>
          <w:trHeight w:val="2549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Клуб учреждениеләре </w:t>
            </w:r>
          </w:p>
          <w:p w:rsidR="0067022C" w:rsidRPr="007B5FFE" w:rsidRDefault="000433EA" w:rsidP="00CB7BE3">
            <w:pPr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 саны түбәндәгечә булган торак пунктлар өчен:</w:t>
            </w:r>
          </w:p>
          <w:p w:rsidR="006702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0,2 – 1 мең кеше.</w:t>
            </w:r>
          </w:p>
          <w:p w:rsidR="006702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 – 3 мең кеше.</w:t>
            </w:r>
          </w:p>
          <w:p w:rsidR="006702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3-5 мең кеше.</w:t>
            </w:r>
          </w:p>
          <w:p w:rsidR="006702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5-10 мең кеше.</w:t>
            </w:r>
          </w:p>
        </w:tc>
        <w:tc>
          <w:tcPr>
            <w:tcW w:w="3260" w:type="dxa"/>
            <w:vAlign w:val="center"/>
          </w:tcPr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300 урын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300-230 урын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230-190 урын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190-140 урын</w:t>
            </w:r>
          </w:p>
        </w:tc>
        <w:tc>
          <w:tcPr>
            <w:tcW w:w="3261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422"/>
        </w:trPr>
        <w:tc>
          <w:tcPr>
            <w:tcW w:w="567" w:type="dxa"/>
            <w:vMerge w:val="restart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 саны түбәндәгечә булган авыл җирлекләре өчен авыл китапханәсе:</w:t>
            </w:r>
          </w:p>
        </w:tc>
      </w:tr>
      <w:tr w:rsidR="0054437D" w:rsidTr="001F636C">
        <w:trPr>
          <w:trHeight w:val="556"/>
        </w:trPr>
        <w:tc>
          <w:tcPr>
            <w:tcW w:w="567" w:type="dxa"/>
            <w:vMerge/>
            <w:vAlign w:val="center"/>
          </w:tcPr>
          <w:p w:rsidR="0067022C" w:rsidRPr="007B5FFE" w:rsidRDefault="0067022C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ind w:firstLine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 – 3 мең кеше.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6-7,5 мең   саклау берәмлеге;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highlight w:val="yellow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 1000 кешегә 5-6 урын</w:t>
            </w:r>
          </w:p>
        </w:tc>
        <w:tc>
          <w:tcPr>
            <w:tcW w:w="3261" w:type="dxa"/>
            <w:vMerge w:val="restart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346"/>
        </w:trPr>
        <w:tc>
          <w:tcPr>
            <w:tcW w:w="567" w:type="dxa"/>
            <w:vMerge/>
            <w:vAlign w:val="center"/>
          </w:tcPr>
          <w:p w:rsidR="0067022C" w:rsidRPr="007B5FFE" w:rsidRDefault="0067022C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ind w:left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3-5 мең кеше.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5-6 мең саклау берәмлеге;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1000 кешегә 4-5 урын</w:t>
            </w:r>
          </w:p>
        </w:tc>
        <w:tc>
          <w:tcPr>
            <w:tcW w:w="3261" w:type="dxa"/>
            <w:vMerge/>
            <w:vAlign w:val="center"/>
          </w:tcPr>
          <w:p w:rsidR="0067022C" w:rsidRPr="007B5FFE" w:rsidRDefault="0067022C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</w:tr>
      <w:tr w:rsidR="0054437D" w:rsidTr="001F636C">
        <w:trPr>
          <w:trHeight w:val="410"/>
        </w:trPr>
        <w:tc>
          <w:tcPr>
            <w:tcW w:w="567" w:type="dxa"/>
            <w:vMerge/>
            <w:vAlign w:val="center"/>
          </w:tcPr>
          <w:p w:rsidR="0067022C" w:rsidRPr="007B5FFE" w:rsidRDefault="0067022C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ind w:firstLine="459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5-10 мең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кеше.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4,5-5 мең саклау берәмлеге;</w:t>
            </w:r>
          </w:p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1000 кешегә 3-4 урын</w:t>
            </w:r>
          </w:p>
        </w:tc>
        <w:tc>
          <w:tcPr>
            <w:tcW w:w="3261" w:type="dxa"/>
            <w:vMerge/>
            <w:vAlign w:val="center"/>
          </w:tcPr>
          <w:p w:rsidR="0067022C" w:rsidRPr="007B5FFE" w:rsidRDefault="0067022C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</w:tr>
      <w:tr w:rsidR="0054437D" w:rsidTr="001F636C">
        <w:trPr>
          <w:trHeight w:val="3012"/>
        </w:trPr>
        <w:tc>
          <w:tcPr>
            <w:tcW w:w="10207" w:type="dxa"/>
            <w:gridSpan w:val="4"/>
            <w:vAlign w:val="center"/>
          </w:tcPr>
          <w:p w:rsidR="0067022C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Искәрмә.</w:t>
            </w:r>
          </w:p>
          <w:p w:rsidR="0067022C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1. Азрак исәп-хисап күрсәткечен зур торак пунктлар өчен кабул итәргә кирәк.</w:t>
            </w:r>
          </w:p>
          <w:p w:rsidR="0067022C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2. Халык саны 1,5 меңнән артык кеше булган авыл торак пунктлары (район үзәкләре һәм үзәкләре) өчен объектларның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санын, составын һәм сыйдырышлылыгын билгеләгәндә, 30 минутлык җәяүлеләр йөри алырлык зонада урнашкан башка торак пунктлардан килгән халыкны өстәмә рәвештә исәпкә алырга кирәк.</w:t>
            </w:r>
          </w:p>
          <w:p w:rsidR="0067022C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highlight w:val="yellow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3. Татарстан Республикасы Министрлар Кабинетының  2009 елның 26 гыйнварыннан  42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 номерлы карары нигезендә, 2019 елга кадәр клуб учреждениеләре һәм китапханә хезмәтләре белән тәэмин ителешнең социаль гарантияләре дәрәҗәсе гамәлдәге тәэмин ителеш дәрәҗәсендә кабул ителә. </w:t>
            </w:r>
          </w:p>
        </w:tc>
      </w:tr>
    </w:tbl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1" w:name="_Toc256000008"/>
      <w:r w:rsidRPr="007B5FFE">
        <w:rPr>
          <w:rFonts w:ascii="Arial" w:hAnsi="Arial" w:cs="Arial"/>
          <w:lang w:val="tt" w:eastAsia="zh-CN" w:bidi="hi-IN"/>
        </w:rPr>
        <w:lastRenderedPageBreak/>
        <w:t>4.5. Авыл җирлеге халкының физик культура һәм массакүләм спорт о</w:t>
      </w:r>
      <w:r w:rsidRPr="007B5FFE">
        <w:rPr>
          <w:rFonts w:ascii="Arial" w:hAnsi="Arial" w:cs="Arial"/>
          <w:lang w:val="tt" w:eastAsia="zh-CN" w:bidi="hi-IN"/>
        </w:rPr>
        <w:t>бъектлары белән тәэмин ителешенең минималь рөхсәт ителгән дәрәҗәсенең исәп-хисап күрсәткечләре; авыл җирлеге халкы өчен мондый объектларның территориаль яктан мөмкин булган максималь дәрәҗәдә үтемле булуын исәпләү күрсәткечләре;</w:t>
      </w:r>
      <w:bookmarkEnd w:id="11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4.5.1. Күрсәтелгән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исәп-хисап күрсәткечләрен 6 таблица нигезендә кабул итәргә кирәк.</w:t>
      </w:r>
    </w:p>
    <w:p w:rsidR="001F636C" w:rsidRPr="007B5FFE" w:rsidRDefault="001F636C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67022C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val="en-US"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6   таблица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54437D" w:rsidTr="001F636C">
        <w:trPr>
          <w:trHeight w:val="1264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Халыкның тәэмин ителешенең минималь рөхсәт ителгән дәрәҗәсе 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 өчен территориаль үтемлелекнең максималь рөхсәт ителә торган дәрәҗәсе </w:t>
            </w:r>
          </w:p>
        </w:tc>
      </w:tr>
      <w:tr w:rsidR="0054437D" w:rsidTr="001F636C">
        <w:trPr>
          <w:trHeight w:val="838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Спорт заллары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1000 кешегә 350 кв. метр идән мәйданы  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830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highlight w:val="yellow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Яссылык спорт корылмалары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1000 кешегә 1950 кв. метр</w:t>
            </w:r>
          </w:p>
        </w:tc>
        <w:tc>
          <w:tcPr>
            <w:tcW w:w="3260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</w:tbl>
    <w:p w:rsidR="009C4FB1" w:rsidRPr="007B5FFE" w:rsidRDefault="009C4FB1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</w:p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2" w:name="_Toc256000010"/>
      <w:r w:rsidRPr="007B5FFE">
        <w:rPr>
          <w:rFonts w:ascii="Arial" w:hAnsi="Arial" w:cs="Arial"/>
          <w:lang w:val="tt" w:eastAsia="zh-CN" w:bidi="hi-IN"/>
        </w:rPr>
        <w:t xml:space="preserve">4.6. Исәп-хисап күрсәткечләре </w:t>
      </w:r>
      <w:r w:rsidRPr="007B5FFE">
        <w:rPr>
          <w:rFonts w:ascii="Arial" w:hAnsi="Arial" w:cs="Arial"/>
          <w:color w:val="000000"/>
          <w:shd w:val="clear" w:color="auto" w:fill="FFFFFF"/>
          <w:lang w:val="tt" w:eastAsia="en-US"/>
        </w:rPr>
        <w:t xml:space="preserve">халыкны мәгълүматлаштыру һәм элемтә объектлары белән тәэмин итүнең минималь рөхсәт ителгән дәрәҗәсе </w:t>
      </w:r>
      <w:r w:rsidRPr="007B5FFE">
        <w:rPr>
          <w:rFonts w:ascii="Arial" w:hAnsi="Arial" w:cs="Arial"/>
          <w:shd w:val="clear" w:color="auto" w:fill="FFFFFF"/>
          <w:lang w:val="tt" w:eastAsia="en-US"/>
        </w:rPr>
        <w:t>авыл</w:t>
      </w:r>
      <w:r w:rsidRPr="007B5FFE">
        <w:rPr>
          <w:rFonts w:ascii="Arial" w:hAnsi="Arial" w:cs="Arial"/>
          <w:color w:val="000000"/>
          <w:shd w:val="clear" w:color="auto" w:fill="FFFFFF"/>
          <w:lang w:val="tt" w:eastAsia="en-US"/>
        </w:rPr>
        <w:t xml:space="preserve"> халык өчен мондый объектларның территориаль яктан мөмкин булган максималь рөхсәт ителгән дәрәҗәсенең исәп-хисап күрсәткечләре;  </w:t>
      </w:r>
      <w:r w:rsidRPr="007B5FFE">
        <w:rPr>
          <w:rFonts w:ascii="Arial" w:hAnsi="Arial" w:cs="Arial"/>
          <w:shd w:val="clear" w:color="auto" w:fill="FFFFFF"/>
          <w:lang w:val="tt" w:eastAsia="en-US"/>
        </w:rPr>
        <w:t>авыл</w:t>
      </w:r>
      <w:r w:rsidRPr="007B5FFE">
        <w:rPr>
          <w:rFonts w:ascii="Arial" w:hAnsi="Arial" w:cs="Arial"/>
          <w:color w:val="000000"/>
          <w:shd w:val="clear" w:color="auto" w:fill="FFFFFF"/>
          <w:lang w:val="tt" w:eastAsia="en-US"/>
        </w:rPr>
        <w:t xml:space="preserve"> җирлек</w:t>
      </w:r>
      <w:bookmarkEnd w:id="12"/>
    </w:p>
    <w:p w:rsidR="009C4FB1" w:rsidRPr="007B5FFE" w:rsidRDefault="000433EA" w:rsidP="00CB7BE3">
      <w:pPr>
        <w:keepNext/>
        <w:keepLines/>
        <w:spacing w:before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3" w:name="_Toc256000011"/>
      <w:bookmarkStart w:id="14" w:name="_Toc421957585"/>
      <w:bookmarkStart w:id="15" w:name="_Toc422349738"/>
      <w:bookmarkStart w:id="16" w:name="_Toc421297937"/>
      <w:r w:rsidRPr="007B5FFE">
        <w:rPr>
          <w:rFonts w:ascii="Arial" w:hAnsi="Arial" w:cs="Arial"/>
          <w:lang w:val="tt" w:eastAsia="zh-CN" w:bidi="hi-IN"/>
        </w:rPr>
        <w:t>4.6.1. Авыл җирлеге халкын мәгълүматлаштыру һәм элемтә объектлары белән тәэмин итүнең минималь рөхсәт ителгән дәрәҗ</w:t>
      </w:r>
      <w:r w:rsidRPr="007B5FFE">
        <w:rPr>
          <w:rFonts w:ascii="Arial" w:hAnsi="Arial" w:cs="Arial"/>
          <w:lang w:val="tt" w:eastAsia="zh-CN" w:bidi="hi-IN"/>
        </w:rPr>
        <w:t>әсенең исәп-хисап күрсәткечләрен 7 таблица нигезендә кабул итәргә кирәк.</w:t>
      </w:r>
      <w:bookmarkEnd w:id="13"/>
      <w:bookmarkEnd w:id="14"/>
      <w:bookmarkEnd w:id="15"/>
      <w:r w:rsidRPr="007B5FFE">
        <w:rPr>
          <w:rFonts w:ascii="Arial" w:hAnsi="Arial" w:cs="Arial"/>
          <w:lang w:val="tt" w:eastAsia="zh-CN" w:bidi="hi-IN"/>
        </w:rPr>
        <w:t xml:space="preserve"> </w:t>
      </w:r>
      <w:bookmarkEnd w:id="16"/>
    </w:p>
    <w:p w:rsidR="0067022C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val="en-US"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7 таблица</w:t>
      </w:r>
    </w:p>
    <w:tbl>
      <w:tblPr>
        <w:tblStyle w:val="a9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403"/>
      </w:tblGrid>
      <w:tr w:rsidR="0054437D" w:rsidTr="001F636C">
        <w:trPr>
          <w:trHeight w:val="1221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686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255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Үлчәү берәмлеге</w:t>
            </w:r>
          </w:p>
        </w:tc>
        <w:tc>
          <w:tcPr>
            <w:tcW w:w="3403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Халыкның тәэмин ителешенең минималь рөхсәт ителгән дәрәҗәсе</w:t>
            </w:r>
          </w:p>
        </w:tc>
      </w:tr>
      <w:tr w:rsidR="0054437D" w:rsidTr="001F636C">
        <w:trPr>
          <w:trHeight w:val="798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67022C" w:rsidRPr="007B5FFE" w:rsidRDefault="000433EA" w:rsidP="00CB7BE3">
            <w:pPr>
              <w:ind w:left="34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Почта элемтәсе бүлеге </w:t>
            </w:r>
          </w:p>
        </w:tc>
        <w:tc>
          <w:tcPr>
            <w:tcW w:w="2551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 объектлар </w:t>
            </w:r>
          </w:p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авыл җирлегенә</w:t>
            </w:r>
          </w:p>
        </w:tc>
        <w:tc>
          <w:tcPr>
            <w:tcW w:w="3403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</w:tr>
    </w:tbl>
    <w:p w:rsidR="009C4FB1" w:rsidRPr="007B5FFE" w:rsidRDefault="009C4FB1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4.6.2. 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 xml:space="preserve">Авыл җирлеге 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халкы өчен мәгълүматлаштыру һәм элемтә объектларының территориаль яктан мөмкин булган дәрәҗәдә файдаланылуының исәп-хисап күрсәткечләре билгеләнми.</w:t>
      </w:r>
    </w:p>
    <w:p w:rsidR="009C4FB1" w:rsidRPr="007B5FFE" w:rsidRDefault="009C4FB1" w:rsidP="00CB7BE3">
      <w:pPr>
        <w:rPr>
          <w:rFonts w:ascii="Arial" w:eastAsia="Calibri" w:hAnsi="Arial" w:cs="Arial"/>
          <w:lang w:eastAsia="zh-CN" w:bidi="hi-IN"/>
        </w:rPr>
      </w:pPr>
    </w:p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7" w:name="_Toc256000012"/>
      <w:r w:rsidRPr="007B5FFE">
        <w:rPr>
          <w:rFonts w:ascii="Arial" w:hAnsi="Arial" w:cs="Arial"/>
          <w:lang w:val="tt" w:eastAsia="zh-CN" w:bidi="hi-IN"/>
        </w:rPr>
        <w:lastRenderedPageBreak/>
        <w:t xml:space="preserve">4.7. Авыл җирлеге халкының көнкүреш калдыкларын җыю һәм чыгару объектлары белән тәэмин ителешнең минималь </w:t>
      </w:r>
      <w:r w:rsidRPr="007B5FFE">
        <w:rPr>
          <w:rFonts w:ascii="Arial" w:hAnsi="Arial" w:cs="Arial"/>
          <w:lang w:val="tt" w:eastAsia="zh-CN" w:bidi="hi-IN"/>
        </w:rPr>
        <w:t>рөхсәт ителгән дәрәҗәсенең исәп-хисап күрсәткечләре; авыл җирлеге халкы өчен мондый объектларның территориаль яктан мөмкин булган кадәр мөмкин булган дәрәҗәдә файдаланылуының исәп-хисап күрсәткечләре</w:t>
      </w:r>
      <w:bookmarkEnd w:id="17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4.7.1. Көнкүреш калдыкларын җыю һәм чыгару объектлары ис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емлеге, мондый объектларның урнашуы Татарстан Республикасы Югары Ослан муниципаль районы Югары Ослан авыл җирлеге территориясен санитар чистартуның Генераль схемасы нигезендә кабул ителә.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4.7.2. Авыл җирлеге халкы өчен каты көнкүреш калдыкларын җыю өчен ко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нтейнер мәйданчыкларының территориаль яктан мөмкин булган кадәр үтемле булуы (яшәү урыннарыннан, балалар һәм дәвалау-профилактика учреждениеләреннән, спорт мәйданчыкларыннан, ял итү урыннарыннан ераклык) буенча исәп-хисап күрсәткечен 100 метр күләмендә каб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ул итәргә кирәк.</w:t>
      </w:r>
    </w:p>
    <w:p w:rsidR="009C4FB1" w:rsidRPr="007B5FFE" w:rsidRDefault="009C4FB1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keepNext/>
        <w:keepLines/>
        <w:spacing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8" w:name="_Toc256000013"/>
      <w:r w:rsidRPr="007B5FFE">
        <w:rPr>
          <w:rFonts w:ascii="Arial" w:hAnsi="Arial" w:cs="Arial"/>
          <w:lang w:val="tt" w:eastAsia="zh-CN" w:bidi="hi-IN"/>
        </w:rPr>
        <w:t>4.8. Авыл җирлеге халкын төзекләндерү һәм яшелләндерү объектлары белән тәэмин итүнең минималь рөхсәт ителгән дәрәҗәсенең исәп-хисап күрсәткечләре; авыл җирлеге халкы өчен мондый объектларның территориаль яктан мөмкин булган кадәр мөмкин б</w:t>
      </w:r>
      <w:r w:rsidRPr="007B5FFE">
        <w:rPr>
          <w:rFonts w:ascii="Arial" w:hAnsi="Arial" w:cs="Arial"/>
          <w:lang w:val="tt" w:eastAsia="zh-CN" w:bidi="hi-IN"/>
        </w:rPr>
        <w:t>улган дәрәҗәдә файдаланылуының исәп-хисап күрсәткечләре</w:t>
      </w:r>
      <w:bookmarkEnd w:id="18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4.8.1. Авыл җирлеге халкының гомуми файдаланудагы яшелләндерелгән территорияләр белән тәэмин ителешенең минималь рөхсәт ителгән дәрәҗәсенең исәп-хисап күрсәткечләрен 8  таблица нигезендә кабул итәргә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кирәк.</w:t>
      </w:r>
    </w:p>
    <w:p w:rsidR="0067022C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8  таблица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835"/>
      </w:tblGrid>
      <w:tr w:rsidR="0054437D" w:rsidTr="001F636C">
        <w:trPr>
          <w:trHeight w:val="1666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969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2835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Халыкның тәэмин ителешенең минималь рөхсәт ителгән дәрәҗәсе </w:t>
            </w:r>
          </w:p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(кв. метр / кеше)</w:t>
            </w:r>
          </w:p>
        </w:tc>
        <w:tc>
          <w:tcPr>
            <w:tcW w:w="2835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 өчен территориаль үтемлелекнең максималь рөхсәт ителә торган дәрәҗәсе</w:t>
            </w:r>
          </w:p>
        </w:tc>
      </w:tr>
      <w:tr w:rsidR="0054437D" w:rsidTr="001F636C">
        <w:trPr>
          <w:trHeight w:val="1243"/>
        </w:trPr>
        <w:tc>
          <w:tcPr>
            <w:tcW w:w="567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Авыл торак пунктларында гомуми кулланылыштагы яшелләндерелгән территорияләр </w:t>
            </w:r>
          </w:p>
        </w:tc>
        <w:tc>
          <w:tcPr>
            <w:tcW w:w="2835" w:type="dxa"/>
            <w:vAlign w:val="center"/>
          </w:tcPr>
          <w:p w:rsidR="0067022C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67022C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1424"/>
        </w:trPr>
        <w:tc>
          <w:tcPr>
            <w:tcW w:w="10206" w:type="dxa"/>
            <w:gridSpan w:val="4"/>
            <w:vAlign w:val="center"/>
          </w:tcPr>
          <w:p w:rsidR="0067022C" w:rsidRPr="007B5FFE" w:rsidRDefault="000433EA" w:rsidP="00CB7BE3">
            <w:pPr>
              <w:ind w:left="34" w:firstLine="70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Искәрмә.</w:t>
            </w:r>
          </w:p>
          <w:p w:rsidR="0067022C" w:rsidRPr="007B5FFE" w:rsidRDefault="000433EA" w:rsidP="00CB7BE3">
            <w:pPr>
              <w:ind w:left="34" w:firstLine="709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Урманнар тирә-юнендә урнашкан торак пунктлар өчен эре елгаларның һәм сулыкларның яр буе зоналарында, гомуми файдаланудагы яшелләндерелгән территорияләрнең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мәйданы 20%   ким булмаска тиеш.</w:t>
            </w:r>
          </w:p>
        </w:tc>
      </w:tr>
    </w:tbl>
    <w:p w:rsidR="009C4FB1" w:rsidRPr="007B5FFE" w:rsidRDefault="009C4FB1" w:rsidP="00CB7BE3">
      <w:pPr>
        <w:spacing w:after="160"/>
        <w:ind w:firstLine="709"/>
        <w:jc w:val="both"/>
        <w:rPr>
          <w:rFonts w:ascii="Arial" w:eastAsia="Calibri" w:hAnsi="Arial" w:cs="Arial"/>
          <w:color w:val="FF0000"/>
          <w:lang w:eastAsia="en-US" w:bidi="hi-IN"/>
        </w:rPr>
      </w:pPr>
    </w:p>
    <w:p w:rsidR="009C4FB1" w:rsidRPr="007B5FFE" w:rsidRDefault="000433EA" w:rsidP="00CB7BE3">
      <w:pPr>
        <w:keepNext/>
        <w:keepLines/>
        <w:spacing w:before="120" w:after="16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19" w:name="_Toc256000014"/>
      <w:r w:rsidRPr="007B5FFE">
        <w:rPr>
          <w:rFonts w:ascii="Arial" w:hAnsi="Arial" w:cs="Arial"/>
          <w:lang w:val="tt" w:eastAsia="zh-CN" w:bidi="hi-IN"/>
        </w:rPr>
        <w:t xml:space="preserve">4.9. Авыл җирлеге халкының ритуаль хезмәтләре күрсәтү объектлары белән тәэмин ителешнең минималь рөхсәт ителгән дәрәҗәсенең исәп-хисап күрсәткечләре; авыл җирлеге халкы өчен мондый объектларның территориаль яктан мөмкин </w:t>
      </w:r>
      <w:r w:rsidRPr="007B5FFE">
        <w:rPr>
          <w:rFonts w:ascii="Arial" w:hAnsi="Arial" w:cs="Arial"/>
          <w:lang w:val="tt" w:eastAsia="zh-CN" w:bidi="hi-IN"/>
        </w:rPr>
        <w:t>булганның максималь рөхсәт ителгән дәрәҗәсенең исәп-хисап күрсәткечләре</w:t>
      </w:r>
      <w:bookmarkEnd w:id="19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4.9.1. Күрсәтелгән исәп-хисап күрсәткечләрен 9 таблица нигезендә кабул итәргә кирәк.</w:t>
      </w:r>
    </w:p>
    <w:p w:rsidR="00986E87" w:rsidRDefault="00986E87" w:rsidP="00CB7BE3">
      <w:pPr>
        <w:ind w:firstLine="709"/>
        <w:jc w:val="right"/>
        <w:rPr>
          <w:rFonts w:ascii="Arial" w:eastAsia="Calibri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eastAsia="Calibri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ind w:firstLine="709"/>
        <w:jc w:val="right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9  таблица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54437D" w:rsidTr="00BB69D9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 xml:space="preserve">Халыкның тәэмин ителешенең минималь рөхсәт ителгән дәрәҗәсе (га/1 </w:t>
            </w: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мең кеше)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Халык өчен территориаль үтемлелекнең максималь рөхсәт ителә торган дәрәҗәсе</w:t>
            </w:r>
          </w:p>
        </w:tc>
      </w:tr>
      <w:tr w:rsidR="0054437D" w:rsidTr="00BB69D9">
        <w:trPr>
          <w:trHeight w:val="928"/>
        </w:trPr>
        <w:tc>
          <w:tcPr>
            <w:tcW w:w="567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Традицион күмү зираты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0,24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</w:tbl>
    <w:p w:rsidR="009C4FB1" w:rsidRPr="007B5FFE" w:rsidRDefault="009C4FB1" w:rsidP="00CB7BE3">
      <w:pPr>
        <w:spacing w:after="160"/>
        <w:rPr>
          <w:rFonts w:ascii="Arial" w:eastAsia="Calibri" w:hAnsi="Arial" w:cs="Arial"/>
          <w:lang w:eastAsia="zh-CN" w:bidi="hi-IN"/>
        </w:rPr>
      </w:pPr>
    </w:p>
    <w:p w:rsidR="009C4FB1" w:rsidRPr="007B5FFE" w:rsidRDefault="000433EA" w:rsidP="00CB7BE3">
      <w:pPr>
        <w:keepNext/>
        <w:keepLines/>
        <w:spacing w:after="120"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20" w:name="_Toc256000015"/>
      <w:r w:rsidRPr="007B5FFE">
        <w:rPr>
          <w:rFonts w:ascii="Arial" w:hAnsi="Arial" w:cs="Arial"/>
          <w:lang w:val="tt" w:eastAsia="zh-CN" w:bidi="hi-IN"/>
        </w:rPr>
        <w:t xml:space="preserve">4.10. Авыл җирлеге халкын социаль тәэмин итү һәм социаль яклау объектлары белән тәэмин итүнең минималь рөхсәт ителгән </w:t>
      </w:r>
      <w:r w:rsidRPr="007B5FFE">
        <w:rPr>
          <w:rFonts w:ascii="Arial" w:hAnsi="Arial" w:cs="Arial"/>
          <w:lang w:val="tt" w:eastAsia="zh-CN" w:bidi="hi-IN"/>
        </w:rPr>
        <w:t>дәрәҗәсенең исәп-хисап күрсәткечләре; авыл җирлеге халкы өчен мондый объектларның территориаль яктан мөмкин булган кадәр үтемле булуын исәпләү күрсәткечләре</w:t>
      </w:r>
      <w:bookmarkEnd w:id="20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4.10.1. Инвалидларның шәхси автотранспортын даими саклау урыннары белән тәэмин ителеш дәрәҗәсе җиңе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л автомобильләрнең даими саклау урыннарының гомуми саныннан 10%  (ләкин 1 урыннан да ким булмаган), шул исәптән инвалидларның кресло-коляскалы автомобильләре өчен махсус урыннарның 5%  тигез булырга тиеш. 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Инвалидларның шәхси автотранспортын вакытлыча сакл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ау урыннары белән тәэмин итү дәрәҗәсен учреждениеләр һәм хезмәт күрсәтү предприятиеләре янында җиңел автомобильләрне кыска вакытлы саклау өчен ачык мәйданчыкларда 10%  (ләкин 1 урыннан да ким булмаган) кабул итәргә кирәк.</w:t>
      </w:r>
    </w:p>
    <w:p w:rsidR="009C4FB1" w:rsidRPr="007B5FFE" w:rsidRDefault="009C4FB1" w:rsidP="00CB7BE3">
      <w:pPr>
        <w:spacing w:after="160"/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9C4FB1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1F636C" w:rsidRPr="007B5FFE" w:rsidRDefault="001F636C" w:rsidP="00CB7BE3">
      <w:pPr>
        <w:spacing w:after="160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ind w:left="1066" w:hanging="357"/>
        <w:jc w:val="both"/>
        <w:outlineLvl w:val="0"/>
        <w:rPr>
          <w:rFonts w:ascii="Arial" w:hAnsi="Arial" w:cs="Arial"/>
          <w:lang w:eastAsia="zh-CN" w:bidi="hi-IN"/>
        </w:rPr>
      </w:pPr>
      <w:bookmarkStart w:id="21" w:name="_Toc256000016"/>
      <w:r w:rsidRPr="007B5FFE">
        <w:rPr>
          <w:rFonts w:ascii="Arial" w:hAnsi="Arial" w:cs="Arial"/>
          <w:lang w:val="tt" w:eastAsia="zh-CN" w:bidi="hi-IN"/>
        </w:rPr>
        <w:lastRenderedPageBreak/>
        <w:t xml:space="preserve">АВЫЛ ҖИРЛЕГЕ </w:t>
      </w:r>
      <w:r w:rsidRPr="007B5FFE">
        <w:rPr>
          <w:rFonts w:ascii="Arial" w:hAnsi="Arial" w:cs="Arial"/>
          <w:lang w:val="tt" w:eastAsia="zh-CN" w:bidi="hi-IN"/>
        </w:rPr>
        <w:t>ХАЛКЫНЫҢ ҖИРЛЕ ӘҺӘМИЯТТӘГЕ ОБЪЕКТЛАРГА БУЛГАН ИХТЫЯҖЫН БИЛГЕЛӘҮ, ӘЛЕГЕ ОБЪЕКТЛАРНЫ УРНАШТЫРУ БУЕНЧА ТӘКЪДИМНӘР</w:t>
      </w:r>
      <w:bookmarkEnd w:id="21"/>
    </w:p>
    <w:p w:rsidR="009C4FB1" w:rsidRPr="007B5FFE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eastAsia="en-US"/>
        </w:rPr>
      </w:pPr>
      <w:bookmarkStart w:id="22" w:name="_Toc256000017"/>
      <w:r w:rsidRPr="007B5FFE">
        <w:rPr>
          <w:rFonts w:ascii="Arial" w:hAnsi="Arial" w:cs="Arial"/>
          <w:lang w:val="tt" w:eastAsia="zh-CN" w:bidi="hi-IN"/>
        </w:rPr>
        <w:t xml:space="preserve">5.1. Авыл җирлеге халкының электр, җылылык, газ һәм су белән тәэмин итү, ташландык суларны агызу объектларында норматив ихтыяҗын билгеләү, әлеге </w:t>
      </w:r>
      <w:r w:rsidRPr="007B5FFE">
        <w:rPr>
          <w:rFonts w:ascii="Arial" w:hAnsi="Arial" w:cs="Arial"/>
          <w:lang w:val="tt" w:eastAsia="zh-CN" w:bidi="hi-IN"/>
        </w:rPr>
        <w:t>объектларны урнаштыру буенча тәкъдимнәр</w:t>
      </w:r>
      <w:bookmarkEnd w:id="22"/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5.1.1. Электр белән тәэмин итү системаларын проектлауны «Торак һәм җәмәгать биналарының электр җайланмаларын проектлау һәм монтажлау» СП 31-110-2003 таләпләренә туры китереп билгеләнә торган электр чыганакларына элек</w:t>
      </w:r>
      <w:r w:rsidRPr="007B5FFE">
        <w:rPr>
          <w:rFonts w:ascii="Arial" w:eastAsia="Calibri" w:hAnsi="Arial" w:cs="Arial"/>
          <w:lang w:val="tt" w:eastAsia="zh-CN" w:bidi="hi-IN"/>
        </w:rPr>
        <w:t>тр йөкләнеше күрсәткечләре нигезендә (6 бүлек), «ФСК ЕЭС» ААҖнең техник сәясәте турындагы 2006 елның 2 июнендәге Нигезләмә нигезендә гамәлгә ашырырга кирәк (2 бүлек) .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Алдан исәп-хисаплар ясау өчен торак пунктлар территорияләренең чагыштырма исәп-хисап йөк</w:t>
      </w:r>
      <w:r w:rsidRPr="007B5FFE">
        <w:rPr>
          <w:rFonts w:ascii="Arial" w:eastAsia="Calibri" w:hAnsi="Arial" w:cs="Arial"/>
          <w:lang w:val="tt" w:eastAsia="zh-CN" w:bidi="hi-IN"/>
        </w:rPr>
        <w:t>ләнешенең эреләнгән күрсәткечләрен 10   таблица нигезендә кабул итәргә кирәк.</w:t>
      </w:r>
    </w:p>
    <w:p w:rsidR="0067022C" w:rsidRPr="007B5FFE" w:rsidRDefault="000433EA" w:rsidP="00CB7BE3">
      <w:pPr>
        <w:pStyle w:val="a5"/>
        <w:ind w:firstLine="709"/>
        <w:jc w:val="right"/>
        <w:rPr>
          <w:rFonts w:ascii="Arial" w:hAnsi="Arial" w:cs="Arial"/>
          <w:lang w:eastAsia="zh-CN" w:bidi="hi-IN"/>
        </w:rPr>
      </w:pPr>
      <w:r w:rsidRPr="007B5FFE">
        <w:rPr>
          <w:rFonts w:ascii="Arial" w:hAnsi="Arial" w:cs="Arial"/>
          <w:lang w:val="tt" w:eastAsia="zh-CN" w:bidi="hi-IN"/>
        </w:rPr>
        <w:t>10 таблица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701"/>
        <w:gridCol w:w="1134"/>
        <w:gridCol w:w="1701"/>
      </w:tblGrid>
      <w:tr w:rsidR="0054437D" w:rsidTr="001F636C">
        <w:trPr>
          <w:trHeight w:val="246"/>
        </w:trPr>
        <w:tc>
          <w:tcPr>
            <w:tcW w:w="1276" w:type="dxa"/>
            <w:vMerge w:val="restart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Халык саны</w:t>
            </w:r>
          </w:p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(мең кеше)</w:t>
            </w:r>
          </w:p>
        </w:tc>
        <w:tc>
          <w:tcPr>
            <w:tcW w:w="8930" w:type="dxa"/>
            <w:gridSpan w:val="6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Торак пункт</w:t>
            </w:r>
          </w:p>
        </w:tc>
      </w:tr>
      <w:tr w:rsidR="0054437D" w:rsidTr="001F636C">
        <w:trPr>
          <w:trHeight w:val="606"/>
        </w:trPr>
        <w:tc>
          <w:tcPr>
            <w:tcW w:w="1276" w:type="dxa"/>
            <w:vMerge/>
            <w:vAlign w:val="center"/>
          </w:tcPr>
          <w:p w:rsidR="0067022C" w:rsidRPr="007B5FFE" w:rsidRDefault="0067022C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 xml:space="preserve"> плиталар белән  табигый газда</w:t>
            </w:r>
          </w:p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(кВт/кеше)</w:t>
            </w:r>
          </w:p>
        </w:tc>
        <w:tc>
          <w:tcPr>
            <w:tcW w:w="4536" w:type="dxa"/>
            <w:gridSpan w:val="3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стационар электр плитәләре белән (кВт/кеше)</w:t>
            </w:r>
          </w:p>
        </w:tc>
      </w:tr>
      <w:tr w:rsidR="0054437D" w:rsidTr="001F636C">
        <w:tc>
          <w:tcPr>
            <w:tcW w:w="1276" w:type="dxa"/>
            <w:vMerge/>
            <w:vAlign w:val="center"/>
          </w:tcPr>
          <w:p w:rsidR="0067022C" w:rsidRPr="007B5FFE" w:rsidRDefault="0067022C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тулаем алганда, торак пункт буенча</w:t>
            </w:r>
          </w:p>
        </w:tc>
        <w:tc>
          <w:tcPr>
            <w:tcW w:w="2835" w:type="dxa"/>
            <w:gridSpan w:val="2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 xml:space="preserve">шул </w:t>
            </w:r>
            <w:r w:rsidRPr="007B5FFE">
              <w:rPr>
                <w:rFonts w:ascii="Arial" w:hAnsi="Arial" w:cs="Arial"/>
                <w:lang w:val="tt" w:eastAsia="zh-CN" w:bidi="hi-IN"/>
              </w:rPr>
              <w:t>исәптән:</w:t>
            </w:r>
          </w:p>
        </w:tc>
        <w:tc>
          <w:tcPr>
            <w:tcW w:w="1701" w:type="dxa"/>
            <w:vMerge w:val="restart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тулаем алганда, торак пункт буенча</w:t>
            </w:r>
          </w:p>
        </w:tc>
        <w:tc>
          <w:tcPr>
            <w:tcW w:w="2835" w:type="dxa"/>
            <w:gridSpan w:val="2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шул исәптән:</w:t>
            </w:r>
          </w:p>
        </w:tc>
      </w:tr>
      <w:tr w:rsidR="0054437D" w:rsidTr="001F636C">
        <w:trPr>
          <w:trHeight w:val="862"/>
        </w:trPr>
        <w:tc>
          <w:tcPr>
            <w:tcW w:w="1276" w:type="dxa"/>
            <w:vMerge/>
            <w:vAlign w:val="center"/>
          </w:tcPr>
          <w:p w:rsidR="0067022C" w:rsidRPr="007B5FFE" w:rsidRDefault="0067022C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559" w:type="dxa"/>
            <w:vMerge/>
            <w:vAlign w:val="center"/>
          </w:tcPr>
          <w:p w:rsidR="0067022C" w:rsidRPr="007B5FFE" w:rsidRDefault="0067022C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үзәк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микрорайоннар /төзелеш кварталлары</w:t>
            </w:r>
          </w:p>
        </w:tc>
        <w:tc>
          <w:tcPr>
            <w:tcW w:w="1701" w:type="dxa"/>
            <w:vMerge/>
            <w:vAlign w:val="center"/>
          </w:tcPr>
          <w:p w:rsidR="0067022C" w:rsidRPr="007B5FFE" w:rsidRDefault="0067022C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үзәк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микрорайоннар /төзелеш кварталлары</w:t>
            </w:r>
          </w:p>
        </w:tc>
      </w:tr>
      <w:tr w:rsidR="0054437D" w:rsidTr="001F636C">
        <w:trPr>
          <w:trHeight w:val="400"/>
        </w:trPr>
        <w:tc>
          <w:tcPr>
            <w:tcW w:w="1276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3 – 50</w:t>
            </w:r>
          </w:p>
        </w:tc>
        <w:tc>
          <w:tcPr>
            <w:tcW w:w="1559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0,43</w:t>
            </w: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0,55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0,40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0,52</w:t>
            </w: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0,65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0,50</w:t>
            </w:r>
          </w:p>
        </w:tc>
      </w:tr>
      <w:tr w:rsidR="0054437D" w:rsidTr="001F636C">
        <w:trPr>
          <w:trHeight w:val="400"/>
        </w:trPr>
        <w:tc>
          <w:tcPr>
            <w:tcW w:w="1276" w:type="dxa"/>
            <w:vAlign w:val="center"/>
          </w:tcPr>
          <w:p w:rsidR="0067022C" w:rsidRPr="007B5FFE" w:rsidRDefault="000433EA" w:rsidP="00CB7BE3">
            <w:pPr>
              <w:pStyle w:val="a5"/>
              <w:jc w:val="center"/>
              <w:rPr>
                <w:rFonts w:ascii="Arial" w:hAnsi="Arial" w:cs="Arial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>кимендә 3</w:t>
            </w:r>
          </w:p>
        </w:tc>
        <w:tc>
          <w:tcPr>
            <w:tcW w:w="1559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0,41</w:t>
            </w: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0,51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0,39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0,50</w:t>
            </w:r>
          </w:p>
        </w:tc>
        <w:tc>
          <w:tcPr>
            <w:tcW w:w="1134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0,62</w:t>
            </w:r>
          </w:p>
        </w:tc>
        <w:tc>
          <w:tcPr>
            <w:tcW w:w="1701" w:type="dxa"/>
            <w:vAlign w:val="center"/>
          </w:tcPr>
          <w:p w:rsidR="0067022C" w:rsidRPr="007B5FFE" w:rsidRDefault="000433EA" w:rsidP="00CB7BE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0,49</w:t>
            </w:r>
          </w:p>
        </w:tc>
      </w:tr>
      <w:tr w:rsidR="0054437D" w:rsidTr="001F636C">
        <w:trPr>
          <w:trHeight w:val="3674"/>
        </w:trPr>
        <w:tc>
          <w:tcPr>
            <w:tcW w:w="10206" w:type="dxa"/>
            <w:gridSpan w:val="7"/>
            <w:vAlign w:val="center"/>
          </w:tcPr>
          <w:p w:rsidR="0067022C" w:rsidRPr="007B5FFE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Искәрмә.</w:t>
            </w:r>
          </w:p>
          <w:p w:rsidR="0067022C" w:rsidRPr="007B5FFE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 xml:space="preserve">1. Торак пунктта газ һәм </w:t>
            </w:r>
            <w:r w:rsidRPr="007B5FFE">
              <w:rPr>
                <w:rFonts w:ascii="Arial" w:hAnsi="Arial" w:cs="Arial"/>
                <w:color w:val="auto"/>
                <w:lang w:val="tt"/>
              </w:rPr>
              <w:t>электр плитәләре булган торак йортлар булса, күрсәткечләр алар белән чагыштырганда интерполяция ысулы белән билгеләнә.</w:t>
            </w:r>
          </w:p>
          <w:p w:rsidR="0067022C" w:rsidRPr="007B5FFE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2. Торак пункт үзәге төшенчәсе дигәндә төрле административ, мәдәни, уку учреждениеләре, сәүдә һәм җәмәгать туклануы предприятиеләре тупла</w:t>
            </w:r>
            <w:r w:rsidRPr="007B5FFE">
              <w:rPr>
                <w:rFonts w:ascii="Arial" w:hAnsi="Arial" w:cs="Arial"/>
                <w:color w:val="auto"/>
                <w:lang w:val="tt"/>
              </w:rPr>
              <w:t>нган территорияне аңларга кирәк.</w:t>
            </w:r>
          </w:p>
          <w:p w:rsidR="0067022C" w:rsidRPr="00950C1D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  <w:lang w:val="tt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3. Таблицада вак сәнәгать предприятиеләреннән йөкләмәләр исәпкә алынмаган. Аларны исәпкә алу өчен түбәндәге коэффициентларны кулланырга кирәк:</w:t>
            </w:r>
          </w:p>
          <w:p w:rsidR="0067022C" w:rsidRPr="00950C1D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  <w:lang w:val="tt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табигый газда плитәләр куелган торак пунктлар өчен: 1,2-1,6;</w:t>
            </w:r>
          </w:p>
          <w:p w:rsidR="0067022C" w:rsidRPr="007B5FFE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стационар электр пл</w:t>
            </w:r>
            <w:r w:rsidRPr="007B5FFE">
              <w:rPr>
                <w:rFonts w:ascii="Arial" w:hAnsi="Arial" w:cs="Arial"/>
                <w:color w:val="auto"/>
                <w:lang w:val="tt"/>
              </w:rPr>
              <w:t>итәләре булган торак пунктлар өчен: 1,1-1,5.</w:t>
            </w:r>
          </w:p>
          <w:p w:rsidR="0067022C" w:rsidRPr="007B5FFE" w:rsidRDefault="000433EA" w:rsidP="00CB7BE3">
            <w:pPr>
              <w:pStyle w:val="Default"/>
              <w:ind w:firstLine="743"/>
              <w:jc w:val="both"/>
              <w:rPr>
                <w:rFonts w:ascii="Arial" w:hAnsi="Arial" w:cs="Arial"/>
                <w:color w:val="auto"/>
              </w:rPr>
            </w:pPr>
            <w:r w:rsidRPr="007B5FFE">
              <w:rPr>
                <w:rFonts w:ascii="Arial" w:hAnsi="Arial" w:cs="Arial"/>
                <w:color w:val="auto"/>
                <w:lang w:val="tt"/>
              </w:rPr>
              <w:t>Күбрәк  зурлыкны торак пункт үзәге территориясендә кабул итергә кирәк.</w:t>
            </w:r>
          </w:p>
        </w:tc>
      </w:tr>
    </w:tbl>
    <w:p w:rsidR="009C4FB1" w:rsidRPr="007B5FFE" w:rsidRDefault="009C4FB1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zh-CN" w:bidi="hi-IN"/>
        </w:rPr>
      </w:pP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Электр энергиясен бүлү системасының көчәнешен сайлау, перспективалы электр йөкләнешләренең үсешен анализлауны исәпкә алып, Татарстан Респу</w:t>
      </w:r>
      <w:r w:rsidRPr="007B5FFE">
        <w:rPr>
          <w:rFonts w:ascii="Arial" w:eastAsia="Calibri" w:hAnsi="Arial" w:cs="Arial"/>
          <w:lang w:val="tt" w:eastAsia="zh-CN" w:bidi="hi-IN"/>
        </w:rPr>
        <w:t xml:space="preserve">бликасының бүлү электр челтәре комплексы челтәрләренең перспективалы үсеше схемасы нигезендә гамәлгә ашырылырга тиеш.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Торак пунктларның электр челтәрләренең киеренкелеге исәп-хисап чоры һәм энергия системасында көчәнешләр системасы чикләрендә аларны үстер</w:t>
      </w:r>
      <w:r w:rsidRPr="007B5FFE">
        <w:rPr>
          <w:rFonts w:ascii="Arial" w:eastAsia="Calibri" w:hAnsi="Arial" w:cs="Arial"/>
          <w:lang w:val="tt" w:eastAsia="en-US"/>
        </w:rPr>
        <w:t>ү</w:t>
      </w:r>
      <w:r w:rsidRPr="007B5FFE">
        <w:rPr>
          <w:rFonts w:ascii="Arial" w:eastAsia="Calibri" w:hAnsi="Arial" w:cs="Arial"/>
          <w:lang w:val="tt" w:eastAsia="en-US"/>
        </w:rPr>
        <w:t xml:space="preserve"> концепциясен исәпкә алып сайлана: 35 – 110 – 220 – 500 яки  35 – 110 – 330 – 750 кВ. </w:t>
      </w:r>
    </w:p>
    <w:p w:rsidR="009C4FB1" w:rsidRPr="00950C1D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en-US"/>
        </w:rPr>
        <w:lastRenderedPageBreak/>
        <w:t xml:space="preserve">Электр белән тәэмин итү системасының көчәнеше, энергия трансформациясе баскычларының иң аз санын исәпкә алып, сайлап алынырга тиеш. Якындагы вакыт чорына  35-110/10 кВ </w:t>
      </w:r>
      <w:r w:rsidRPr="007B5FFE">
        <w:rPr>
          <w:rFonts w:ascii="Arial" w:eastAsia="Calibri" w:hAnsi="Arial" w:cs="Arial"/>
          <w:lang w:val="tt" w:eastAsia="en-US"/>
        </w:rPr>
        <w:t>көчәнешләр системасы иң максатка ярашлы булып тора.</w:t>
      </w:r>
    </w:p>
    <w:p w:rsidR="009C4FB1" w:rsidRPr="00950C1D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Торак пунктлар территорияләрендә трансформатор подстанцияләрен һәм бүлү җайланмаларын проектлауны электр җайланмаларын урнаштыру Кагыйдәләре һәм 2006 елның 2 июнендәге «ФСК ЕЭС» ААҖнең техник сәясәте туры</w:t>
      </w:r>
      <w:r w:rsidRPr="007B5FFE">
        <w:rPr>
          <w:rFonts w:ascii="Arial" w:eastAsia="Calibri" w:hAnsi="Arial" w:cs="Arial"/>
          <w:lang w:val="tt" w:eastAsia="zh-CN" w:bidi="hi-IN"/>
        </w:rPr>
        <w:t>ндагы Нигезләмәнең 2 бүлеге таләпләре нигезендә гамәлгә ашырырга кирәк.</w:t>
      </w:r>
    </w:p>
    <w:p w:rsidR="009C4FB1" w:rsidRPr="00950C1D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Трансформатор подстанцияләре, бүлү җайланмалары һәм торак төзелеше территориясендә урнашкан кабельләргә һава электр линияләре күчү пунктлары ябык типтагы проектларга тәкъдим ителә.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5.1</w:t>
      </w:r>
      <w:r w:rsidRPr="007B5FFE">
        <w:rPr>
          <w:rFonts w:ascii="Arial" w:eastAsia="Calibri" w:hAnsi="Arial" w:cs="Arial"/>
          <w:lang w:val="tt" w:eastAsia="zh-CN" w:bidi="hi-IN"/>
        </w:rPr>
        <w:t>.2. Яңа җылылык белән тәэмин итү системаларын проектлау һәм төзү, гамәлдәге җылылык белән тәэмин итү системаларын реконструкцияләү һәм үстерү авыл җирлеген җылылык белән тәэмин итүнең расланган схемасы нигезендә гамәлгә ашырылырга тиеш.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Җылылык</w:t>
      </w:r>
      <w:r w:rsidRPr="007B5FFE">
        <w:rPr>
          <w:rFonts w:ascii="Arial" w:eastAsia="Calibri" w:hAnsi="Arial" w:cs="Arial"/>
          <w:lang w:val="tt" w:eastAsia="zh-CN" w:bidi="hi-IN"/>
        </w:rPr>
        <w:t xml:space="preserve"> белән тәэми</w:t>
      </w:r>
      <w:r w:rsidRPr="007B5FFE">
        <w:rPr>
          <w:rFonts w:ascii="Arial" w:eastAsia="Calibri" w:hAnsi="Arial" w:cs="Arial"/>
          <w:lang w:val="tt" w:eastAsia="zh-CN" w:bidi="hi-IN"/>
        </w:rPr>
        <w:t>н итү системаларын проектлауны кулланучыларның җылылык белән тәэмин итү ышанычлылыгын исәпкә алып, «Җылылык челтәрләре» СНиП 41-02-2003 (5 бүлек), ГОСТ Р 54964-2012 «Туры килү-килмәүне бәяләү. Күчемсез милек объектларына экологик таләпләр» (А кушымтасы)  т</w:t>
      </w:r>
      <w:r w:rsidRPr="007B5FFE">
        <w:rPr>
          <w:rFonts w:ascii="Arial" w:eastAsia="Calibri" w:hAnsi="Arial" w:cs="Arial"/>
          <w:lang w:val="tt" w:eastAsia="zh-CN" w:bidi="hi-IN"/>
        </w:rPr>
        <w:t>аләпләре нигезендә билгеләнә торган исәпләү җылылык йөкләнеше күрсәткечләре нигезендә гамәлгә ашырырга кирәк. -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Торак пунктлар территорияләрендә үзәкләштерелгән җылылык белән тәэмин итү чыганакларын коммуналь-склад һәм җитештерү зоналарында, җылылык йөклән</w:t>
      </w:r>
      <w:r w:rsidRPr="007B5FFE">
        <w:rPr>
          <w:rFonts w:ascii="Arial" w:eastAsia="Calibri" w:hAnsi="Arial" w:cs="Arial"/>
          <w:lang w:val="tt" w:eastAsia="en-US"/>
        </w:rPr>
        <w:t xml:space="preserve">еше үзәкләрендә урнаштырырга киңәш ителә. </w:t>
      </w:r>
    </w:p>
    <w:p w:rsidR="009C4FB1" w:rsidRPr="00950C1D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Җылылык</w:t>
      </w:r>
      <w:r w:rsidRPr="007B5FFE">
        <w:rPr>
          <w:rFonts w:ascii="Arial" w:eastAsia="Calibri" w:hAnsi="Arial" w:cs="Arial"/>
          <w:lang w:val="tt" w:eastAsia="en-US"/>
        </w:rPr>
        <w:t xml:space="preserve"> белән тәэмин итү чыганакларын, җылылык пунктларын урнаштыру акустик исәп-хисаплар белән нигезләнергә тиеш.</w:t>
      </w:r>
    </w:p>
    <w:p w:rsidR="00D36D41" w:rsidRPr="00950C1D" w:rsidRDefault="000433EA" w:rsidP="00CB7BE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Трассаларны һәм җылылык челтәрләрен салу ысулларын «Җылылык челтәрләре»   СНиП 41-02-2003 (9 бүлек), </w:t>
      </w:r>
      <w:hyperlink r:id="rId7" w:history="1">
        <w:r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Pr="007B5FFE">
        <w:rPr>
          <w:rFonts w:ascii="Arial" w:eastAsia="Calibri" w:hAnsi="Arial" w:cs="Arial"/>
          <w:lang w:val="tt" w:eastAsia="en-US"/>
        </w:rPr>
        <w:t xml:space="preserve"> "СНиП 2.07.01-89 * Шәһәр Төзелеше. Шәһәр һәм авыл җирлекләрен планлаштыру һәм төзү" таләпләренә туры китереп карарга кирәк.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color w:val="000000"/>
          <w:lang w:val="tt" w:eastAsia="en-US"/>
        </w:rPr>
        <w:t xml:space="preserve">5.1.3. Газ белән тәэмин итүнең гамәлдәге системаларын проектлау һәм төзү, реконструкцияләү һәм үстерү «Газ бүлү системалары» СНиП </w:t>
      </w:r>
      <w:r w:rsidRPr="007B5FFE">
        <w:rPr>
          <w:rFonts w:ascii="Arial" w:eastAsia="Calibri" w:hAnsi="Arial" w:cs="Arial"/>
          <w:color w:val="000000"/>
          <w:lang w:val="tt" w:eastAsia="en-US"/>
        </w:rPr>
        <w:t xml:space="preserve">42-01-2002 таләпләренә туры китереп </w:t>
      </w:r>
      <w:r w:rsidRPr="007B5FFE">
        <w:rPr>
          <w:rFonts w:ascii="Arial" w:eastAsia="Calibri" w:hAnsi="Arial" w:cs="Arial"/>
          <w:lang w:val="tt" w:eastAsia="en-US"/>
        </w:rPr>
        <w:t xml:space="preserve">Татарстан Республикасын газ белән тәэмин итү һәм газлаштыруның Генераль схемасы нигезендә, торак-коммуналь хуҗалыкны, сәнәгать һәм башка оешмаларны газлаштыру буенча республика программалары нигезендә гамәлгә ашырылырга </w:t>
      </w:r>
      <w:r w:rsidRPr="007B5FFE">
        <w:rPr>
          <w:rFonts w:ascii="Arial" w:eastAsia="Calibri" w:hAnsi="Arial" w:cs="Arial"/>
          <w:lang w:val="tt" w:eastAsia="en-US"/>
        </w:rPr>
        <w:t>тиеш .</w:t>
      </w:r>
    </w:p>
    <w:p w:rsidR="009C4FB1" w:rsidRPr="00950C1D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Авыл торак пунктлары өчен газ куллануның эреләндерелгән күрсәткечен бер кешегә елына 220 куб. м күләмендә кабул итәргә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shd w:val="clear" w:color="auto" w:fill="FFFFFF"/>
          <w:lang w:val="tt" w:eastAsia="en-US"/>
        </w:rPr>
      </w:pP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>Газ бүлү һәм газ тутыру станцияләре торак пунктлардан читтә урнашырга тиеш.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shd w:val="clear" w:color="auto" w:fill="FFFFFF"/>
          <w:lang w:val="tt" w:eastAsia="en-US"/>
        </w:rPr>
      </w:pP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 xml:space="preserve">Газ өстәмә пунктларны торак пунктның торак </w:t>
      </w: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>төзелеше территориясеннән читтә, аскы яктан урнаштырырга кирәк.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shd w:val="clear" w:color="auto" w:fill="FFFFFF"/>
          <w:lang w:val="tt" w:eastAsia="en-US"/>
        </w:rPr>
        <w:t xml:space="preserve">Газ бүлү челтәрендә газ басымын киметү һәм җайга салу өчен газ җайга салу (блоклы яки шкафлы) пунктларын проектларга кирәк.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Газ җибәрү пунктын район үзәгендә, район йөкләнеш үзәгенә мөмкин ка</w:t>
      </w:r>
      <w:r w:rsidRPr="007B5FFE">
        <w:rPr>
          <w:rFonts w:ascii="Arial" w:eastAsia="Calibri" w:hAnsi="Arial" w:cs="Arial"/>
          <w:lang w:val="tt" w:eastAsia="en-US"/>
        </w:rPr>
        <w:t>дәр якын урнаштырырга кирәк.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Торак пунктларда аерым торучы газ җайга салучы пунктларны биналар һәм корылмаларга кадәр билгеле бер ераклыкта урнаштырырга кирәк: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газ регулятор пунктына кергән урынында газ басымы 0,6 МПа булганда – 10 метр;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lastRenderedPageBreak/>
        <w:t>газ регулятор пунк</w:t>
      </w:r>
      <w:r w:rsidRPr="007B5FFE">
        <w:rPr>
          <w:rFonts w:ascii="Arial" w:eastAsia="Calibri" w:hAnsi="Arial" w:cs="Arial"/>
          <w:lang w:val="tt" w:eastAsia="en-US"/>
        </w:rPr>
        <w:t>тына кергән урынында газ басымы 0,6 – 1,2 МПа  булганда – 15 метр.</w:t>
      </w:r>
    </w:p>
    <w:p w:rsidR="009C4FB1" w:rsidRPr="00950C1D" w:rsidRDefault="000433EA" w:rsidP="00CB7BE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5.1.4. Торак пунктларны су белән тәэмин итү системаларын проектлау, шул исәптән су белән тәэмин итү чыганакларын сайлау, су алу корылмаларын урнаштыруны  </w:t>
      </w:r>
      <w:hyperlink r:id="rId8" w:history="1">
        <w:r w:rsidR="00690083" w:rsidRPr="007B5FFE">
          <w:rPr>
            <w:rFonts w:ascii="Arial" w:eastAsiaTheme="minorHAnsi" w:hAnsi="Arial" w:cs="Arial"/>
            <w:lang w:val="tt" w:eastAsia="en-US"/>
          </w:rPr>
          <w:t>СП 30.13330.2020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2.04.01-85* эчке суүткәргеч һәм биналарны канализацияләү".  СП 31.13330.2012 актуальләштерелгән редакциясе СНиП 2.04.02-84 *«Су б</w:t>
      </w:r>
      <w:r w:rsidRPr="007B5FFE">
        <w:rPr>
          <w:rFonts w:ascii="Arial" w:eastAsia="Calibri" w:hAnsi="Arial" w:cs="Arial"/>
          <w:lang w:val="tt" w:eastAsia="zh-CN" w:bidi="hi-IN"/>
        </w:rPr>
        <w:t xml:space="preserve">елән тәэмин итү. Тышкы челтәрләр һәм корылмалар», </w:t>
      </w:r>
      <w:hyperlink r:id="rId9" w:history="1">
        <w:r w:rsidR="00690083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2.07.01-89 * Шәһәр Төзелеше. Шәһәр һәм авыл </w:t>
      </w:r>
      <w:r w:rsidRPr="007B5FFE">
        <w:rPr>
          <w:rFonts w:ascii="Arial" w:eastAsia="Calibri" w:hAnsi="Arial" w:cs="Arial"/>
          <w:lang w:val="tt" w:eastAsia="zh-CN" w:bidi="hi-IN"/>
        </w:rPr>
        <w:t>җирлекләрен</w:t>
      </w:r>
      <w:r w:rsidRPr="007B5FFE">
        <w:rPr>
          <w:rFonts w:ascii="Arial" w:eastAsia="Calibri" w:hAnsi="Arial" w:cs="Arial"/>
          <w:lang w:val="tt" w:eastAsia="zh-CN" w:bidi="hi-IN"/>
        </w:rPr>
        <w:t xml:space="preserve"> планлаштыру һәм төзү", </w:t>
      </w:r>
      <w:hyperlink r:id="rId10" w:history="1">
        <w:r w:rsidR="00690083" w:rsidRPr="007B5FFE">
          <w:rPr>
            <w:rFonts w:ascii="Arial" w:eastAsiaTheme="minorHAnsi" w:hAnsi="Arial" w:cs="Arial"/>
            <w:lang w:val="tt" w:eastAsia="en-US"/>
          </w:rPr>
          <w:t>СанПиН 1.2.3685-21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"Кеше өчен яшәү тирәлеге факторларының </w:t>
      </w:r>
      <w:r w:rsidRPr="007B5FFE">
        <w:rPr>
          <w:rFonts w:ascii="Arial" w:eastAsia="Calibri" w:hAnsi="Arial" w:cs="Arial"/>
          <w:lang w:val="tt" w:eastAsia="zh-CN" w:bidi="hi-IN"/>
        </w:rPr>
        <w:t xml:space="preserve">иминлеген һәм (яки) зыянсызлыгын тәэмин итүгә карата гигиена нормативлары һәм таләпләр", </w:t>
      </w:r>
      <w:hyperlink r:id="rId11" w:history="1">
        <w:r w:rsidR="00690083" w:rsidRPr="007B5FFE">
          <w:rPr>
            <w:rFonts w:ascii="Arial" w:eastAsiaTheme="minorHAnsi" w:hAnsi="Arial" w:cs="Arial"/>
            <w:lang w:val="tt" w:eastAsia="en-US"/>
          </w:rPr>
          <w:t>СанПиН 2.1.3684-21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"Шәһәр һәм авыл җирлекләре территорияләрен карап тотуга, су объектларына, эчәргә яраклы су һәм эчәргә яраклы су белән тәэмин итүгә, атмосфера һавасына, туфракка, торак биналарга, җитештерү, җәмәгать биналарыннан файдалануга, санитария-эпидем</w:t>
      </w:r>
      <w:r w:rsidRPr="007B5FFE">
        <w:rPr>
          <w:rFonts w:ascii="Arial" w:eastAsia="Calibri" w:hAnsi="Arial" w:cs="Arial"/>
          <w:lang w:val="tt" w:eastAsia="zh-CN" w:bidi="hi-IN"/>
        </w:rPr>
        <w:t xml:space="preserve">ияләргә каршы (профилактика) чаралар оештыру һәм үткәрү, ГОСТ 2761-84* «Үзәкләштерелгән хуҗалык-эчәр су белән тәэмин итү чыганаклары. Гигиеник, техник таләпләр һәм сайлау кагыйдәләре»,«Су белән тәэмин итү һәм эчәргә яраклы су белән тәэмин итү чыганакларын </w:t>
      </w:r>
      <w:r w:rsidRPr="007B5FFE">
        <w:rPr>
          <w:rFonts w:ascii="Arial" w:eastAsia="Calibri" w:hAnsi="Arial" w:cs="Arial"/>
          <w:lang w:val="tt" w:eastAsia="zh-CN" w:bidi="hi-IN"/>
        </w:rPr>
        <w:t>санитар саклау зоналары»  СанПин 2.1.4.1110-02 таләпләренә туры китереп башкарырга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Халыкның хуҗалык-эчәргә яраклы ихтыяҗлары өчен тәүлеклек уртача (бер ел эчендә) куллануның эреләндерелгән күрсәткечен күләмдә кабул итәргә кирәк: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эчке суүткәргеч һәм </w:t>
      </w:r>
      <w:r w:rsidRPr="007B5FFE">
        <w:rPr>
          <w:rFonts w:ascii="Arial" w:eastAsia="Calibri" w:hAnsi="Arial" w:cs="Arial"/>
          <w:lang w:val="tt" w:eastAsia="zh-CN" w:bidi="hi-IN"/>
        </w:rPr>
        <w:t>канализация белән тәэмин ителгән биналар өчен ванналар һәм җирле су җылыткычлар белән тәэмин ителгән – бер кешегә тәүлегенә 200 литр.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Су алу корылмаларының тибын һәм схемасын территориянең геологик, гидрогеологик һәм санитар шартларыннан чыгып сайларга кир</w:t>
      </w:r>
      <w:r w:rsidRPr="007B5FFE">
        <w:rPr>
          <w:rFonts w:ascii="Arial" w:eastAsia="Calibri" w:hAnsi="Arial" w:cs="Arial"/>
          <w:lang w:val="tt" w:eastAsia="zh-CN" w:bidi="hi-IN"/>
        </w:rPr>
        <w:t>әк</w:t>
      </w:r>
      <w:r w:rsidRPr="007B5FFE">
        <w:rPr>
          <w:rFonts w:ascii="Arial" w:eastAsia="Calibri" w:hAnsi="Arial" w:cs="Arial"/>
          <w:lang w:val="tt" w:eastAsia="zh-CN" w:bidi="hi-IN"/>
        </w:rPr>
        <w:t xml:space="preserve">.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Су челтәрләрен боҗра белән проектларга кирәк. Суүткәргечләрнең тупик линияләрен куллану рөхсәт ителә: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авария вакытында су белән тәэмин итүдә өзеклек булган очракта җитештерү ихтыяҗларына су бирү өчен;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торбаларның диаметры 100 мм дан артмаган хуҗалык-эчәргә яраклы ихтыяҗларына су бирү өчен;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янгынга каршы яисә хуҗалык-янгынга каршы ихтыяҗларга, линия озынлыгына 200 метрдан да артык булмаган озынлыкта янгын сүндерүгә карамастан, су бирү өчен. 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en-US"/>
        </w:rPr>
        <w:t>Бина һәм ко</w:t>
      </w:r>
      <w:r w:rsidRPr="007B5FFE">
        <w:rPr>
          <w:rFonts w:ascii="Arial" w:eastAsia="Calibri" w:hAnsi="Arial" w:cs="Arial"/>
          <w:lang w:val="tt" w:eastAsia="en-US"/>
        </w:rPr>
        <w:t>рылмаларның эчке суүткәргеч челтәрләре белән тышкы су челтәрләрен боҗралау рөхсәт ителми.</w:t>
      </w:r>
    </w:p>
    <w:p w:rsidR="00D36D41" w:rsidRPr="00950C1D" w:rsidRDefault="000433EA" w:rsidP="00CB7BE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5.1.5. Торак пунктларның канализация системаларын проектлауны  </w:t>
      </w:r>
      <w:hyperlink r:id="rId12" w:history="1">
        <w:r w:rsidRPr="007B5FFE">
          <w:rPr>
            <w:rFonts w:ascii="Arial" w:eastAsiaTheme="minorHAnsi" w:hAnsi="Arial" w:cs="Arial"/>
            <w:lang w:val="tt" w:eastAsia="en-US"/>
          </w:rPr>
          <w:t>СП 30.13330.2020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2.04.01-85* Эчке суүткәргеч һәм биналарны канализацияләү", </w:t>
      </w:r>
      <w:hyperlink r:id="rId13" w:history="1">
        <w:r w:rsidRPr="007B5FFE">
          <w:rPr>
            <w:rFonts w:ascii="Arial" w:eastAsiaTheme="minorHAnsi" w:hAnsi="Arial" w:cs="Arial"/>
            <w:lang w:val="tt" w:eastAsia="en-US"/>
          </w:rPr>
          <w:t>СП 32.13330 2018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2.04.03-85 Канализация. Тышкы челтәрләр һәм корылмалар", </w:t>
      </w:r>
      <w:hyperlink r:id="rId14" w:history="1">
        <w:r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2.07.01-89 * </w:t>
      </w:r>
      <w:r w:rsidRPr="007B5FFE">
        <w:rPr>
          <w:rFonts w:ascii="Arial" w:eastAsia="Calibri" w:hAnsi="Arial" w:cs="Arial"/>
          <w:lang w:val="tt" w:eastAsia="zh-CN" w:bidi="hi-IN"/>
        </w:rPr>
        <w:t xml:space="preserve">Шәһәр Төзелеше. Шәһәр һәм авыл җирлекләрен планлаштыру һәм төзү" таләпләренә туры китереп карарга кирәк. 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Көнкүреш суларын тәүлеклеклек уртача су белән тәэмин итү, территориягә су сибүгә һәм яшел утыртмаларга су тотуны исәпкә алмыйча, тәүлеклеклек су кулла</w:t>
      </w:r>
      <w:r w:rsidRPr="007B5FFE">
        <w:rPr>
          <w:rFonts w:ascii="Arial" w:eastAsia="Calibri" w:hAnsi="Arial" w:cs="Arial"/>
          <w:lang w:val="tt" w:eastAsia="zh-CN" w:bidi="hi-IN"/>
        </w:rPr>
        <w:t xml:space="preserve">нуга тигез дәрәҗәдә кабул ителә.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Территориаль планлаштыру документларын эшләгәндә авыл торак пунктлары өчен тәүлеклеклек уртача (бер елга) су бүлүне 1 кешегә тәүлегенә/150 л. кабул итү рөхсәт ителә.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Агып төшүче суларның чистарту корылмалары мәйданын елның җылы чорында торак пунктны торак төзелешенә карата өстенлек итүче җилләр өчен билгеләнгән яктан су агымы буенча түбәнрәк юнәлештә урнаштырырга кирәк. </w:t>
      </w:r>
    </w:p>
    <w:p w:rsidR="009C4FB1" w:rsidRPr="00950C1D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val="tt" w:eastAsia="en-US"/>
        </w:rPr>
      </w:pPr>
      <w:bookmarkStart w:id="23" w:name="_Toc256000018"/>
      <w:r w:rsidRPr="007B5FFE">
        <w:rPr>
          <w:rFonts w:ascii="Arial" w:hAnsi="Arial" w:cs="Arial"/>
          <w:lang w:val="tt" w:eastAsia="zh-CN" w:bidi="hi-IN"/>
        </w:rPr>
        <w:lastRenderedPageBreak/>
        <w:t>5.2. Авыл җирлеге халкының торак пунктлар чикләр</w:t>
      </w:r>
      <w:r w:rsidRPr="007B5FFE">
        <w:rPr>
          <w:rFonts w:ascii="Arial" w:hAnsi="Arial" w:cs="Arial"/>
          <w:lang w:val="tt" w:eastAsia="zh-CN" w:bidi="hi-IN"/>
        </w:rPr>
        <w:t>ендә урнашкан транспорт объектларында, әлеге объектларны урнаштыру буенча норматив ихтыяҗын билгеләү буенча тәкъдимнәр</w:t>
      </w:r>
      <w:bookmarkEnd w:id="23"/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5.2.1. Торак пунктлар территориясендә урамнар һәм юллар челтәренең үткәрүчәнлек мөмкинлеге автомобильләштерү дәрәҗәсеннән чыгып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билгеләнә.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2025 елга кадәр исәпләнгән вакытка авыл торак пунктлары өчен 1000 кешегә 440 автомобиль кабул итәргә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5.2.2. Магистраль урамнарда һәм җайга салына торган хәрәкәт юлларында урта, зур һәм эре авыл торак пунктларында төзелгән территорияләр чи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кләрендә 200-300 метр интервалы булган юл йөрү өлеше (җир өсте) белән бер дәрәҗәдә җәяүлеләр кичү юлларын күздә тотарга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5.2.3. Җәмәгать транспортының тукталыш пунктлары арасындагы ераклыкны 400-600 метрга кадәр кабул итәргә киңәш ителә.</w:t>
      </w:r>
    </w:p>
    <w:p w:rsidR="00D909A1" w:rsidRPr="00950C1D" w:rsidRDefault="000433EA" w:rsidP="00CB7BE3">
      <w:pPr>
        <w:ind w:firstLine="709"/>
        <w:jc w:val="both"/>
        <w:rPr>
          <w:rFonts w:ascii="Arial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5.2.4. 5.2.4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. Халык саны 3 меңнән артык булган авыл торак пунктлары өчен тәкъдим ителә торган 11, 12 һәм 13 таблицаларында күрсәтелгән күрсәткечләр китерелә. </w:t>
      </w:r>
    </w:p>
    <w:p w:rsidR="00D909A1" w:rsidRPr="00950C1D" w:rsidRDefault="000433EA" w:rsidP="00CB7BE3">
      <w:pPr>
        <w:ind w:firstLine="709"/>
        <w:jc w:val="right"/>
        <w:rPr>
          <w:rFonts w:ascii="Arial" w:hAnsi="Arial" w:cs="Arial"/>
          <w:color w:val="00000A"/>
          <w:lang w:val="tt"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11  таблица</w:t>
      </w:r>
    </w:p>
    <w:p w:rsidR="00D909A1" w:rsidRPr="00950C1D" w:rsidRDefault="000433EA" w:rsidP="00CB7BE3">
      <w:pPr>
        <w:spacing w:after="120"/>
        <w:jc w:val="center"/>
        <w:rPr>
          <w:rFonts w:ascii="Arial" w:hAnsi="Arial" w:cs="Arial"/>
          <w:color w:val="00000A"/>
          <w:lang w:val="tt"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Халыкның җиңел автомобильләрне даими саклау өчен корылмалар белән тәэмин ителеш дәрәҗәсе һәм халы</w:t>
      </w:r>
      <w:r w:rsidRPr="007B5FFE">
        <w:rPr>
          <w:rFonts w:ascii="Arial" w:hAnsi="Arial" w:cs="Arial"/>
          <w:color w:val="00000A"/>
          <w:lang w:val="tt" w:eastAsia="zh-CN" w:bidi="hi-IN"/>
        </w:rPr>
        <w:t>к өчен әлеге объектларның территориаль яктан үтемлелеге дәрәҗәсе буенча тәкъдим ителә торган күрсәткечләр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630"/>
        <w:gridCol w:w="1488"/>
        <w:gridCol w:w="2835"/>
      </w:tblGrid>
      <w:tr w:rsidR="0054437D" w:rsidTr="001F636C">
        <w:trPr>
          <w:trHeight w:val="1111"/>
        </w:trPr>
        <w:tc>
          <w:tcPr>
            <w:tcW w:w="567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686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Автотранспорт чараларын оештырылган саклау урыннарының тибы</w:t>
            </w:r>
          </w:p>
        </w:tc>
        <w:tc>
          <w:tcPr>
            <w:tcW w:w="3118" w:type="dxa"/>
            <w:gridSpan w:val="2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Халыкның тәэмин ителеш дәрәҗәсе, 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 мең кешегә урын</w:t>
            </w:r>
          </w:p>
        </w:tc>
        <w:tc>
          <w:tcPr>
            <w:tcW w:w="2835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Халык өчен территориаль үтемлеле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 дәрәҗәсе (метр)</w:t>
            </w:r>
          </w:p>
        </w:tc>
      </w:tr>
      <w:tr w:rsidR="0054437D" w:rsidTr="001F636C">
        <w:trPr>
          <w:trHeight w:val="400"/>
        </w:trPr>
        <w:tc>
          <w:tcPr>
            <w:tcW w:w="567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686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163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2015 ел</w:t>
            </w:r>
          </w:p>
        </w:tc>
        <w:tc>
          <w:tcPr>
            <w:tcW w:w="148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2025 ел</w:t>
            </w:r>
          </w:p>
        </w:tc>
        <w:tc>
          <w:tcPr>
            <w:tcW w:w="2835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</w:tr>
      <w:tr w:rsidR="0054437D" w:rsidTr="001F636C">
        <w:trPr>
          <w:trHeight w:val="1528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Шәхси милектә җиңел автомобильләрне саклау өчен</w:t>
            </w:r>
          </w:p>
        </w:tc>
        <w:tc>
          <w:tcPr>
            <w:tcW w:w="163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293</w:t>
            </w:r>
          </w:p>
        </w:tc>
        <w:tc>
          <w:tcPr>
            <w:tcW w:w="148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396</w:t>
            </w:r>
          </w:p>
        </w:tc>
        <w:tc>
          <w:tcPr>
            <w:tcW w:w="2835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гомумән алганда, торак пункт буенча – 800</w:t>
            </w:r>
          </w:p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шул исәптән коттедж төзелеше территорияләрендә – 200</w:t>
            </w:r>
          </w:p>
        </w:tc>
      </w:tr>
      <w:tr w:rsidR="0054437D" w:rsidTr="001F636C">
        <w:trPr>
          <w:trHeight w:val="971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Ведомство карамагындагы җиңел автомобильләрне саклау өчен  </w:t>
            </w:r>
          </w:p>
        </w:tc>
        <w:tc>
          <w:tcPr>
            <w:tcW w:w="163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7</w:t>
            </w:r>
          </w:p>
        </w:tc>
        <w:tc>
          <w:tcPr>
            <w:tcW w:w="148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8</w:t>
            </w:r>
          </w:p>
        </w:tc>
        <w:tc>
          <w:tcPr>
            <w:tcW w:w="2835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  <w:tr w:rsidR="0054437D" w:rsidTr="001F636C">
        <w:trPr>
          <w:trHeight w:val="46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Таксомотор паркы өчен</w:t>
            </w:r>
          </w:p>
        </w:tc>
        <w:tc>
          <w:tcPr>
            <w:tcW w:w="163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</w:t>
            </w:r>
          </w:p>
        </w:tc>
        <w:tc>
          <w:tcPr>
            <w:tcW w:w="148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7</w:t>
            </w:r>
          </w:p>
        </w:tc>
        <w:tc>
          <w:tcPr>
            <w:tcW w:w="2835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билгеләнми</w:t>
            </w:r>
          </w:p>
        </w:tc>
      </w:tr>
    </w:tbl>
    <w:p w:rsidR="00D909A1" w:rsidRPr="007B5FFE" w:rsidRDefault="00D909A1" w:rsidP="00CB7BE3">
      <w:pPr>
        <w:ind w:firstLine="709"/>
        <w:jc w:val="right"/>
        <w:rPr>
          <w:rFonts w:ascii="Arial" w:hAnsi="Arial" w:cs="Arial"/>
          <w:color w:val="00000A"/>
          <w:highlight w:val="cyan"/>
          <w:lang w:eastAsia="zh-CN" w:bidi="hi-IN"/>
        </w:rPr>
      </w:pPr>
    </w:p>
    <w:p w:rsidR="00D909A1" w:rsidRPr="007B5FFE" w:rsidRDefault="00D909A1" w:rsidP="00CB7BE3">
      <w:pPr>
        <w:ind w:firstLine="709"/>
        <w:jc w:val="right"/>
        <w:rPr>
          <w:rFonts w:ascii="Arial" w:hAnsi="Arial" w:cs="Arial"/>
          <w:color w:val="00000A"/>
          <w:highlight w:val="cyan"/>
          <w:lang w:eastAsia="zh-CN" w:bidi="hi-IN"/>
        </w:rPr>
      </w:pPr>
    </w:p>
    <w:p w:rsidR="00D909A1" w:rsidRPr="007B5FFE" w:rsidRDefault="00D909A1" w:rsidP="00CB7BE3">
      <w:pPr>
        <w:ind w:firstLine="709"/>
        <w:jc w:val="right"/>
        <w:rPr>
          <w:rFonts w:ascii="Arial" w:hAnsi="Arial" w:cs="Arial"/>
          <w:color w:val="00000A"/>
          <w:highlight w:val="cyan"/>
          <w:lang w:eastAsia="zh-CN" w:bidi="hi-IN"/>
        </w:rPr>
      </w:pPr>
    </w:p>
    <w:p w:rsidR="00D909A1" w:rsidRPr="007B5FFE" w:rsidRDefault="00D909A1" w:rsidP="00CB7BE3">
      <w:pPr>
        <w:ind w:firstLine="709"/>
        <w:jc w:val="right"/>
        <w:rPr>
          <w:rFonts w:ascii="Arial" w:hAnsi="Arial" w:cs="Arial"/>
          <w:color w:val="00000A"/>
          <w:highlight w:val="cyan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986E87" w:rsidRDefault="00986E87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</w:p>
    <w:p w:rsidR="00D909A1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lastRenderedPageBreak/>
        <w:t>12  таблица</w:t>
      </w:r>
    </w:p>
    <w:p w:rsidR="00D909A1" w:rsidRPr="007B5FFE" w:rsidRDefault="000433EA" w:rsidP="00CB7BE3">
      <w:pPr>
        <w:spacing w:after="120"/>
        <w:jc w:val="center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 xml:space="preserve">Уңайлылык дәрәҗәсе буенча торак фонды категориясенә карап, халыкның җиңел автомобильләрне саклау өчен корылмалар белән тәэмин ителеш дәрәҗәсе буенча тәкъдим ителә торган </w:t>
      </w:r>
      <w:r w:rsidRPr="007B5FFE">
        <w:rPr>
          <w:rFonts w:ascii="Arial" w:hAnsi="Arial" w:cs="Arial"/>
          <w:color w:val="00000A"/>
          <w:lang w:val="tt" w:eastAsia="zh-CN" w:bidi="hi-IN"/>
        </w:rPr>
        <w:t>күрсәткечләр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3118"/>
      </w:tblGrid>
      <w:tr w:rsidR="0054437D" w:rsidTr="001F636C">
        <w:trPr>
          <w:trHeight w:val="387"/>
        </w:trPr>
        <w:tc>
          <w:tcPr>
            <w:tcW w:w="567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119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Уңайлылык дәрәҗәсе буенча торак фонды тибы</w:t>
            </w:r>
          </w:p>
        </w:tc>
        <w:tc>
          <w:tcPr>
            <w:tcW w:w="6520" w:type="dxa"/>
            <w:gridSpan w:val="2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Урыннар саны</w:t>
            </w:r>
          </w:p>
        </w:tc>
      </w:tr>
      <w:tr w:rsidR="0054437D" w:rsidTr="001F636C">
        <w:trPr>
          <w:trHeight w:val="1554"/>
        </w:trPr>
        <w:tc>
          <w:tcPr>
            <w:tcW w:w="567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119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җиңел автомобильләрне даими саклау өчен 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(гомуми мәйданы 100 кв. метр булган машина-урын)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җиңел автомобильләрне вакытлыча саклау (парковка) өчен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lang w:val="tt" w:eastAsia="zh-CN" w:bidi="hi-IN"/>
              </w:rPr>
              <w:t xml:space="preserve">(1 фатирга исәпләнгән машина </w:t>
            </w:r>
            <w:r w:rsidRPr="007B5FFE">
              <w:rPr>
                <w:rFonts w:ascii="Arial" w:hAnsi="Arial" w:cs="Arial"/>
                <w:lang w:val="tt" w:eastAsia="zh-CN" w:bidi="hi-IN"/>
              </w:rPr>
              <w:t>урыны)</w:t>
            </w:r>
          </w:p>
        </w:tc>
      </w:tr>
      <w:tr w:rsidR="0054437D" w:rsidTr="001F636C">
        <w:trPr>
          <w:trHeight w:val="409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Бик уңайлы</w:t>
            </w: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2,9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0,75</w:t>
            </w:r>
          </w:p>
        </w:tc>
      </w:tr>
      <w:tr w:rsidR="0054437D" w:rsidTr="001F636C">
        <w:trPr>
          <w:trHeight w:val="50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Уңайлы</w:t>
            </w: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2,6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0,63</w:t>
            </w:r>
          </w:p>
        </w:tc>
      </w:tr>
      <w:tr w:rsidR="0054437D" w:rsidTr="001F636C">
        <w:trPr>
          <w:trHeight w:val="50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</w:t>
            </w:r>
          </w:p>
        </w:tc>
        <w:tc>
          <w:tcPr>
            <w:tcW w:w="3119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Массакүләм</w:t>
            </w: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1,9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0,24</w:t>
            </w:r>
          </w:p>
        </w:tc>
      </w:tr>
      <w:tr w:rsidR="0054437D" w:rsidTr="001F636C">
        <w:trPr>
          <w:trHeight w:val="50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3119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Иҗтимагый</w:t>
            </w: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1,4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0,16</w:t>
            </w:r>
          </w:p>
        </w:tc>
      </w:tr>
      <w:tr w:rsidR="0054437D" w:rsidTr="001F636C">
        <w:trPr>
          <w:trHeight w:val="50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</w:t>
            </w:r>
          </w:p>
        </w:tc>
        <w:tc>
          <w:tcPr>
            <w:tcW w:w="3119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Махсуслаштырылган</w:t>
            </w:r>
          </w:p>
        </w:tc>
        <w:tc>
          <w:tcPr>
            <w:tcW w:w="3402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0,8</w:t>
            </w:r>
          </w:p>
        </w:tc>
        <w:tc>
          <w:tcPr>
            <w:tcW w:w="3118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0,25</w:t>
            </w:r>
          </w:p>
        </w:tc>
      </w:tr>
    </w:tbl>
    <w:p w:rsidR="00D909A1" w:rsidRPr="007B5FFE" w:rsidRDefault="00D909A1" w:rsidP="00CB7BE3">
      <w:pPr>
        <w:rPr>
          <w:rFonts w:ascii="Arial" w:hAnsi="Arial" w:cs="Arial"/>
        </w:rPr>
      </w:pPr>
    </w:p>
    <w:p w:rsidR="00D909A1" w:rsidRPr="007B5FFE" w:rsidRDefault="000433EA" w:rsidP="00CB7BE3">
      <w:pPr>
        <w:ind w:firstLine="709"/>
        <w:jc w:val="right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>13 таблица</w:t>
      </w:r>
    </w:p>
    <w:p w:rsidR="00D909A1" w:rsidRPr="007B5FFE" w:rsidRDefault="000433EA" w:rsidP="00CB7BE3">
      <w:pPr>
        <w:spacing w:after="120"/>
        <w:jc w:val="center"/>
        <w:rPr>
          <w:rFonts w:ascii="Arial" w:hAnsi="Arial" w:cs="Arial"/>
          <w:color w:val="00000A"/>
          <w:lang w:eastAsia="zh-CN" w:bidi="hi-IN"/>
        </w:rPr>
      </w:pPr>
      <w:r w:rsidRPr="007B5FFE">
        <w:rPr>
          <w:rFonts w:ascii="Arial" w:hAnsi="Arial" w:cs="Arial"/>
          <w:color w:val="00000A"/>
          <w:lang w:val="tt" w:eastAsia="zh-CN" w:bidi="hi-IN"/>
        </w:rPr>
        <w:t xml:space="preserve">Халыкны төрле билгеләнештәге объектлар янында җиңел автомобильләрне вакытлыча саклау (парковка) өчен ачык мәйданчыклар </w:t>
      </w:r>
      <w:r w:rsidRPr="007B5FFE">
        <w:rPr>
          <w:rFonts w:ascii="Arial" w:hAnsi="Arial" w:cs="Arial"/>
          <w:color w:val="00000A"/>
          <w:lang w:val="tt" w:eastAsia="zh-CN" w:bidi="hi-IN"/>
        </w:rPr>
        <w:t>белән тәэмин итү дәрәҗәсенең тәкъдим ителә торган күрсәткечләре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693"/>
        <w:gridCol w:w="1559"/>
        <w:gridCol w:w="1560"/>
      </w:tblGrid>
      <w:tr w:rsidR="0054437D" w:rsidTr="001F636C">
        <w:trPr>
          <w:trHeight w:val="419"/>
        </w:trPr>
        <w:tc>
          <w:tcPr>
            <w:tcW w:w="567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828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 исеме</w:t>
            </w:r>
          </w:p>
        </w:tc>
        <w:tc>
          <w:tcPr>
            <w:tcW w:w="2693" w:type="dxa"/>
            <w:vMerge w:val="restart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Үлчәү берәмлеге</w:t>
            </w:r>
          </w:p>
        </w:tc>
        <w:tc>
          <w:tcPr>
            <w:tcW w:w="3119" w:type="dxa"/>
            <w:gridSpan w:val="2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 урыннары саны</w:t>
            </w:r>
          </w:p>
        </w:tc>
      </w:tr>
      <w:tr w:rsidR="0054437D" w:rsidTr="001F636C">
        <w:trPr>
          <w:trHeight w:val="331"/>
        </w:trPr>
        <w:tc>
          <w:tcPr>
            <w:tcW w:w="567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3828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D909A1" w:rsidRPr="007B5FFE" w:rsidRDefault="00D909A1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2015 ел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2025 ел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Административ учреждениеләр 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эшләүче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28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38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pStyle w:val="Default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Югары һәм урта һөнәри белем бирү учреждениеләре 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эшләүче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Сәнәгать предприятиеләре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Ике чиктәш сменада эшләүче 100 кеше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</w:t>
            </w:r>
          </w:p>
        </w:tc>
      </w:tr>
      <w:tr w:rsidR="0054437D" w:rsidTr="001F636C">
        <w:trPr>
          <w:trHeight w:val="875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Мәктәпкәчә учреждениеләр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 объект</w:t>
            </w:r>
          </w:p>
        </w:tc>
        <w:tc>
          <w:tcPr>
            <w:tcW w:w="3119" w:type="dxa"/>
            <w:gridSpan w:val="2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задание буенча проектлау, әмма кимендә 2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Гомуми белем бирү учреждениеләре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1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</w:t>
            </w:r>
          </w:p>
        </w:tc>
        <w:tc>
          <w:tcPr>
            <w:tcW w:w="3119" w:type="dxa"/>
            <w:gridSpan w:val="2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задание буенча проектлау, әмма кимендә 2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6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Хастаханәләр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койка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7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7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Поликлиникалар 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Сменага 100 кеше килү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6</w:t>
            </w:r>
          </w:p>
        </w:tc>
      </w:tr>
      <w:tr w:rsidR="0054437D" w:rsidTr="001F636C">
        <w:trPr>
          <w:trHeight w:val="697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8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Көнкүреш хезмәте күрсәтү предприятиеләре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 / гомуми мәйданы 30 кв. метр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lastRenderedPageBreak/>
              <w:t>9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Спорт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объектлары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 / 100 урын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6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Мәдәни-тамаша учреждениеләре (музейлар, театрлар һ. б.) 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 / 100 урын яки бер тапкыр  килүчеләр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11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Мәдәният һәм ял парклары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бер тапкыр килүчеләр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13</w:t>
            </w:r>
          </w:p>
        </w:tc>
      </w:tr>
      <w:tr w:rsidR="0054437D" w:rsidTr="001F636C">
        <w:trPr>
          <w:trHeight w:val="915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12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Сәүдә үзәкләре,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универмаглар, сәүдә мәйданы 200 кв. метрдан артык булган кибетләр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Сәүдә мәйданының 100 кв. метры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13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13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Базарлар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50 сәүдә урыны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35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48</w:t>
            </w:r>
          </w:p>
        </w:tc>
      </w:tr>
      <w:tr w:rsidR="0054437D" w:rsidTr="001F636C">
        <w:trPr>
          <w:trHeight w:val="57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14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Эре рестораннар һәм кафе, клуб учреждениеләре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урын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468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15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Кунакханә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 / 100 урын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15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16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Барлык төр транспорт вокзаллары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Пик сәгатенә кәлүчеләр, 100 пассажир 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17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Ял итү зоналарында пляжлар һәм парклар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бер тапкыр килүчеләр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28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38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18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Урман парклары һәм тыюлыклар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бер тапкыр килүчеләр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</w:t>
            </w:r>
          </w:p>
        </w:tc>
      </w:tr>
      <w:tr w:rsidR="0054437D" w:rsidTr="001F636C">
        <w:trPr>
          <w:trHeight w:val="542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Кыска вакытлы ял базалары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машина-урын/</w:t>
            </w:r>
          </w:p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100 бер тапкыр килүчеләр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1215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20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Ял йортлары һәм базалары, санаторийлар, профилакторийлар, туристик базалар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машина-урыннар / 100 кеше ял итүче һәм хезмәт күрсәтүче персонал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7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10</w:t>
            </w:r>
          </w:p>
        </w:tc>
      </w:tr>
      <w:tr w:rsidR="0054437D" w:rsidTr="001F636C">
        <w:trPr>
          <w:trHeight w:val="1276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Туристик һәм курорт кунакханәләре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машина-урыннар / 100 кеше ял итүче һәм хезмәт күрсәтүче персонал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21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29</w:t>
            </w:r>
          </w:p>
        </w:tc>
      </w:tr>
      <w:tr w:rsidR="0054437D" w:rsidTr="001F636C">
        <w:trPr>
          <w:trHeight w:val="1406"/>
        </w:trPr>
        <w:tc>
          <w:tcPr>
            <w:tcW w:w="567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22</w:t>
            </w:r>
          </w:p>
        </w:tc>
        <w:tc>
          <w:tcPr>
            <w:tcW w:w="3828" w:type="dxa"/>
            <w:vAlign w:val="center"/>
          </w:tcPr>
          <w:p w:rsidR="00D909A1" w:rsidRPr="007B5FFE" w:rsidRDefault="000433EA" w:rsidP="00CB7BE3">
            <w:pPr>
              <w:pStyle w:val="Default"/>
              <w:rPr>
                <w:rFonts w:ascii="Arial" w:hAnsi="Arial" w:cs="Arial"/>
              </w:rPr>
            </w:pPr>
            <w:r w:rsidRPr="007B5FFE">
              <w:rPr>
                <w:rFonts w:ascii="Arial" w:hAnsi="Arial" w:cs="Arial"/>
                <w:lang w:val="tt"/>
              </w:rPr>
              <w:t xml:space="preserve">Ял итү зоналарында җәмәгать туклануы, сәүдә һәм коммуналь-көнкүреш хезмәте күрсәтү предприятиеләре </w:t>
            </w:r>
          </w:p>
        </w:tc>
        <w:tc>
          <w:tcPr>
            <w:tcW w:w="2693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 xml:space="preserve">машина-урыннар / 100 урын, залларда яки бер </w:t>
            </w: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тапкыр килүчеләр һәм персонал</w:t>
            </w:r>
          </w:p>
        </w:tc>
        <w:tc>
          <w:tcPr>
            <w:tcW w:w="1559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14</w:t>
            </w:r>
          </w:p>
        </w:tc>
        <w:tc>
          <w:tcPr>
            <w:tcW w:w="1560" w:type="dxa"/>
            <w:vAlign w:val="center"/>
          </w:tcPr>
          <w:p w:rsidR="00D909A1" w:rsidRPr="007B5FFE" w:rsidRDefault="000433EA" w:rsidP="00CB7BE3">
            <w:pPr>
              <w:jc w:val="center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19</w:t>
            </w:r>
          </w:p>
        </w:tc>
      </w:tr>
      <w:tr w:rsidR="0054437D" w:rsidTr="001F636C">
        <w:trPr>
          <w:trHeight w:val="1341"/>
        </w:trPr>
        <w:tc>
          <w:tcPr>
            <w:tcW w:w="10207" w:type="dxa"/>
            <w:gridSpan w:val="5"/>
            <w:vAlign w:val="center"/>
          </w:tcPr>
          <w:p w:rsidR="00D909A1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Искәрмә.</w:t>
            </w:r>
          </w:p>
          <w:p w:rsidR="00D909A1" w:rsidRPr="007B5FFE" w:rsidRDefault="000433EA" w:rsidP="00CB7BE3">
            <w:pPr>
              <w:ind w:firstLine="743"/>
              <w:jc w:val="both"/>
              <w:rPr>
                <w:rFonts w:ascii="Arial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hAnsi="Arial" w:cs="Arial"/>
                <w:color w:val="00000A"/>
                <w:lang w:val="tt" w:eastAsia="zh-CN" w:bidi="hi-IN"/>
              </w:rPr>
              <w:t>Тәүлегенә төрле режимлы объектлар төркеменә хезмәт күрсәтү өчен тукталышларны проектлаганда һәр объект буенча машина урыннарының исәп-хисап санын 10-15 %  киметү рөхсәт ителә.</w:t>
            </w:r>
          </w:p>
        </w:tc>
      </w:tr>
    </w:tbl>
    <w:p w:rsidR="00D909A1" w:rsidRPr="007B5FFE" w:rsidRDefault="00D909A1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5.2.5. Авыл җирлекләре һәм җирле әһәмияттәге объектларга караган транспорт объектлары чикләрендә автомобиль юлларын проектлауны </w:t>
      </w:r>
      <w:hyperlink r:id="rId15" w:history="1">
        <w:r w:rsidR="00D36D41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="00D36D41" w:rsidRPr="007B5FFE">
        <w:rPr>
          <w:rFonts w:ascii="Arial" w:eastAsiaTheme="minorHAnsi" w:hAnsi="Arial" w:cs="Arial"/>
          <w:lang w:val="tt" w:eastAsia="en-US"/>
        </w:rPr>
        <w:t xml:space="preserve"> "СНиП 2.07.01-89 * Шәһәр Төзелеше. Шәһәр һәм авыл җирлекләрен планлаштыру һәм төзү" таләпләренә туры китереп карарга кирәк. </w:t>
      </w:r>
    </w:p>
    <w:p w:rsidR="009C4FB1" w:rsidRPr="00950C1D" w:rsidRDefault="009C4FB1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</w:p>
    <w:p w:rsidR="009C4FB1" w:rsidRPr="00950C1D" w:rsidRDefault="000433EA" w:rsidP="00CB7BE3">
      <w:pPr>
        <w:keepNext/>
        <w:keepLines/>
        <w:spacing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val="tt" w:eastAsia="en-US"/>
        </w:rPr>
      </w:pPr>
      <w:bookmarkStart w:id="24" w:name="_Toc256000019"/>
      <w:r w:rsidRPr="007B5FFE">
        <w:rPr>
          <w:rFonts w:ascii="Arial" w:hAnsi="Arial" w:cs="Arial"/>
          <w:lang w:val="tt" w:eastAsia="zh-CN" w:bidi="hi-IN"/>
        </w:rPr>
        <w:t>5.3. Торак төзелеше объектларын урнаштыру буенча тәкъдимнәр</w:t>
      </w:r>
      <w:bookmarkEnd w:id="24"/>
    </w:p>
    <w:p w:rsidR="009C4FB1" w:rsidRPr="00950C1D" w:rsidRDefault="000433EA" w:rsidP="00CB7BE3">
      <w:pPr>
        <w:keepNext/>
        <w:keepLines/>
        <w:spacing w:before="240"/>
        <w:ind w:firstLine="709"/>
        <w:jc w:val="both"/>
        <w:outlineLvl w:val="0"/>
        <w:rPr>
          <w:rFonts w:ascii="Arial" w:hAnsi="Arial" w:cs="Arial"/>
          <w:lang w:val="tt" w:eastAsia="zh-CN" w:bidi="hi-IN"/>
        </w:rPr>
      </w:pPr>
      <w:bookmarkStart w:id="25" w:name="_Toc256000020"/>
      <w:bookmarkStart w:id="26" w:name="_Toc422349748"/>
      <w:r w:rsidRPr="007B5FFE">
        <w:rPr>
          <w:rFonts w:ascii="Arial" w:hAnsi="Arial" w:cs="Arial"/>
          <w:lang w:val="tt" w:eastAsia="zh-CN" w:bidi="hi-IN"/>
        </w:rPr>
        <w:t>5.3.1. Торак төзелеше һәм торак төзелеше т</w:t>
      </w:r>
      <w:r w:rsidRPr="007B5FFE">
        <w:rPr>
          <w:rFonts w:ascii="Arial" w:hAnsi="Arial" w:cs="Arial"/>
          <w:lang w:val="tt" w:eastAsia="zh-CN" w:bidi="hi-IN"/>
        </w:rPr>
        <w:t>өрләренең исәп-хисап күрсәткечләре гамәлдәге һәм фаразлана торган социаль-демографик вазгыятьне һәм халыкның керем дәрәҗәсен исәпкә алып башкарылырга тиеш.</w:t>
      </w:r>
      <w:bookmarkEnd w:id="25"/>
      <w:bookmarkEnd w:id="26"/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5.3.2. Торак төзелешенең характерына туры китереп, 14 таблицада китерелгән төзелеш төрләре бүленә.</w:t>
      </w: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lang w:val="tt" w:eastAsia="zh-CN" w:bidi="hi-IN"/>
        </w:rPr>
      </w:pP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lang w:val="tt" w:eastAsia="zh-CN" w:bidi="hi-IN"/>
        </w:rPr>
      </w:pPr>
    </w:p>
    <w:p w:rsidR="009C4FB1" w:rsidRPr="00986E87" w:rsidRDefault="000433EA" w:rsidP="00CB7BE3">
      <w:pPr>
        <w:ind w:firstLine="709"/>
        <w:jc w:val="right"/>
        <w:rPr>
          <w:rFonts w:ascii="Arial" w:eastAsia="Calibri" w:hAnsi="Arial" w:cs="Arial"/>
          <w:lang w:eastAsia="zh-CN" w:bidi="hi-IN"/>
        </w:rPr>
      </w:pPr>
      <w:r w:rsidRPr="00986E87">
        <w:rPr>
          <w:rFonts w:ascii="Arial" w:eastAsia="Calibri" w:hAnsi="Arial" w:cs="Arial"/>
          <w:lang w:val="tt" w:eastAsia="zh-CN" w:bidi="hi-IN"/>
        </w:rPr>
        <w:t>14  таблица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675"/>
        <w:gridCol w:w="5481"/>
      </w:tblGrid>
      <w:tr w:rsidR="0054437D" w:rsidTr="00BB69D9">
        <w:trPr>
          <w:trHeight w:val="702"/>
        </w:trPr>
        <w:tc>
          <w:tcPr>
            <w:tcW w:w="7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№ т/б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Торак төзелеше тибы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Төзелеш характеристикалары</w:t>
            </w:r>
          </w:p>
        </w:tc>
      </w:tr>
      <w:tr w:rsidR="0054437D" w:rsidTr="00BB69D9">
        <w:trPr>
          <w:trHeight w:val="2130"/>
        </w:trPr>
        <w:tc>
          <w:tcPr>
            <w:tcW w:w="7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Азкатлы торак төзелеше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биеклеге 3 катка кадәр булган индивидуаль утар  төзелеше;</w:t>
            </w:r>
          </w:p>
          <w:p w:rsidR="009C4FB1" w:rsidRPr="007B5FFE" w:rsidRDefault="000433EA" w:rsidP="00CB7BE3">
            <w:pPr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биеклектәге 3 катка кадәр блокланган торак йортлар белән төзелеше;</w:t>
            </w:r>
          </w:p>
          <w:p w:rsidR="009C4FB1" w:rsidRPr="007B5FFE" w:rsidRDefault="000433EA" w:rsidP="00CB7BE3">
            <w:pPr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 xml:space="preserve">биеклеге 4 катка кадәр булган </w:t>
            </w:r>
            <w:r w:rsidRPr="007B5FFE">
              <w:rPr>
                <w:rFonts w:ascii="Arial" w:eastAsia="Calibri" w:hAnsi="Arial" w:cs="Arial"/>
                <w:lang w:val="tt" w:eastAsia="zh-CN" w:bidi="hi-IN"/>
              </w:rPr>
              <w:t>күпфатирлы торак йортлар төзелеше</w:t>
            </w:r>
          </w:p>
        </w:tc>
      </w:tr>
      <w:tr w:rsidR="0054437D" w:rsidTr="00BB69D9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Урта катлы торак төзелеше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5-8 катлы күпфатирлы торак йортлар төзелеше</w:t>
            </w:r>
          </w:p>
        </w:tc>
      </w:tr>
      <w:tr w:rsidR="0054437D" w:rsidTr="00BB69D9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B5FFE">
              <w:rPr>
                <w:rFonts w:ascii="Arial" w:eastAsia="Calibri" w:hAnsi="Arial" w:cs="Arial"/>
                <w:color w:val="000000"/>
                <w:lang w:val="tt" w:eastAsia="en-US"/>
              </w:rPr>
              <w:t>Күп катлы торак төзелеше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биеклеге 9 каттан һәм аннан да югарырак булган күпфатирлы торак йортлар төзү</w:t>
            </w:r>
          </w:p>
        </w:tc>
      </w:tr>
    </w:tbl>
    <w:p w:rsidR="009C4FB1" w:rsidRPr="007B5FFE" w:rsidRDefault="009C4FB1" w:rsidP="00CB7BE3">
      <w:pPr>
        <w:ind w:firstLine="709"/>
        <w:rPr>
          <w:rFonts w:ascii="Arial" w:eastAsia="Calibri" w:hAnsi="Arial" w:cs="Arial"/>
          <w:lang w:eastAsia="zh-CN" w:bidi="hi-IN"/>
        </w:rPr>
      </w:pP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lang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Торак төзелешенең төрләрен бүлеп бирү, </w:t>
      </w:r>
      <w:r w:rsidRPr="007B5FFE">
        <w:rPr>
          <w:rFonts w:ascii="Arial" w:eastAsia="Calibri" w:hAnsi="Arial" w:cs="Arial"/>
          <w:lang w:val="tt" w:eastAsia="zh-CN" w:bidi="hi-IN"/>
        </w:rPr>
        <w:t>аларны оештыруга карата таләпләрне билгеләү авыл җирлегеннән файдалану һәм төзелеш кагыйдәләре белән гамәлгә ашырыла.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5.3.3. Торак пунктларда торак төзүнең норматив параметрлары </w:t>
      </w:r>
      <w:hyperlink r:id="rId16" w:history="1">
        <w:r w:rsidR="00D36D41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Pr="007B5FFE">
        <w:rPr>
          <w:rFonts w:ascii="Arial" w:eastAsia="Calibri" w:hAnsi="Arial" w:cs="Arial"/>
          <w:lang w:val="tt" w:eastAsia="zh-CN" w:bidi="hi-IN"/>
        </w:rPr>
        <w:t xml:space="preserve"> "СНиП 2.07.01-89 * Шәһәр Төзелеше. Шәһәр һәм авыл җирлекләрен планлаштыру һәм төзү" таләпләренә туры китереп карарга кирәк. </w:t>
      </w:r>
    </w:p>
    <w:p w:rsidR="009C4FB1" w:rsidRPr="00950C1D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val="tt" w:eastAsia="en-US"/>
        </w:rPr>
      </w:pPr>
      <w:bookmarkStart w:id="27" w:name="_Toc256000021"/>
      <w:r w:rsidRPr="007B5FFE">
        <w:rPr>
          <w:rFonts w:ascii="Arial" w:hAnsi="Arial" w:cs="Arial"/>
          <w:lang w:val="tt" w:eastAsia="zh-CN" w:bidi="hi-IN"/>
        </w:rPr>
        <w:t xml:space="preserve">5.4. Авыл җирлеге халкының мәдәният, массакүләм ял, </w:t>
      </w:r>
      <w:r w:rsidRPr="007B5FFE">
        <w:rPr>
          <w:rFonts w:ascii="Arial" w:hAnsi="Arial" w:cs="Arial"/>
          <w:lang w:val="tt" w:eastAsia="zh-CN" w:bidi="hi-IN"/>
        </w:rPr>
        <w:t>ял, физик культура һәм массакүләм спорт объектларында норматив ихтыяҗын билгеләү, әлеге объектларны урнаштыру буенча тәкъдимнәр</w:t>
      </w:r>
      <w:bookmarkEnd w:id="27"/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5.4.1. Авыл җирлеге халкының мәдәният, массакүләм ял, ял, физик культура һәм массакүләм спорт объектларында норматив ихтыяҗын би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лгеләүне халыкның төрле социаль-демографик төркемнәренә булган ихтыяҗларын канәгатьләндерү зарурилыгы нигезендә гамәлгә ашырырга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5.4.2. Әлеге объектларны урнаштыру башка шундый ук объектларның якынлыгын, транспорт элемтәләрен оештыруны, урамнар, юлл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ар һәм җәяүлеләр юллары челтәре белән үзара бәйләнешне исәпкә алып башкарылырга тиеш.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lastRenderedPageBreak/>
        <w:t>5.4.3. Мәдәният, массакүләм ял, ял, физик культура һәм массакүләм спорт объектларын урнаштыру өчен җир кишәрлекләре күләмен проектлау биреме нигезендә кабул итәргә кирәк.</w:t>
      </w:r>
    </w:p>
    <w:p w:rsidR="009C4FB1" w:rsidRPr="00950C1D" w:rsidRDefault="000433EA" w:rsidP="00CB7BE3">
      <w:pPr>
        <w:ind w:firstLine="709"/>
        <w:jc w:val="both"/>
        <w:rPr>
          <w:rFonts w:ascii="Arial" w:hAnsi="Arial" w:cs="Arial"/>
          <w:lang w:val="tt" w:bidi="hi-IN"/>
        </w:rPr>
      </w:pPr>
      <w:r w:rsidRPr="007B5FFE">
        <w:rPr>
          <w:rFonts w:ascii="Arial" w:hAnsi="Arial" w:cs="Arial"/>
          <w:lang w:val="tt" w:bidi="hi-IN"/>
        </w:rPr>
        <w:t>5.4.4. Физик культура һәм массакүләм спорт объектларын белем бирү мәктәпләренең һәм башка уку йортларының, ял һәм мәдәният учреждениеләренең спорт объектлары белән бергә алып бару рөхсәт ителә.</w:t>
      </w:r>
    </w:p>
    <w:p w:rsidR="009C4FB1" w:rsidRPr="00950C1D" w:rsidRDefault="009C4FB1" w:rsidP="00CB7BE3">
      <w:pPr>
        <w:ind w:firstLine="709"/>
        <w:rPr>
          <w:rFonts w:ascii="Arial" w:eastAsia="Calibri" w:hAnsi="Arial" w:cs="Arial"/>
          <w:lang w:val="tt" w:eastAsia="zh-CN" w:bidi="hi-IN"/>
        </w:rPr>
      </w:pPr>
    </w:p>
    <w:p w:rsidR="009C4FB1" w:rsidRPr="00950C1D" w:rsidRDefault="000433EA" w:rsidP="00CB7BE3">
      <w:pPr>
        <w:keepNext/>
        <w:keepLines/>
        <w:ind w:firstLine="709"/>
        <w:jc w:val="both"/>
        <w:outlineLvl w:val="0"/>
        <w:rPr>
          <w:rFonts w:ascii="Arial" w:hAnsi="Arial" w:cs="Arial"/>
          <w:shd w:val="clear" w:color="auto" w:fill="FFFFFF"/>
          <w:lang w:val="tt" w:eastAsia="en-US"/>
        </w:rPr>
      </w:pPr>
      <w:bookmarkStart w:id="28" w:name="_Toc256000022"/>
      <w:r w:rsidRPr="007B5FFE">
        <w:rPr>
          <w:rFonts w:ascii="Arial" w:hAnsi="Arial" w:cs="Arial"/>
          <w:lang w:val="tt" w:eastAsia="zh-CN" w:bidi="hi-IN"/>
        </w:rPr>
        <w:t xml:space="preserve">5.5. Мәгълүматлаштыру һәм элемтә объектларын урнаштыру </w:t>
      </w:r>
      <w:r w:rsidRPr="007B5FFE">
        <w:rPr>
          <w:rFonts w:ascii="Arial" w:hAnsi="Arial" w:cs="Arial"/>
          <w:lang w:val="tt" w:eastAsia="zh-CN" w:bidi="hi-IN"/>
        </w:rPr>
        <w:t>буенча тәкъдимнәр</w:t>
      </w:r>
      <w:bookmarkEnd w:id="28"/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>5.5.1. Яңа төзелешне гамәлгә ашырганда телекоммуникация системаларын,  цифрлы эфир телевидениене күмәк кабул итү системаларын урнаштыруны һәм бер үк вакытта өч элемтә операторы тарафыннан хезмәт күрсәтү өчен кирәкле булган ябык эчке комму</w:t>
      </w:r>
      <w:r w:rsidRPr="007B5FFE">
        <w:rPr>
          <w:rFonts w:ascii="Arial" w:eastAsia="Calibri" w:hAnsi="Arial" w:cs="Arial"/>
          <w:lang w:val="tt" w:eastAsia="zh-CN" w:bidi="hi-IN"/>
        </w:rPr>
        <w:t xml:space="preserve">никацияләр буенча йорт эчендәге элемтә челтәрләрен урнаштыруны күздә тотарга кирәк. 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0" w:themeColor="text1"/>
          <w:lang w:val="tt"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5.5.2. Мәгълүматлаштыру һәм элемтә объектларын урнаштыру өчен җир кишәрлекләре мәйданын 15 таблица нигезендә кабул итәргә кирәк. </w:t>
      </w: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color w:val="000000" w:themeColor="text1"/>
          <w:lang w:val="tt" w:eastAsia="zh-CN" w:bidi="hi-IN"/>
        </w:rPr>
      </w:pP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color w:val="000000" w:themeColor="text1"/>
          <w:lang w:val="tt" w:eastAsia="zh-CN" w:bidi="hi-IN"/>
        </w:rPr>
      </w:pP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color w:val="000000" w:themeColor="text1"/>
          <w:lang w:val="tt" w:eastAsia="zh-CN" w:bidi="hi-IN"/>
        </w:rPr>
      </w:pPr>
    </w:p>
    <w:p w:rsidR="009C4FB1" w:rsidRPr="00986E87" w:rsidRDefault="000433EA" w:rsidP="00CB7BE3">
      <w:pPr>
        <w:ind w:firstLine="709"/>
        <w:jc w:val="right"/>
        <w:rPr>
          <w:rFonts w:ascii="Arial" w:eastAsia="Calibri" w:hAnsi="Arial" w:cs="Arial"/>
          <w:color w:val="000000" w:themeColor="text1"/>
          <w:lang w:eastAsia="zh-CN" w:bidi="hi-IN"/>
        </w:rPr>
      </w:pPr>
      <w:r w:rsidRPr="00986E87">
        <w:rPr>
          <w:rFonts w:ascii="Arial" w:eastAsia="Calibri" w:hAnsi="Arial" w:cs="Arial"/>
          <w:color w:val="000000" w:themeColor="text1"/>
          <w:lang w:val="tt" w:eastAsia="zh-CN" w:bidi="hi-IN"/>
        </w:rPr>
        <w:t>15  таблица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5638"/>
        <w:gridCol w:w="3248"/>
      </w:tblGrid>
      <w:tr w:rsidR="0054437D" w:rsidTr="00BB69D9">
        <w:trPr>
          <w:trHeight w:val="520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№ т/б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Объект исеме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Участок</w:t>
            </w:r>
            <w:r w:rsidRPr="007B5FFE">
              <w:rPr>
                <w:rFonts w:ascii="Arial" w:eastAsia="Calibri" w:hAnsi="Arial" w:cs="Arial"/>
                <w:lang w:val="tt" w:eastAsia="zh-CN" w:bidi="hi-IN"/>
              </w:rPr>
              <w:t xml:space="preserve"> мәйданы</w:t>
            </w:r>
          </w:p>
        </w:tc>
      </w:tr>
      <w:tr w:rsidR="0054437D" w:rsidTr="00BB69D9">
        <w:trPr>
          <w:trHeight w:val="490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1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Почта элемтәсе бүлеге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700-1200 кв. метр </w:t>
            </w:r>
          </w:p>
        </w:tc>
      </w:tr>
      <w:tr w:rsidR="0054437D" w:rsidTr="00BB69D9">
        <w:trPr>
          <w:trHeight w:val="419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2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Автоматик телефон станциясе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0,25 га</w:t>
            </w:r>
          </w:p>
        </w:tc>
      </w:tr>
      <w:tr w:rsidR="0054437D" w:rsidTr="00BB69D9">
        <w:trPr>
          <w:trHeight w:val="410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3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Автоматик элемтә  телефон станциясе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0,3 га</w:t>
            </w:r>
          </w:p>
        </w:tc>
      </w:tr>
      <w:tr w:rsidR="0054437D" w:rsidTr="00BB69D9">
        <w:trPr>
          <w:trHeight w:val="416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4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Концентратор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40-100 кв. метр </w:t>
            </w:r>
          </w:p>
        </w:tc>
      </w:tr>
      <w:tr w:rsidR="0054437D" w:rsidTr="00BB69D9">
        <w:trPr>
          <w:trHeight w:val="422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5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Терәк-көчәйтү станциясе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0,1-0,15 га</w:t>
            </w:r>
          </w:p>
        </w:tc>
      </w:tr>
      <w:tr w:rsidR="0054437D" w:rsidTr="00BB69D9">
        <w:trPr>
          <w:trHeight w:val="415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6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Чыбыклы тапшырулар блок - станциясе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0,05-0,1 га</w:t>
            </w:r>
          </w:p>
        </w:tc>
      </w:tr>
      <w:tr w:rsidR="0054437D" w:rsidTr="00BB69D9">
        <w:trPr>
          <w:trHeight w:val="406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7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Тавыш трансформатор подстанциясе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50-70 кв. метр </w:t>
            </w:r>
          </w:p>
        </w:tc>
      </w:tr>
      <w:tr w:rsidR="0054437D" w:rsidTr="00BB69D9">
        <w:trPr>
          <w:trHeight w:val="426"/>
        </w:trPr>
        <w:tc>
          <w:tcPr>
            <w:tcW w:w="993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lang w:val="tt" w:eastAsia="zh-CN" w:bidi="hi-IN"/>
              </w:rPr>
              <w:t>8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 xml:space="preserve">Кабельле телевидениенең техник үзәге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C4FB1" w:rsidRPr="007B5FFE" w:rsidRDefault="000433EA" w:rsidP="00CB7B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0,3-0,5 га</w:t>
            </w:r>
          </w:p>
        </w:tc>
      </w:tr>
    </w:tbl>
    <w:p w:rsidR="009C4FB1" w:rsidRPr="007B5FFE" w:rsidRDefault="009C4FB1" w:rsidP="00CB7BE3">
      <w:pPr>
        <w:autoSpaceDE w:val="0"/>
        <w:autoSpaceDN w:val="0"/>
        <w:adjustRightInd w:val="0"/>
        <w:spacing w:after="36"/>
        <w:ind w:firstLine="709"/>
        <w:jc w:val="both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autoSpaceDE w:val="0"/>
        <w:autoSpaceDN w:val="0"/>
        <w:adjustRightInd w:val="0"/>
        <w:spacing w:after="36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5.5.3. Элемтә предприятиеләре биналарын, зарарлы, коррозия-актив, күңелсез сөрүлек матдәләре һәм тузаннары бүлеп бирү чыганагы булган күрше предприятиеләргә яки технологик процесслы объектларга карата, аларның санитар-яклау зоналарыннан читтә урнаштыру зар</w:t>
      </w:r>
      <w:r w:rsidRPr="007B5FFE">
        <w:rPr>
          <w:rFonts w:ascii="Arial" w:eastAsia="Calibri" w:hAnsi="Arial" w:cs="Arial"/>
          <w:lang w:val="tt" w:eastAsia="en-US"/>
        </w:rPr>
        <w:t xml:space="preserve">ур.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zh-CN" w:bidi="hi-IN"/>
        </w:rPr>
        <w:t>5.5.4. Элемтә линияләрен урнаштыру «Элемтә линияләре өчен җир бүлеп бирү нормалары» СН 461-74 таләпләренә туры китереп башкарылырга тиеш.</w:t>
      </w:r>
    </w:p>
    <w:p w:rsidR="009C4FB1" w:rsidRPr="007B5FFE" w:rsidRDefault="009C4FB1" w:rsidP="00CB7BE3">
      <w:pPr>
        <w:keepNext/>
        <w:keepLines/>
        <w:ind w:firstLine="709"/>
        <w:jc w:val="both"/>
        <w:outlineLvl w:val="0"/>
        <w:rPr>
          <w:rFonts w:ascii="Arial" w:hAnsi="Arial" w:cs="Arial"/>
          <w:lang w:eastAsia="zh-CN" w:bidi="hi-IN"/>
        </w:rPr>
      </w:pPr>
    </w:p>
    <w:p w:rsidR="009C4FB1" w:rsidRPr="007B5FFE" w:rsidRDefault="000433EA" w:rsidP="00CB7BE3">
      <w:pPr>
        <w:keepNext/>
        <w:keepLines/>
        <w:ind w:firstLine="709"/>
        <w:jc w:val="both"/>
        <w:outlineLvl w:val="0"/>
        <w:rPr>
          <w:rFonts w:ascii="Arial" w:hAnsi="Arial" w:cs="Arial"/>
          <w:shd w:val="clear" w:color="auto" w:fill="FFFFFF"/>
          <w:lang w:eastAsia="en-US"/>
        </w:rPr>
      </w:pPr>
      <w:bookmarkStart w:id="29" w:name="_Toc256000024"/>
      <w:r w:rsidRPr="007B5FFE">
        <w:rPr>
          <w:rFonts w:ascii="Arial" w:hAnsi="Arial" w:cs="Arial"/>
          <w:lang w:val="tt" w:eastAsia="zh-CN" w:bidi="hi-IN"/>
        </w:rPr>
        <w:t xml:space="preserve">5.6. Авыл җирлеге халкының көнкүреш калдыкларын җыю һәм чыгару объектларында норматив ихтыяҗын билгеләү, әлеге </w:t>
      </w:r>
      <w:r w:rsidRPr="007B5FFE">
        <w:rPr>
          <w:rFonts w:ascii="Arial" w:hAnsi="Arial" w:cs="Arial"/>
          <w:lang w:val="tt" w:eastAsia="zh-CN" w:bidi="hi-IN"/>
        </w:rPr>
        <w:t>объектларны урнаштыру буенча тәкъдимнәр</w:t>
      </w:r>
      <w:bookmarkEnd w:id="29"/>
    </w:p>
    <w:p w:rsidR="009C4FB1" w:rsidRPr="007B5FFE" w:rsidRDefault="000433EA" w:rsidP="00CB7BE3">
      <w:pPr>
        <w:spacing w:before="240"/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5.6.1. Торак пунктларның торак зоналарында автомобиль транспорты өчен подъездлар белән тәэмин ителгән каты көнкүреш калдыкларын җыю өчен контейнер мәйданчыклары урнаштыруны күздә тотарга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val="tt" w:eastAsia="en-US"/>
        </w:rPr>
      </w:pP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lastRenderedPageBreak/>
        <w:t>Контейнер мәйданчыклар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ының тиешле күләмен билгеләү өчен, контейнерлардан файдаланучы халык саныннан, калдыклар җыелу нормасыннан, калдыкларны саклау срокларыннан чыгып эш итәргә кирәк. Контейнерларның исәп-хисап күләме алар барлыкка килгән  чорда калдыкларны фактта туплауга тур</w:t>
      </w:r>
      <w:r w:rsidRPr="007B5FFE">
        <w:rPr>
          <w:rFonts w:ascii="Arial" w:eastAsia="Calibri" w:hAnsi="Arial" w:cs="Arial"/>
          <w:color w:val="000000"/>
          <w:shd w:val="clear" w:color="auto" w:fill="FFFFFF"/>
          <w:lang w:val="tt" w:eastAsia="en-US"/>
        </w:rPr>
        <w:t>ы килергә тиеш.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5.6.2. Көнкүреш калдыкларын җыю нормалары күрсәткечләрен </w:t>
      </w:r>
      <w:hyperlink r:id="rId17" w:history="1">
        <w:r w:rsidR="00D36D41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="00D36D41" w:rsidRPr="007B5FFE">
        <w:rPr>
          <w:rFonts w:ascii="Arial" w:eastAsiaTheme="minorHAnsi" w:hAnsi="Arial" w:cs="Arial"/>
          <w:lang w:val="tt" w:eastAsia="en-US"/>
        </w:rPr>
        <w:t xml:space="preserve"> "СНиП 2.07.01-89 * Шәһәр Төзелеше. Шәһәр һәм авыл җирлекләрен планлаштыру һәм төзү"  таләпләре нигезендә кабул итәргә кирәк.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Җыелган</w:t>
      </w:r>
      <w:r w:rsidRPr="007B5FFE">
        <w:rPr>
          <w:rFonts w:ascii="Arial" w:eastAsia="Calibri" w:hAnsi="Arial" w:cs="Arial"/>
          <w:lang w:val="tt" w:eastAsia="en-US"/>
        </w:rPr>
        <w:t xml:space="preserve"> көнкүреш калдыкларының исәп-хисап санын даими (һәр 5 ел саен) факттагы мәгълүматлар буенча ачыкларга кирәк.</w:t>
      </w:r>
    </w:p>
    <w:p w:rsidR="00986E87" w:rsidRPr="00950C1D" w:rsidRDefault="00986E87" w:rsidP="00CB7BE3">
      <w:pPr>
        <w:ind w:firstLine="709"/>
        <w:jc w:val="right"/>
        <w:rPr>
          <w:rFonts w:ascii="Arial" w:eastAsia="Calibri" w:hAnsi="Arial" w:cs="Arial"/>
          <w:color w:val="00000A"/>
          <w:lang w:val="tt" w:eastAsia="zh-CN" w:bidi="hi-IN"/>
        </w:rPr>
      </w:pPr>
    </w:p>
    <w:p w:rsidR="009C4FB1" w:rsidRPr="007B5FFE" w:rsidRDefault="000433EA" w:rsidP="00CB7BE3">
      <w:pPr>
        <w:ind w:firstLine="709"/>
        <w:jc w:val="right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16  таблица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54437D" w:rsidTr="00BB69D9">
        <w:trPr>
          <w:trHeight w:val="742"/>
        </w:trPr>
        <w:tc>
          <w:tcPr>
            <w:tcW w:w="5387" w:type="dxa"/>
            <w:vMerge w:val="restart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Көнкүреш калдыклары төрләре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Елына 1 кешегә көнкүреш калдыклары саны</w:t>
            </w:r>
          </w:p>
        </w:tc>
      </w:tr>
      <w:tr w:rsidR="0054437D" w:rsidTr="00BB69D9">
        <w:trPr>
          <w:trHeight w:val="390"/>
        </w:trPr>
        <w:tc>
          <w:tcPr>
            <w:tcW w:w="5387" w:type="dxa"/>
            <w:vMerge/>
            <w:shd w:val="clear" w:color="auto" w:fill="auto"/>
            <w:vAlign w:val="center"/>
          </w:tcPr>
          <w:p w:rsidR="009C4FB1" w:rsidRPr="007B5FFE" w:rsidRDefault="009C4FB1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кг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литр</w:t>
            </w:r>
          </w:p>
        </w:tc>
      </w:tr>
      <w:tr w:rsidR="0054437D" w:rsidTr="00BB69D9">
        <w:trPr>
          <w:trHeight w:val="1712"/>
        </w:trPr>
        <w:tc>
          <w:tcPr>
            <w:tcW w:w="5387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Каты:</w:t>
            </w:r>
          </w:p>
          <w:p w:rsidR="009C4FB1" w:rsidRPr="007B5FFE" w:rsidRDefault="000433EA" w:rsidP="00CB7BE3">
            <w:pPr>
              <w:ind w:left="459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су, канализация, үзәк җылылык һәм газ белән тәэмин ителгән торак биналардан;</w:t>
            </w:r>
          </w:p>
          <w:p w:rsidR="009C4FB1" w:rsidRPr="007B5FFE" w:rsidRDefault="000433EA" w:rsidP="00CB7BE3">
            <w:pPr>
              <w:ind w:left="459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башка торак биналардан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190 – 225</w:t>
            </w:r>
          </w:p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300 – 450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900 – 1000</w:t>
            </w:r>
          </w:p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</w:p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1100 – 2000</w:t>
            </w:r>
          </w:p>
        </w:tc>
      </w:tr>
      <w:tr w:rsidR="0054437D" w:rsidTr="00BB69D9">
        <w:trPr>
          <w:trHeight w:val="701"/>
        </w:trPr>
        <w:tc>
          <w:tcPr>
            <w:tcW w:w="5387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 xml:space="preserve">Иҗтимагый биналарны исәпкә алып, каты көнкүреш </w:t>
            </w: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калдыкларының гомуми саны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280 – 300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1400 – 1500</w:t>
            </w:r>
          </w:p>
        </w:tc>
      </w:tr>
      <w:tr w:rsidR="0054437D" w:rsidTr="00BB69D9">
        <w:trPr>
          <w:trHeight w:val="697"/>
        </w:trPr>
        <w:tc>
          <w:tcPr>
            <w:tcW w:w="5387" w:type="dxa"/>
            <w:shd w:val="clear" w:color="auto" w:fill="auto"/>
            <w:vAlign w:val="center"/>
          </w:tcPr>
          <w:p w:rsidR="009C4FB1" w:rsidRPr="007B5FFE" w:rsidRDefault="000433EA" w:rsidP="00CB7BE3">
            <w:pPr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Чокырлардан сыек  (канализация булмаганда)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–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color w:val="00000A"/>
                <w:lang w:eastAsia="zh-CN" w:bidi="hi-IN"/>
              </w:rPr>
            </w:pPr>
            <w:r w:rsidRPr="007B5FFE">
              <w:rPr>
                <w:rFonts w:ascii="Arial" w:eastAsia="Calibri" w:hAnsi="Arial" w:cs="Arial"/>
                <w:color w:val="00000A"/>
                <w:lang w:val="tt" w:eastAsia="zh-CN" w:bidi="hi-IN"/>
              </w:rPr>
              <w:t>2000 – 3500</w:t>
            </w:r>
          </w:p>
        </w:tc>
      </w:tr>
    </w:tbl>
    <w:p w:rsidR="009C4FB1" w:rsidRPr="007B5FFE" w:rsidRDefault="000433EA" w:rsidP="00CB7BE3">
      <w:pPr>
        <w:spacing w:before="240"/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5.6.3. Контейнер мәйданчыкларын торак йортлардан, балалар, дәвалау-профилактика учреждениеләреннән, спорт мәйданчыкларыннан һәм халык ял итә торган 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урыннардан кимендә 20 метр ераклыкта урнаштырырга кирәк.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5.6.4. Бер мәйданчыкта урнашкан чүп-чар өчен контейнерлар саны 5 контейнердан артмаска тиеш.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5.6.5. Үзәкләштерелгән ташландык суларны агызу системасы белән тәэмин ителмәгән торак йорт территориясендә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 сыек көнкүреш калдыкларын җыю өчен ишегалды юынтыларын күздә тотарга кирәк.</w:t>
      </w:r>
    </w:p>
    <w:p w:rsidR="009C4FB1" w:rsidRPr="007B5FFE" w:rsidRDefault="009C4FB1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</w:p>
    <w:p w:rsidR="009C4FB1" w:rsidRPr="007B5FFE" w:rsidRDefault="000433EA" w:rsidP="00CB7BE3">
      <w:pPr>
        <w:keepNext/>
        <w:keepLines/>
        <w:spacing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eastAsia="en-US"/>
        </w:rPr>
      </w:pPr>
      <w:bookmarkStart w:id="30" w:name="_Toc256000025"/>
      <w:r w:rsidRPr="007B5FFE">
        <w:rPr>
          <w:rFonts w:ascii="Arial" w:hAnsi="Arial" w:cs="Arial"/>
          <w:lang w:val="tt" w:eastAsia="zh-CN" w:bidi="hi-IN"/>
        </w:rPr>
        <w:t>5.7. Авыл җирлеге халкының төзекләндерү һәм яшелләндерү объектларында норматив ихтыяҗын билгеләү, әлеге объектларны урнаштыру буенча тәкъдимнәр</w:t>
      </w:r>
      <w:bookmarkEnd w:id="30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5.7.1. Торак пункт төзелеше чикләр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ендә төрле билгеләнештәге яшелләндерелгән территорияләрнең чагыштырма авырлыгы (төзелеш территориясенең яшелләндерелгән булуы) 55%   ким булмаска тиеш.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>Төрле билгеләнештәге яшелләндерелгән территорияләр дигәндә  гомуми һәм чикләнгән территорияләрне, үзчәче</w:t>
      </w:r>
      <w:r w:rsidRPr="007B5FFE">
        <w:rPr>
          <w:rFonts w:ascii="Arial" w:eastAsia="Calibri" w:hAnsi="Arial" w:cs="Arial"/>
          <w:color w:val="00000A"/>
          <w:lang w:val="tt" w:eastAsia="zh-CN" w:bidi="hi-IN"/>
        </w:rPr>
        <w:t>лүче агач һәм куак үсентеләрен, торак пунктлар территорияләрендә урманнарны аңларга кирәк.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5.7.2. Торак пункттагы яшел үсентеләрне, аның планлаштыру структурасын һәм җирле шартларын исәпкә алып, бердәм система рәвешендә карарга кирәк.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lastRenderedPageBreak/>
        <w:t xml:space="preserve">Торак пунктның яңа территорияләрен проектлаганда һәм реконструкцияләгәндә гамәлдәге яшел үсентеләрне максималь рәвештә саклауны һәм куллануны күздә тотарга кирәк.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5.7.3. Гомуми кулланылыштагы яшелләндерү объектлары мәйданнарын түбәндәге күләмдә кабул итәр</w:t>
      </w:r>
      <w:r w:rsidRPr="007B5FFE">
        <w:rPr>
          <w:rFonts w:ascii="Arial" w:eastAsia="Calibri" w:hAnsi="Arial" w:cs="Arial"/>
          <w:lang w:val="tt" w:eastAsia="en-US"/>
        </w:rPr>
        <w:t xml:space="preserve">гә кирәк: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парклар- кимендә10 га;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бакчалар-кимендә 3 га; </w:t>
      </w:r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скверлар-0,5 га.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color w:val="00000A"/>
          <w:lang w:val="tt" w:eastAsia="zh-CN" w:bidi="hi-IN"/>
        </w:rPr>
      </w:pPr>
      <w:r w:rsidRPr="007B5FFE">
        <w:rPr>
          <w:rFonts w:ascii="Arial" w:eastAsia="Calibri" w:hAnsi="Arial" w:cs="Arial"/>
          <w:color w:val="00000A"/>
          <w:lang w:val="tt" w:eastAsia="zh-CN" w:bidi="hi-IN"/>
        </w:rPr>
        <w:t xml:space="preserve">5.7.4. Торак пунктлар территорияләрендә төзекләндерү һәм яшелләндерү объектларын урнаштыру принциплары, объектларның параметрларын </w:t>
      </w:r>
      <w:hyperlink r:id="rId18" w:history="1">
        <w:r w:rsidR="00D36D41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="00D36D41" w:rsidRPr="007B5FFE">
        <w:rPr>
          <w:rFonts w:ascii="Arial" w:eastAsiaTheme="minorHAnsi" w:hAnsi="Arial" w:cs="Arial"/>
          <w:lang w:val="tt" w:eastAsia="en-US"/>
        </w:rPr>
        <w:t xml:space="preserve"> "СНиП 2.07.01-89 * Шәһәр Төзелеше. Шәһәр һәм авыл җирлекләрен планлаштыру һәм төзү" таләпләренә туры китереп карарга кирәк. </w:t>
      </w:r>
    </w:p>
    <w:p w:rsidR="009C4FB1" w:rsidRPr="00950C1D" w:rsidRDefault="000433EA" w:rsidP="00CB7BE3">
      <w:pPr>
        <w:keepNext/>
        <w:keepLines/>
        <w:spacing w:before="120" w:after="120"/>
        <w:ind w:firstLine="709"/>
        <w:jc w:val="both"/>
        <w:outlineLvl w:val="0"/>
        <w:rPr>
          <w:rFonts w:ascii="Arial" w:hAnsi="Arial" w:cs="Arial"/>
          <w:shd w:val="clear" w:color="auto" w:fill="FFFFFF"/>
          <w:lang w:val="tt" w:eastAsia="en-US"/>
        </w:rPr>
      </w:pPr>
      <w:bookmarkStart w:id="31" w:name="_Toc256000026"/>
      <w:r w:rsidRPr="007B5FFE">
        <w:rPr>
          <w:rFonts w:ascii="Arial" w:hAnsi="Arial" w:cs="Arial"/>
          <w:lang w:val="tt" w:eastAsia="zh-CN" w:bidi="hi-IN"/>
        </w:rPr>
        <w:t>5.8. Зиратларны урнаштыру буенча тәкъдимнәр</w:t>
      </w:r>
      <w:bookmarkEnd w:id="31"/>
      <w:r w:rsidRPr="007B5FFE">
        <w:rPr>
          <w:rFonts w:ascii="Arial" w:hAnsi="Arial" w:cs="Arial"/>
          <w:lang w:val="tt" w:eastAsia="zh-CN" w:bidi="hi-IN"/>
        </w:rPr>
        <w:t xml:space="preserve">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5.8.1. Бу бүлектә мәрхүмнең мәетен яки җәсәдләрен күмү юлы белән җирләү юлы белән традицион күмелгән зиратларны урнаштыруга карата таләпләр һәм тәкъдимнәр китерелә.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5.8.2. Зират өчен җир у</w:t>
      </w:r>
      <w:r w:rsidRPr="007B5FFE">
        <w:rPr>
          <w:rFonts w:ascii="Arial" w:eastAsia="Calibri" w:hAnsi="Arial" w:cs="Arial"/>
          <w:lang w:val="tt" w:eastAsia="en-US"/>
        </w:rPr>
        <w:t xml:space="preserve">частогы күләме 40 гектардан артмаска тиеш. </w:t>
      </w:r>
    </w:p>
    <w:p w:rsidR="009C4FB1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tt" w:eastAsia="en-US"/>
        </w:rPr>
      </w:pPr>
      <w:r w:rsidRPr="007B5FFE">
        <w:rPr>
          <w:rFonts w:ascii="Arial" w:eastAsia="Calibri" w:hAnsi="Arial" w:cs="Arial"/>
          <w:lang w:val="tt" w:eastAsia="en-US"/>
        </w:rPr>
        <w:t>5.8.3. Зиратны урнаштырганда халык санының перспективалы үсешен, үлем коэффициентын, гамәлдәге зиратларның булуын, җир участогы нормасын исәпкә алырга кирәк.</w:t>
      </w:r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5.8.4. Зиратларны торак пунктларның торак төзелеше тер</w:t>
      </w:r>
      <w:r w:rsidRPr="007B5FFE">
        <w:rPr>
          <w:rFonts w:ascii="Arial" w:eastAsia="Calibri" w:hAnsi="Arial" w:cs="Arial"/>
          <w:lang w:val="tt" w:eastAsia="en-US"/>
        </w:rPr>
        <w:t>риториясенә карата аерым яктан урнаштырырга кирәк.</w:t>
      </w:r>
    </w:p>
    <w:p w:rsidR="009C4FB1" w:rsidRPr="007B5FFE" w:rsidRDefault="000433EA" w:rsidP="00CB7BE3">
      <w:pPr>
        <w:keepNext/>
        <w:keepLines/>
        <w:ind w:firstLine="709"/>
        <w:jc w:val="both"/>
        <w:outlineLvl w:val="0"/>
        <w:rPr>
          <w:rFonts w:ascii="Arial" w:hAnsi="Arial" w:cs="Arial"/>
          <w:lang w:eastAsia="zh-CN" w:bidi="hi-IN"/>
        </w:rPr>
      </w:pPr>
      <w:bookmarkStart w:id="32" w:name="_Toc256000027"/>
      <w:bookmarkStart w:id="33" w:name="_Toc422349757"/>
      <w:r w:rsidRPr="007B5FFE">
        <w:rPr>
          <w:rFonts w:ascii="Arial" w:hAnsi="Arial" w:cs="Arial"/>
          <w:lang w:val="tt" w:eastAsia="en-US"/>
        </w:rPr>
        <w:t>5.8.5. Яңа җирләү урыннары булдыру, гамәлдәге җирләү урыннарын реконструкцияләү экологик һәм санитар-гигиена экспертизасы уңай бәяләмәсе булганда мөмкин.</w:t>
      </w:r>
      <w:bookmarkEnd w:id="32"/>
      <w:bookmarkEnd w:id="33"/>
    </w:p>
    <w:p w:rsidR="009C4FB1" w:rsidRPr="007B5FFE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5.8.6. Авыл зиратларын торак, җәмәгать </w:t>
      </w:r>
      <w:r w:rsidRPr="007B5FFE">
        <w:rPr>
          <w:rFonts w:ascii="Arial" w:eastAsia="Calibri" w:hAnsi="Arial" w:cs="Arial"/>
          <w:lang w:val="tt" w:eastAsia="en-US"/>
        </w:rPr>
        <w:t>биналарыннан, спорт-сәламәтләндерү һәм санатор-курорт объектларыннан кимендә 50 метр ераклыкта урнаштырырга кирәк.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5.8.7. Зират өчен бирелгән участок түбәндәге таләпләргә туры килергә тиеш: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 xml:space="preserve">торак пункттан, ачык сулыклардан һәм сулыклардан капма-каршы якка </w:t>
      </w:r>
      <w:r w:rsidRPr="007B5FFE">
        <w:rPr>
          <w:rFonts w:ascii="Arial" w:hAnsi="Arial" w:cs="Arial"/>
          <w:lang w:val="tt"/>
        </w:rPr>
        <w:t>авыш булу;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су басу зонасыннан читтә урнашкан булу;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грунт суларының максималь торышы булган җир өслегеннән 2,5 метрдан да ким булмаган грунт суларының торышы дәрәҗәсенә ия булу;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коры, йомшак туфракка (супесчанка, комлы) 1,5 метр тирәнлектә һәм аннан да түбә</w:t>
      </w:r>
      <w:r w:rsidRPr="007B5FFE">
        <w:rPr>
          <w:rFonts w:ascii="Arial" w:hAnsi="Arial" w:cs="Arial"/>
          <w:lang w:val="tt"/>
        </w:rPr>
        <w:t>нрәк, туфракның дымлылыгы 6-18% чикләрендә.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B5FFE">
        <w:rPr>
          <w:rFonts w:ascii="Arial" w:hAnsi="Arial" w:cs="Arial"/>
          <w:lang w:val="tt"/>
        </w:rPr>
        <w:t>5.8.8. Зиратлар территориясендә юл челтәрен, су сибү системасын, шахталар коеларын, тышкы яктылыкны күздә тотарга кирәк.</w:t>
      </w:r>
    </w:p>
    <w:p w:rsidR="009C4FB1" w:rsidRPr="007B5FFE" w:rsidRDefault="000433EA" w:rsidP="00CB7BE3">
      <w:pPr>
        <w:shd w:val="clear" w:color="auto" w:fill="FFFFFF"/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5.8.9. Җирләү участокларының күләмен 17  таблица нигезендә кабул итәргә кирәк.</w:t>
      </w:r>
    </w:p>
    <w:p w:rsidR="00986E87" w:rsidRDefault="00986E87" w:rsidP="00CB7BE3">
      <w:pPr>
        <w:shd w:val="clear" w:color="auto" w:fill="FFFFFF"/>
        <w:ind w:firstLine="709"/>
        <w:jc w:val="right"/>
        <w:rPr>
          <w:rFonts w:ascii="Arial" w:eastAsia="Calibri" w:hAnsi="Arial" w:cs="Arial"/>
          <w:lang w:eastAsia="en-US"/>
        </w:rPr>
      </w:pPr>
    </w:p>
    <w:p w:rsidR="00986E87" w:rsidRDefault="00986E87" w:rsidP="00CB7BE3">
      <w:pPr>
        <w:shd w:val="clear" w:color="auto" w:fill="FFFFFF"/>
        <w:ind w:firstLine="709"/>
        <w:jc w:val="right"/>
        <w:rPr>
          <w:rFonts w:ascii="Arial" w:eastAsia="Calibri" w:hAnsi="Arial" w:cs="Arial"/>
          <w:lang w:eastAsia="en-US"/>
        </w:rPr>
      </w:pPr>
    </w:p>
    <w:p w:rsidR="009C4FB1" w:rsidRPr="007B5FFE" w:rsidRDefault="000433EA" w:rsidP="00CB7BE3">
      <w:pPr>
        <w:shd w:val="clear" w:color="auto" w:fill="FFFFFF"/>
        <w:ind w:firstLine="709"/>
        <w:jc w:val="right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17  </w:t>
      </w:r>
      <w:r w:rsidRPr="007B5FFE">
        <w:rPr>
          <w:rFonts w:ascii="Arial" w:eastAsia="Calibri" w:hAnsi="Arial" w:cs="Arial"/>
          <w:lang w:val="tt" w:eastAsia="en-US"/>
        </w:rPr>
        <w:t>таблица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143"/>
        <w:gridCol w:w="3024"/>
      </w:tblGrid>
      <w:tr w:rsidR="0054437D" w:rsidTr="00BB69D9">
        <w:trPr>
          <w:trHeight w:val="402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Бер урында  бер дәрәҗәдә җирләү саны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Җирләү</w:t>
            </w:r>
            <w:r w:rsidRPr="007B5FFE">
              <w:rPr>
                <w:rFonts w:ascii="Arial" w:eastAsia="Calibri" w:hAnsi="Arial" w:cs="Arial"/>
                <w:lang w:val="tt" w:eastAsia="en-US"/>
              </w:rPr>
              <w:t xml:space="preserve"> участогы күләме</w:t>
            </w:r>
          </w:p>
        </w:tc>
      </w:tr>
      <w:tr w:rsidR="0054437D" w:rsidTr="00BB69D9">
        <w:trPr>
          <w:trHeight w:val="344"/>
        </w:trPr>
        <w:tc>
          <w:tcPr>
            <w:tcW w:w="3828" w:type="dxa"/>
            <w:vMerge/>
            <w:shd w:val="clear" w:color="auto" w:fill="auto"/>
            <w:vAlign w:val="center"/>
          </w:tcPr>
          <w:p w:rsidR="009C4FB1" w:rsidRPr="007B5FFE" w:rsidRDefault="009C4FB1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Киңлеге, метр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Озынлыгы,  метр</w:t>
            </w:r>
          </w:p>
        </w:tc>
      </w:tr>
      <w:tr w:rsidR="0054437D" w:rsidTr="00BB69D9">
        <w:trPr>
          <w:trHeight w:val="473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widowControl w:val="0"/>
              <w:suppressAutoHyphens/>
              <w:jc w:val="center"/>
              <w:rPr>
                <w:rFonts w:ascii="Arial" w:eastAsia="SimSun" w:hAnsi="Arial" w:cs="Arial"/>
                <w:lang w:eastAsia="zh-CN" w:bidi="hi-IN"/>
              </w:rPr>
            </w:pPr>
            <w:r w:rsidRPr="007B5FFE">
              <w:rPr>
                <w:rFonts w:ascii="Arial" w:eastAsia="SimSun" w:hAnsi="Arial" w:cs="Arial"/>
                <w:lang w:val="tt" w:eastAsia="zh-CN" w:bidi="hi-IN"/>
              </w:rPr>
              <w:t>1,0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widowControl w:val="0"/>
              <w:suppressAutoHyphens/>
              <w:jc w:val="center"/>
              <w:rPr>
                <w:rFonts w:ascii="Arial" w:eastAsia="SimSun" w:hAnsi="Arial" w:cs="Arial"/>
                <w:lang w:eastAsia="zh-CN" w:bidi="hi-IN"/>
              </w:rPr>
            </w:pPr>
            <w:r w:rsidRPr="007B5FFE">
              <w:rPr>
                <w:rFonts w:ascii="Arial" w:eastAsia="SimSun" w:hAnsi="Arial" w:cs="Arial"/>
                <w:lang w:val="tt" w:eastAsia="zh-CN" w:bidi="hi-IN"/>
              </w:rPr>
              <w:t>2,0</w:t>
            </w:r>
          </w:p>
        </w:tc>
      </w:tr>
      <w:tr w:rsidR="0054437D" w:rsidTr="00BB69D9">
        <w:trPr>
          <w:trHeight w:val="422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1,8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2,0</w:t>
            </w:r>
          </w:p>
        </w:tc>
      </w:tr>
      <w:tr w:rsidR="0054437D" w:rsidTr="00BB69D9">
        <w:trPr>
          <w:trHeight w:val="414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2,0</w:t>
            </w:r>
          </w:p>
        </w:tc>
      </w:tr>
      <w:tr w:rsidR="0054437D" w:rsidTr="00BB69D9">
        <w:trPr>
          <w:trHeight w:val="406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3,6 / 1,8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2,0 / 4,0</w:t>
            </w:r>
          </w:p>
        </w:tc>
      </w:tr>
      <w:tr w:rsidR="0054437D" w:rsidTr="00BB69D9">
        <w:trPr>
          <w:trHeight w:val="426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4,0</w:t>
            </w:r>
          </w:p>
        </w:tc>
      </w:tr>
      <w:tr w:rsidR="0054437D" w:rsidTr="00BB69D9">
        <w:trPr>
          <w:trHeight w:val="418"/>
        </w:trPr>
        <w:tc>
          <w:tcPr>
            <w:tcW w:w="382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2,6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4FB1" w:rsidRPr="007B5FFE" w:rsidRDefault="000433EA" w:rsidP="00CB7BE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5FFE">
              <w:rPr>
                <w:rFonts w:ascii="Arial" w:eastAsia="Calibri" w:hAnsi="Arial" w:cs="Arial"/>
                <w:lang w:val="tt" w:eastAsia="en-US"/>
              </w:rPr>
              <w:t>4,0</w:t>
            </w:r>
          </w:p>
        </w:tc>
      </w:tr>
    </w:tbl>
    <w:p w:rsidR="009C4FB1" w:rsidRPr="007B5FFE" w:rsidRDefault="009C4FB1" w:rsidP="00CB7BE3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:rsidR="009C4FB1" w:rsidRPr="007B5FFE" w:rsidRDefault="009C4FB1" w:rsidP="00CB7BE3">
      <w:pPr>
        <w:ind w:firstLine="709"/>
        <w:jc w:val="both"/>
        <w:rPr>
          <w:rFonts w:ascii="Arial" w:hAnsi="Arial" w:cs="Arial"/>
          <w:shd w:val="clear" w:color="auto" w:fill="FFFFFF"/>
        </w:rPr>
      </w:pPr>
    </w:p>
    <w:p w:rsidR="009C4FB1" w:rsidRPr="007B5FFE" w:rsidRDefault="000433EA" w:rsidP="00CB7BE3">
      <w:pPr>
        <w:keepNext/>
        <w:keepLines/>
        <w:numPr>
          <w:ilvl w:val="0"/>
          <w:numId w:val="2"/>
        </w:numPr>
        <w:spacing w:before="240" w:after="240"/>
        <w:jc w:val="both"/>
        <w:outlineLvl w:val="0"/>
        <w:rPr>
          <w:rFonts w:ascii="Arial" w:hAnsi="Arial" w:cs="Arial"/>
          <w:lang w:eastAsia="zh-CN" w:bidi="hi-IN"/>
        </w:rPr>
      </w:pPr>
      <w:bookmarkStart w:id="34" w:name="_Toc256000028"/>
      <w:r w:rsidRPr="007B5FFE">
        <w:rPr>
          <w:rFonts w:ascii="Arial" w:hAnsi="Arial" w:cs="Arial"/>
          <w:lang w:val="tt" w:eastAsia="zh-CN" w:bidi="hi-IN"/>
        </w:rPr>
        <w:t>ИСӘП-ХИСАП КҮРСӘТКЕЧЛӘРЕН НИГЕЗЛӘҮ БУЕНЧА МАТЕРИАЛЛАР</w:t>
      </w:r>
      <w:bookmarkEnd w:id="34"/>
    </w:p>
    <w:p w:rsidR="009C4FB1" w:rsidRPr="007B5FFE" w:rsidRDefault="000433EA" w:rsidP="00CB7BE3">
      <w:pPr>
        <w:ind w:firstLine="709"/>
        <w:jc w:val="both"/>
        <w:rPr>
          <w:rFonts w:ascii="Arial" w:eastAsia="Calibri" w:hAnsi="Arial" w:cs="Arial"/>
          <w:lang w:eastAsia="zh-CN" w:bidi="hi-IN"/>
        </w:rPr>
      </w:pPr>
      <w:r w:rsidRPr="007B5FFE">
        <w:rPr>
          <w:rFonts w:ascii="Arial" w:eastAsia="Calibri" w:hAnsi="Arial" w:cs="Arial"/>
          <w:lang w:val="tt" w:eastAsia="zh-CN" w:bidi="hi-IN"/>
        </w:rPr>
        <w:t xml:space="preserve">6.1. Нормативлар </w:t>
      </w:r>
      <w:r w:rsidRPr="007B5FFE">
        <w:rPr>
          <w:rFonts w:ascii="Arial" w:eastAsia="Calibri" w:hAnsi="Arial" w:cs="Arial"/>
          <w:lang w:val="tt" w:eastAsia="zh-CN" w:bidi="hi-IN"/>
        </w:rPr>
        <w:t>түбәндәге норматив хокукый актлар таләпләренә туры китереп әзерләнде:</w:t>
      </w:r>
    </w:p>
    <w:p w:rsidR="009C4FB1" w:rsidRPr="00950C1D" w:rsidRDefault="000433EA" w:rsidP="00CB7BE3">
      <w:pPr>
        <w:ind w:firstLine="709"/>
        <w:jc w:val="both"/>
        <w:rPr>
          <w:rFonts w:ascii="Arial" w:eastAsia="Calibri" w:hAnsi="Arial" w:cs="Arial"/>
          <w:lang w:val="tt" w:eastAsia="zh-CN" w:bidi="hi-IN"/>
        </w:rPr>
      </w:pPr>
      <w:r w:rsidRPr="007B5FFE">
        <w:rPr>
          <w:rFonts w:ascii="Arial" w:eastAsia="Calibri" w:hAnsi="Arial" w:cs="Arial"/>
          <w:lang w:val="tt" w:eastAsia="en-US"/>
        </w:rPr>
        <w:t xml:space="preserve"> 2004 елның 29 декабреннән   190-ФЗ номерлы Россия Федерациясенең шәһәр төзелеше кодексы;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«Россия Федерациясендә җирле үзидарә оештыруның гомуми принциплары турында» 2003 елның 6 октябре</w:t>
      </w:r>
      <w:r w:rsidRPr="007B5FFE">
        <w:rPr>
          <w:rFonts w:ascii="Arial" w:eastAsia="Calibri" w:hAnsi="Arial" w:cs="Arial"/>
          <w:lang w:val="tt" w:eastAsia="en-US"/>
        </w:rPr>
        <w:t>ндәге 131-ФЗ номерлы Федераль закон;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«Җирләү һәм җирләү эше турында» 1996 елның 12 гыйнварыннан 8-ФЗ номерлы Федераль закон;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«Татарстан Республикасында шәһәр төзелеше эшчәнлеге турында» 2010 елның 25 декабрендәге 98-ТРЗ номерлы Татарстан Республикасы закон</w:t>
      </w:r>
      <w:r w:rsidRPr="007B5FFE">
        <w:rPr>
          <w:rFonts w:ascii="Arial" w:eastAsia="Calibri" w:hAnsi="Arial" w:cs="Arial"/>
          <w:lang w:val="tt" w:eastAsia="en-US"/>
        </w:rPr>
        <w:t>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 xml:space="preserve">«2014 елга кадәр иҗтимагый инфраструктура, социаль хезмәт күрсәтүләр белән тәэмин ителешнең социаль гарантияләре дәрәҗәсен билгеләү турында»  2009 елның 26 гыйнварындагы 42 номерлы Татарстан Республикасы Министрлар Кабинеты карары (30.05.2013 елга </w:t>
      </w:r>
      <w:r w:rsidRPr="007B5FFE">
        <w:rPr>
          <w:rFonts w:ascii="Arial" w:eastAsia="Calibri" w:hAnsi="Arial" w:cs="Arial"/>
          <w:lang w:val="tt" w:eastAsia="en-US"/>
        </w:rPr>
        <w:t>үзгәрешләр</w:t>
      </w:r>
      <w:r w:rsidRPr="007B5FFE">
        <w:rPr>
          <w:rFonts w:ascii="Arial" w:eastAsia="Calibri" w:hAnsi="Arial" w:cs="Arial"/>
          <w:lang w:val="tt" w:eastAsia="en-US"/>
        </w:rPr>
        <w:t xml:space="preserve"> белән)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6.2. Нормативларны әзерләгәндә түбәндәге норматив документлар кулланылды: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hyperlink r:id="rId19" w:history="1">
        <w:r w:rsidR="00D36D41" w:rsidRPr="007B5FFE">
          <w:rPr>
            <w:rFonts w:ascii="Arial" w:eastAsiaTheme="minorHAnsi" w:hAnsi="Arial" w:cs="Arial"/>
            <w:lang w:val="tt" w:eastAsia="en-US"/>
          </w:rPr>
          <w:t>СП 42.13330.2016</w:t>
        </w:r>
      </w:hyperlink>
      <w:r w:rsidR="00D36D41" w:rsidRPr="007B5FFE">
        <w:rPr>
          <w:rFonts w:ascii="Arial" w:eastAsiaTheme="minorHAnsi" w:hAnsi="Arial" w:cs="Arial"/>
          <w:lang w:val="tt" w:eastAsia="en-US"/>
        </w:rPr>
        <w:t xml:space="preserve"> "СНиП 2.07.01-89 * Шәһәр Төзелеше. Шәһәр һәм авыл җирлекләрен планлаштыру һәм төзү";</w:t>
      </w:r>
    </w:p>
    <w:p w:rsidR="009F3638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val="tt" w:eastAsia="en-US"/>
        </w:rPr>
      </w:pPr>
      <w:hyperlink r:id="rId20" w:history="1">
        <w:r w:rsidRPr="007B5FFE">
          <w:rPr>
            <w:rFonts w:ascii="Arial" w:eastAsiaTheme="minorHAnsi" w:hAnsi="Arial" w:cs="Arial"/>
            <w:lang w:val="tt" w:eastAsia="en-US"/>
          </w:rPr>
          <w:t>СП 31.13330.2012</w:t>
        </w:r>
      </w:hyperlink>
      <w:r w:rsidRPr="007B5FFE">
        <w:rPr>
          <w:rFonts w:ascii="Arial" w:eastAsiaTheme="minorHAnsi" w:hAnsi="Arial" w:cs="Arial"/>
          <w:lang w:val="tt" w:eastAsia="en-US"/>
        </w:rPr>
        <w:t xml:space="preserve"> "СНиП 2.04.02-84 * Су белән тәэмин итү. Тышкы челтәрләр һәм корылмалар";</w:t>
      </w:r>
    </w:p>
    <w:p w:rsidR="009F3638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val="tt" w:eastAsia="en-US"/>
        </w:rPr>
      </w:pPr>
      <w:hyperlink r:id="rId21" w:history="1">
        <w:r w:rsidRPr="007B5FFE">
          <w:rPr>
            <w:rFonts w:ascii="Arial" w:eastAsiaTheme="minorHAnsi" w:hAnsi="Arial" w:cs="Arial"/>
            <w:lang w:val="tt" w:eastAsia="en-US"/>
          </w:rPr>
          <w:t>СП 32.13330 2018</w:t>
        </w:r>
      </w:hyperlink>
      <w:r w:rsidRPr="007B5FFE">
        <w:rPr>
          <w:rFonts w:ascii="Arial" w:eastAsiaTheme="minorHAnsi" w:hAnsi="Arial" w:cs="Arial"/>
          <w:lang w:val="tt" w:eastAsia="en-US"/>
        </w:rPr>
        <w:t xml:space="preserve"> "СНиП 2.04.03-85 Канализац</w:t>
      </w:r>
      <w:r w:rsidRPr="007B5FFE">
        <w:rPr>
          <w:rFonts w:ascii="Arial" w:eastAsiaTheme="minorHAnsi" w:hAnsi="Arial" w:cs="Arial"/>
          <w:lang w:val="tt" w:eastAsia="en-US"/>
        </w:rPr>
        <w:t>ия. Тышкы челтәрләр һәм корылмалар";</w:t>
      </w:r>
    </w:p>
    <w:p w:rsidR="009F3638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val="tt" w:eastAsia="en-US"/>
        </w:rPr>
      </w:pPr>
      <w:hyperlink r:id="rId22" w:history="1">
        <w:r w:rsidRPr="007B5FFE">
          <w:rPr>
            <w:rFonts w:ascii="Arial" w:eastAsiaTheme="minorHAnsi" w:hAnsi="Arial" w:cs="Arial"/>
            <w:lang w:val="tt" w:eastAsia="en-US"/>
          </w:rPr>
          <w:t>СП 59.13330.2020</w:t>
        </w:r>
      </w:hyperlink>
      <w:r w:rsidRPr="007B5FFE">
        <w:rPr>
          <w:rFonts w:ascii="Arial" w:eastAsiaTheme="minorHAnsi" w:hAnsi="Arial" w:cs="Arial"/>
          <w:lang w:val="tt" w:eastAsia="en-US"/>
        </w:rPr>
        <w:t xml:space="preserve"> "СНиП 35-01-2001 биналар һәм корылмаларның халыкның аз хәрәкәтл</w:t>
      </w:r>
      <w:r w:rsidRPr="007B5FFE">
        <w:rPr>
          <w:rFonts w:ascii="Arial" w:eastAsiaTheme="minorHAnsi" w:hAnsi="Arial" w:cs="Arial"/>
          <w:lang w:val="tt" w:eastAsia="en-US"/>
        </w:rPr>
        <w:t>әнүче</w:t>
      </w:r>
      <w:r w:rsidRPr="007B5FFE">
        <w:rPr>
          <w:rFonts w:ascii="Arial" w:eastAsiaTheme="minorHAnsi" w:hAnsi="Arial" w:cs="Arial"/>
          <w:lang w:val="tt" w:eastAsia="en-US"/>
        </w:rPr>
        <w:t xml:space="preserve"> төркемнәре өчен үтемлелеге";</w:t>
      </w:r>
    </w:p>
    <w:p w:rsidR="009F3638" w:rsidRPr="00950C1D" w:rsidRDefault="000433EA" w:rsidP="00CB7BE3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val="tt" w:eastAsia="en-US"/>
        </w:rPr>
      </w:pPr>
      <w:hyperlink r:id="rId23" w:history="1">
        <w:r w:rsidRPr="007B5FFE">
          <w:rPr>
            <w:rFonts w:ascii="Arial" w:eastAsiaTheme="minorHAnsi" w:hAnsi="Arial" w:cs="Arial"/>
            <w:lang w:val="tt" w:eastAsia="en-US"/>
          </w:rPr>
          <w:t>СанПиН 2.1.3684-21</w:t>
        </w:r>
      </w:hyperlink>
      <w:r w:rsidRPr="007B5FFE">
        <w:rPr>
          <w:rFonts w:ascii="Arial" w:eastAsiaTheme="minorHAnsi" w:hAnsi="Arial" w:cs="Arial"/>
          <w:lang w:val="tt" w:eastAsia="en-US"/>
        </w:rPr>
        <w:t xml:space="preserve"> "Шәһәр һәм авыл җирлекләре территориялә</w:t>
      </w:r>
      <w:r w:rsidRPr="007B5FFE">
        <w:rPr>
          <w:rFonts w:ascii="Arial" w:eastAsiaTheme="minorHAnsi" w:hAnsi="Arial" w:cs="Arial"/>
          <w:lang w:val="tt" w:eastAsia="en-US"/>
        </w:rPr>
        <w:t>рен карап тотуга, су объектларына, эчәргә яраклы суга һәм эчәргә яраклы су белән тәэмин итүгә, атмосфера һавасына, туфракка, торак биналарга, җитештерү, җәмәгать биналарын эксплуатацияләүгә, санитария-эпидемияләргә каршы (профилактика) чаралар үткәрүгә һәм</w:t>
      </w:r>
      <w:r w:rsidRPr="007B5FFE">
        <w:rPr>
          <w:rFonts w:ascii="Arial" w:eastAsiaTheme="minorHAnsi" w:hAnsi="Arial" w:cs="Arial"/>
          <w:lang w:val="tt" w:eastAsia="en-US"/>
        </w:rPr>
        <w:t xml:space="preserve"> үткәрүгә карата санитар-эпидемиологик таләпләр";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Татарстан Республикасы Министрлар Кабинетының 2013 елның 27 декабреннән 1071  карары белән расланган Татарстан Республикасының шәһәр төзелешен проектлаштыру буенча Республика нормативлары;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Татарстан Республ</w:t>
      </w:r>
      <w:r w:rsidRPr="007B5FFE">
        <w:rPr>
          <w:rFonts w:ascii="Arial" w:eastAsia="Calibri" w:hAnsi="Arial" w:cs="Arial"/>
          <w:lang w:val="tt" w:eastAsia="en-US"/>
        </w:rPr>
        <w:t>икасы Югары Ослан муниципаль районының шәһәр төзелеше проектлаштыруның җирле нормативлары.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6.3. Нормативларны әзерләгәндә исәпкә алынды: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авыл җирлегенең административ-территориаль бүленеше;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авыл җирлегенең социаль-демографик составы һәм халык тыгызлыгы;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та</w:t>
      </w:r>
      <w:r w:rsidRPr="007B5FFE">
        <w:rPr>
          <w:rFonts w:ascii="Arial" w:eastAsia="Calibri" w:hAnsi="Arial" w:cs="Arial"/>
          <w:lang w:val="tt" w:eastAsia="en-US"/>
        </w:rPr>
        <w:t>бигать-климат шартлары;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lastRenderedPageBreak/>
        <w:t xml:space="preserve">Югары Ослан муниципаль районы һәм Югары Ослан авыл җирлегенең социаль-икътисадый үсеш программалары; 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авыл җирлегенең социаль-икътисадый үсеше фаразы;</w:t>
      </w:r>
    </w:p>
    <w:p w:rsidR="009C4FB1" w:rsidRPr="007B5FFE" w:rsidRDefault="000433EA" w:rsidP="00CB7BE3">
      <w:pPr>
        <w:tabs>
          <w:tab w:val="center" w:pos="4677"/>
          <w:tab w:val="right" w:pos="9355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B5FFE">
        <w:rPr>
          <w:rFonts w:ascii="Arial" w:eastAsia="Calibri" w:hAnsi="Arial" w:cs="Arial"/>
          <w:lang w:val="tt" w:eastAsia="en-US"/>
        </w:rPr>
        <w:t>җирле</w:t>
      </w:r>
      <w:r w:rsidRPr="007B5FFE">
        <w:rPr>
          <w:rFonts w:ascii="Arial" w:eastAsia="Calibri" w:hAnsi="Arial" w:cs="Arial"/>
          <w:lang w:val="tt" w:eastAsia="en-US"/>
        </w:rPr>
        <w:t xml:space="preserve"> үзидарә органнарының һәм кызыксынган затларның тәкъдимнәре</w:t>
      </w:r>
    </w:p>
    <w:p w:rsidR="00984FD5" w:rsidRPr="007B5FFE" w:rsidRDefault="000433EA" w:rsidP="00CB7BE3">
      <w:pPr>
        <w:ind w:firstLine="709"/>
        <w:jc w:val="both"/>
        <w:rPr>
          <w:rFonts w:ascii="Arial" w:hAnsi="Arial" w:cs="Arial"/>
        </w:rPr>
      </w:pPr>
      <w:bookmarkStart w:id="35" w:name="_Toc421297944"/>
      <w:r w:rsidRPr="007B5FFE">
        <w:rPr>
          <w:rFonts w:ascii="Arial" w:hAnsi="Arial" w:cs="Arial"/>
          <w:lang w:val="tt"/>
        </w:rPr>
        <w:t>6.4. Нормативлар</w:t>
      </w:r>
      <w:r w:rsidRPr="007B5FFE">
        <w:rPr>
          <w:rFonts w:ascii="Arial" w:hAnsi="Arial" w:cs="Arial"/>
          <w:lang w:val="tt"/>
        </w:rPr>
        <w:t>ның төп өлешендә авыл җирлеге халкының тәэмин ителешенең минималь рөхсәт ителгән минималь дәрәҗәсенең исәп-хисап күрсәткечләре һәм авыл җирлеге халкы өчен мондый объектларның территориаль яктан мөмкин булган кадәр үтемле булу дәрәҗәсенең исәп-хисап күрсәтк</w:t>
      </w:r>
      <w:r w:rsidRPr="007B5FFE">
        <w:rPr>
          <w:rFonts w:ascii="Arial" w:hAnsi="Arial" w:cs="Arial"/>
          <w:lang w:val="tt"/>
        </w:rPr>
        <w:t>ечләре билгеләнгән җирле әһәмияттәге объектлар исемлеге Россия Федерациясе Шәһәр төзелеше кодексының 29.2 статьясындагы 4 өлешендә күрсәтелгән таләпләре, шулай ук нормативлар проектын эшләү буенча техник задание белән билгеләнгән.</w:t>
      </w:r>
      <w:bookmarkEnd w:id="35"/>
    </w:p>
    <w:sectPr w:rsidR="00984FD5" w:rsidRPr="007B5FFE" w:rsidSect="00CB7BE3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401165E"/>
    <w:multiLevelType w:val="hybridMultilevel"/>
    <w:tmpl w:val="2DA2F234"/>
    <w:lvl w:ilvl="0" w:tplc="396415C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4664BC58" w:tentative="1">
      <w:start w:val="1"/>
      <w:numFmt w:val="lowerLetter"/>
      <w:lvlText w:val="%2."/>
      <w:lvlJc w:val="left"/>
      <w:pPr>
        <w:ind w:left="1647" w:hanging="360"/>
      </w:pPr>
    </w:lvl>
    <w:lvl w:ilvl="2" w:tplc="0812DFBE" w:tentative="1">
      <w:start w:val="1"/>
      <w:numFmt w:val="lowerRoman"/>
      <w:lvlText w:val="%3."/>
      <w:lvlJc w:val="right"/>
      <w:pPr>
        <w:ind w:left="2367" w:hanging="180"/>
      </w:pPr>
    </w:lvl>
    <w:lvl w:ilvl="3" w:tplc="30104026" w:tentative="1">
      <w:start w:val="1"/>
      <w:numFmt w:val="decimal"/>
      <w:lvlText w:val="%4."/>
      <w:lvlJc w:val="left"/>
      <w:pPr>
        <w:ind w:left="3087" w:hanging="360"/>
      </w:pPr>
    </w:lvl>
    <w:lvl w:ilvl="4" w:tplc="3C7CEF00" w:tentative="1">
      <w:start w:val="1"/>
      <w:numFmt w:val="lowerLetter"/>
      <w:lvlText w:val="%5."/>
      <w:lvlJc w:val="left"/>
      <w:pPr>
        <w:ind w:left="3807" w:hanging="360"/>
      </w:pPr>
    </w:lvl>
    <w:lvl w:ilvl="5" w:tplc="550AD6F6" w:tentative="1">
      <w:start w:val="1"/>
      <w:numFmt w:val="lowerRoman"/>
      <w:lvlText w:val="%6."/>
      <w:lvlJc w:val="right"/>
      <w:pPr>
        <w:ind w:left="4527" w:hanging="180"/>
      </w:pPr>
    </w:lvl>
    <w:lvl w:ilvl="6" w:tplc="141A6F60" w:tentative="1">
      <w:start w:val="1"/>
      <w:numFmt w:val="decimal"/>
      <w:lvlText w:val="%7."/>
      <w:lvlJc w:val="left"/>
      <w:pPr>
        <w:ind w:left="5247" w:hanging="360"/>
      </w:pPr>
    </w:lvl>
    <w:lvl w:ilvl="7" w:tplc="54F21B8C" w:tentative="1">
      <w:start w:val="1"/>
      <w:numFmt w:val="lowerLetter"/>
      <w:lvlText w:val="%8."/>
      <w:lvlJc w:val="left"/>
      <w:pPr>
        <w:ind w:left="5967" w:hanging="360"/>
      </w:pPr>
    </w:lvl>
    <w:lvl w:ilvl="8" w:tplc="5460792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07"/>
    <w:rsid w:val="000433EA"/>
    <w:rsid w:val="00137C95"/>
    <w:rsid w:val="0015292E"/>
    <w:rsid w:val="001F636C"/>
    <w:rsid w:val="002521B3"/>
    <w:rsid w:val="00255DE0"/>
    <w:rsid w:val="00392475"/>
    <w:rsid w:val="003E24D5"/>
    <w:rsid w:val="0051167F"/>
    <w:rsid w:val="00513589"/>
    <w:rsid w:val="0054437D"/>
    <w:rsid w:val="005B3E19"/>
    <w:rsid w:val="005B49BD"/>
    <w:rsid w:val="0060512C"/>
    <w:rsid w:val="0067022C"/>
    <w:rsid w:val="00674A3E"/>
    <w:rsid w:val="00690083"/>
    <w:rsid w:val="00695A26"/>
    <w:rsid w:val="006C2DFD"/>
    <w:rsid w:val="00756696"/>
    <w:rsid w:val="007B5FFE"/>
    <w:rsid w:val="00822296"/>
    <w:rsid w:val="00950C1D"/>
    <w:rsid w:val="00984FD5"/>
    <w:rsid w:val="00986E87"/>
    <w:rsid w:val="00987F99"/>
    <w:rsid w:val="009C4FB1"/>
    <w:rsid w:val="009F3638"/>
    <w:rsid w:val="00AB5980"/>
    <w:rsid w:val="00AF220F"/>
    <w:rsid w:val="00B52EF7"/>
    <w:rsid w:val="00BB69D9"/>
    <w:rsid w:val="00C218B8"/>
    <w:rsid w:val="00C91007"/>
    <w:rsid w:val="00CA5928"/>
    <w:rsid w:val="00CB7BE3"/>
    <w:rsid w:val="00D36D41"/>
    <w:rsid w:val="00D909A1"/>
    <w:rsid w:val="00EF7DD6"/>
    <w:rsid w:val="00F00A05"/>
    <w:rsid w:val="00F440E2"/>
    <w:rsid w:val="00F5265E"/>
    <w:rsid w:val="00FA3444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??????? ??????????,??????? ?????????? Знак,??????? ??????????1,??????? ??????????11,??????? ??????????2,??????? ??????????21,??????? ??????????3,??????? ??????????4,??????? ??????????5,HeaderPort,header-first,ВерхКолонтитул"/>
    <w:basedOn w:val="a"/>
    <w:link w:val="a6"/>
    <w:uiPriority w:val="99"/>
    <w:unhideWhenUsed/>
    <w:rsid w:val="00BB6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1,??????? ?????????? Знак Знак,??????? ??????????1 Знак,??????? ??????????11 Знак,??????? ??????????2 Знак,??????? ??????????21 Знак,??????? ??????????3 Знак,??????? ??????????4 Знак,HeaderPort Знак"/>
    <w:basedOn w:val="a0"/>
    <w:link w:val="a5"/>
    <w:uiPriority w:val="99"/>
    <w:rsid w:val="00BB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6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9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EF7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EF7B96"/>
    <w:rPr>
      <w:color w:val="0000FF"/>
      <w:u w:val="single"/>
    </w:rPr>
  </w:style>
  <w:style w:type="paragraph" w:styleId="1">
    <w:name w:val="toc 1"/>
    <w:basedOn w:val="a"/>
    <w:next w:val="a"/>
    <w:autoRedefine/>
    <w:rsid w:val="0080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??????? ??????????,??????? ?????????? Знак,??????? ??????????1,??????? ??????????11,??????? ??????????2,??????? ??????????21,??????? ??????????3,??????? ??????????4,??????? ??????????5,HeaderPort,header-first,ВерхКолонтитул"/>
    <w:basedOn w:val="a"/>
    <w:link w:val="a6"/>
    <w:uiPriority w:val="99"/>
    <w:unhideWhenUsed/>
    <w:rsid w:val="00BB6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1,??????? ?????????? Знак Знак,??????? ??????????1 Знак,??????? ??????????11 Знак,??????? ??????????2 Знак,??????? ??????????21 Знак,??????? ??????????3 Знак,??????? ??????????4 Знак,HeaderPort Знак"/>
    <w:basedOn w:val="a0"/>
    <w:link w:val="a5"/>
    <w:uiPriority w:val="99"/>
    <w:rsid w:val="00BB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6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9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EF7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0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EF7B96"/>
    <w:rPr>
      <w:color w:val="0000FF"/>
      <w:u w:val="single"/>
    </w:rPr>
  </w:style>
  <w:style w:type="paragraph" w:styleId="1">
    <w:name w:val="toc 1"/>
    <w:basedOn w:val="a"/>
    <w:next w:val="a"/>
    <w:autoRedefine/>
    <w:rsid w:val="0080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8813F6D4E0566E4C9CD53D72DC111524B4C5AAE310AE6AE82CEB0F6DC8A878E671233E40391388E59B519D0n4H" TargetMode="External"/><Relationship Id="rId13" Type="http://schemas.openxmlformats.org/officeDocument/2006/relationships/hyperlink" Target="consultantplus://offline/ref=DE73D7051431E00BF2926F80E8A3E7026B5E2C47A733EFB856FF5DA50761FC517B6B40D307BE1F48D31152E2T31CH" TargetMode="External"/><Relationship Id="rId18" Type="http://schemas.openxmlformats.org/officeDocument/2006/relationships/hyperlink" Target="consultantplus://offline/ref=C8BE7C0E793A330421FB65CE28C82914974D4588E3B037850917AF5B06645F6DA87F93EB054EEB57C11D15ECzA1C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98C2BA3A41957E754D9E7CDBF14BC90D4643917C34F4452920320EA597CC0ED4BF0DF3C9F13F6B7C1DF5881EEDBI" TargetMode="External"/><Relationship Id="rId7" Type="http://schemas.openxmlformats.org/officeDocument/2006/relationships/hyperlink" Target="consultantplus://offline/ref=38180E62593989D7E5377858097AF3D75EAD2AD922F5C449CB94D573177F5D56ABECA044FC5A4FFEF1220D4Cr8xAH" TargetMode="External"/><Relationship Id="rId12" Type="http://schemas.openxmlformats.org/officeDocument/2006/relationships/hyperlink" Target="consultantplus://offline/ref=F381101AE0538B484F9F8D146325FFAEFE22BDCEAEFAA2E69DED5371BD39126340AE1D9129AE707C16011EF5q008H" TargetMode="External"/><Relationship Id="rId17" Type="http://schemas.openxmlformats.org/officeDocument/2006/relationships/hyperlink" Target="consultantplus://offline/ref=C8BE7C0E793A330421FB65CE28C82914974D4588E3B037850917AF5B06645F6DA87F93EB054EEB57C11D15ECzA1C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8BE7C0E793A330421FB65CE28C82914974D4588E3B037850917AF5B06645F6DA87F93EB054EEB57C11D15ECzA1CH" TargetMode="External"/><Relationship Id="rId20" Type="http://schemas.openxmlformats.org/officeDocument/2006/relationships/hyperlink" Target="consultantplus://offline/ref=8256F2E86A6C40E4E20B094A9F9B6EB3B6DBEF5268505DF8D97F3F09BAE949B73A82A69C9472645A20B808F3d8B7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7CBCAD89E080A017799F039C41F055291FB89D7ECF5B88239A35D5F30B5DC3DD12CA49386EC784B4F57B656D2E9B58E9F57DEE4A737C2F6C4u6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BE7C0E793A330421FB65CE28C82914974D4588E3B037850917AF5B06645F6DA87F93EB054EEB57C11D15ECzA1CH" TargetMode="External"/><Relationship Id="rId23" Type="http://schemas.openxmlformats.org/officeDocument/2006/relationships/hyperlink" Target="consultantplus://offline/ref=37664D8F6983F61919825234935C4D21A94D7D40424396DFBA539664BA864A47164D57E467B692D2C17D2BA4D0663BFA5CB563DF7F225024g0F9I" TargetMode="External"/><Relationship Id="rId10" Type="http://schemas.openxmlformats.org/officeDocument/2006/relationships/hyperlink" Target="consultantplus://offline/ref=B00126C4F2665913D62601C90E8CCD954C77C7A4C584C78136846EB9D3CD6D88E72D67A7CCB0F9ABA138CBFD58D67D4278475D8441EF725CuCsCH" TargetMode="External"/><Relationship Id="rId19" Type="http://schemas.openxmlformats.org/officeDocument/2006/relationships/hyperlink" Target="consultantplus://offline/ref=C8BE7C0E793A330421FB65CE28C82914974D4588E3B037850917AF5B06645F6DA87F93EB054EEB57C11D15ECzA1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EC7C97BFA78FE04E5D7ED2A9B759147E2A09940AF23782D6065FCA8EB6614A5F1598D945F66AF576BBA56bDqCH" TargetMode="External"/><Relationship Id="rId14" Type="http://schemas.openxmlformats.org/officeDocument/2006/relationships/hyperlink" Target="consultantplus://offline/ref=C8BE7C0E793A330421FB65CE28C82914974D4588E3B037850917AF5B06645F6DA87F93EB054EEB57C11D15ECzA1CH" TargetMode="External"/><Relationship Id="rId22" Type="http://schemas.openxmlformats.org/officeDocument/2006/relationships/hyperlink" Target="consultantplus://offline/ref=31324A7877911455D50D92EC4C2F52C070F815BC2808434B432BBC2D0B4D8C93B8E099AD942731F6BF255682KF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7994</Words>
  <Characters>45570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9</cp:revision>
  <cp:lastPrinted>2021-09-14T10:03:00Z</cp:lastPrinted>
  <dcterms:created xsi:type="dcterms:W3CDTF">2021-09-07T05:35:00Z</dcterms:created>
  <dcterms:modified xsi:type="dcterms:W3CDTF">2021-09-14T10:04:00Z</dcterms:modified>
</cp:coreProperties>
</file>