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3" w:rsidRDefault="00EA7403" w:rsidP="00EA7403">
      <w:r>
        <w:rPr>
          <w:noProof/>
          <w:lang w:eastAsia="ru-RU"/>
        </w:rPr>
        <w:drawing>
          <wp:inline distT="0" distB="0" distL="0" distR="0">
            <wp:extent cx="6143625" cy="2333625"/>
            <wp:effectExtent l="0" t="0" r="0" b="0"/>
            <wp:docPr id="1" name="Рисунок 1" descr="Описание: Описание: Описание: 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A7403" w:rsidTr="00EA7403">
        <w:trPr>
          <w:trHeight w:val="1886"/>
        </w:trPr>
        <w:tc>
          <w:tcPr>
            <w:tcW w:w="5353" w:type="dxa"/>
            <w:hideMark/>
          </w:tcPr>
          <w:p w:rsidR="00C238C8" w:rsidRPr="008C79C5" w:rsidRDefault="008C79C5" w:rsidP="008C79C5">
            <w:pPr>
              <w:suppressAutoHyphens/>
              <w:ind w:right="282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8C79C5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Башкарма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комитеты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8C79C5"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  <w:r w:rsidRPr="008C79C5">
              <w:rPr>
                <w:rFonts w:ascii="Arial" w:hAnsi="Arial" w:cs="Arial"/>
                <w:sz w:val="24"/>
                <w:szCs w:val="24"/>
              </w:rPr>
              <w:t>әкчесенең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Объектны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урнаштыру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урынын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алдан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килештерү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турында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к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арар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кабул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итү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буенча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күрсәтүнең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регламентын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раслау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турында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» 2017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елның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мартындагы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759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номерлы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карарын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гамәлдән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чыгару</w:t>
            </w:r>
            <w:proofErr w:type="spellEnd"/>
            <w:r w:rsidRPr="008C79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79C5">
              <w:rPr>
                <w:rFonts w:ascii="Arial" w:hAnsi="Arial" w:cs="Arial"/>
                <w:sz w:val="24"/>
                <w:szCs w:val="24"/>
              </w:rPr>
              <w:t>хакында</w:t>
            </w:r>
            <w:proofErr w:type="spellEnd"/>
          </w:p>
          <w:p w:rsidR="00EA7403" w:rsidRPr="00D368B3" w:rsidRDefault="00EA7403" w:rsidP="00E25C84">
            <w:pPr>
              <w:suppressAutoHyphens/>
              <w:spacing w:line="36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9C5" w:rsidRDefault="00EA7403" w:rsidP="008C79C5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ab/>
      </w:r>
      <w:r w:rsidR="008C79C5">
        <w:rPr>
          <w:rFonts w:ascii="Arial" w:hAnsi="Arial" w:cs="Arial"/>
          <w:b w:val="0"/>
          <w:sz w:val="24"/>
          <w:szCs w:val="24"/>
        </w:rPr>
        <w:t xml:space="preserve">    </w:t>
      </w:r>
      <w:r w:rsidR="008C79C5" w:rsidRPr="008C79C5">
        <w:rPr>
          <w:rFonts w:ascii="Arial" w:hAnsi="Arial" w:cs="Arial"/>
          <w:b w:val="0"/>
          <w:sz w:val="24"/>
          <w:szCs w:val="24"/>
        </w:rPr>
        <w:t xml:space="preserve">Татарстан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дәү</w:t>
      </w:r>
      <w:proofErr w:type="gramStart"/>
      <w:r w:rsidR="008C79C5" w:rsidRPr="008C79C5">
        <w:rPr>
          <w:rFonts w:ascii="Arial" w:hAnsi="Arial" w:cs="Arial"/>
          <w:b w:val="0"/>
          <w:sz w:val="24"/>
          <w:szCs w:val="24"/>
        </w:rPr>
        <w:t>л</w:t>
      </w:r>
      <w:proofErr w:type="gramEnd"/>
      <w:r w:rsidR="008C79C5" w:rsidRPr="008C79C5">
        <w:rPr>
          <w:rFonts w:ascii="Arial" w:hAnsi="Arial" w:cs="Arial"/>
          <w:b w:val="0"/>
          <w:sz w:val="24"/>
          <w:szCs w:val="24"/>
        </w:rPr>
        <w:t>әт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хакимияте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органнары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тарафыннан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дәүләт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хезмәтләре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күрсәтүнең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административ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регламентларын</w:t>
      </w:r>
      <w:proofErr w:type="spellEnd"/>
      <w:r w:rsidR="008C79C5" w:rsidRP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8C79C5">
        <w:rPr>
          <w:rFonts w:ascii="Arial" w:hAnsi="Arial" w:cs="Arial"/>
          <w:b w:val="0"/>
          <w:sz w:val="24"/>
          <w:szCs w:val="24"/>
        </w:rPr>
        <w:t>эш</w:t>
      </w:r>
      <w:r w:rsidR="008C79C5">
        <w:rPr>
          <w:rFonts w:ascii="Arial" w:hAnsi="Arial" w:cs="Arial"/>
          <w:b w:val="0"/>
          <w:sz w:val="24"/>
          <w:szCs w:val="24"/>
        </w:rPr>
        <w:t>ләү</w:t>
      </w:r>
      <w:proofErr w:type="spellEnd"/>
      <w:r w:rsid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>
        <w:rPr>
          <w:rFonts w:ascii="Arial" w:hAnsi="Arial" w:cs="Arial"/>
          <w:b w:val="0"/>
          <w:sz w:val="24"/>
          <w:szCs w:val="24"/>
        </w:rPr>
        <w:t>һәм</w:t>
      </w:r>
      <w:proofErr w:type="spellEnd"/>
      <w:r w:rsid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>
        <w:rPr>
          <w:rFonts w:ascii="Arial" w:hAnsi="Arial" w:cs="Arial"/>
          <w:b w:val="0"/>
          <w:sz w:val="24"/>
          <w:szCs w:val="24"/>
        </w:rPr>
        <w:t>раслау</w:t>
      </w:r>
      <w:proofErr w:type="spellEnd"/>
      <w:r w:rsidR="008C79C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>
        <w:rPr>
          <w:rFonts w:ascii="Arial" w:hAnsi="Arial" w:cs="Arial"/>
          <w:b w:val="0"/>
          <w:sz w:val="24"/>
          <w:szCs w:val="24"/>
        </w:rPr>
        <w:t>тәртибе</w:t>
      </w:r>
      <w:bookmarkStart w:id="0" w:name="_GoBack"/>
      <w:bookmarkEnd w:id="0"/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, Татарстан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муниципаль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районы Уставы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нигезендә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, Татарстан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муниципаль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районы </w:t>
      </w:r>
      <w:proofErr w:type="spellStart"/>
      <w:r w:rsidR="008C79C5" w:rsidRPr="00A50F06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="008C79C5" w:rsidRPr="00A50F06">
        <w:rPr>
          <w:rFonts w:ascii="Arial" w:hAnsi="Arial" w:cs="Arial"/>
          <w:b w:val="0"/>
          <w:sz w:val="24"/>
          <w:szCs w:val="24"/>
        </w:rPr>
        <w:t xml:space="preserve"> комитеты</w:t>
      </w:r>
    </w:p>
    <w:p w:rsidR="008C79C5" w:rsidRPr="00A50F06" w:rsidRDefault="008C79C5" w:rsidP="008C79C5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EA7403" w:rsidRDefault="008C79C5" w:rsidP="008C79C5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КАРАР БИРӘ</w:t>
      </w:r>
      <w:r w:rsidR="00EA7403">
        <w:rPr>
          <w:rFonts w:ascii="Arial" w:hAnsi="Arial" w:cs="Arial"/>
          <w:b w:val="0"/>
          <w:sz w:val="24"/>
          <w:szCs w:val="24"/>
        </w:rPr>
        <w:t>:</w:t>
      </w:r>
    </w:p>
    <w:p w:rsidR="00E12CBC" w:rsidRPr="008C79C5" w:rsidRDefault="008C79C5" w:rsidP="008C79C5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1. </w:t>
      </w:r>
      <w:r w:rsidRPr="008C79C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8C79C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Югары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Ослан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муниципаль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8C79C5">
        <w:rPr>
          <w:rFonts w:ascii="Arial" w:hAnsi="Arial" w:cs="Arial"/>
          <w:sz w:val="24"/>
          <w:szCs w:val="24"/>
        </w:rPr>
        <w:t>Башкарма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8C79C5">
        <w:rPr>
          <w:rFonts w:ascii="Arial" w:hAnsi="Arial" w:cs="Arial"/>
          <w:sz w:val="24"/>
          <w:szCs w:val="24"/>
        </w:rPr>
        <w:t>җ</w:t>
      </w:r>
      <w:proofErr w:type="gramStart"/>
      <w:r w:rsidRPr="008C79C5">
        <w:rPr>
          <w:rFonts w:ascii="Arial" w:hAnsi="Arial" w:cs="Arial"/>
          <w:sz w:val="24"/>
          <w:szCs w:val="24"/>
        </w:rPr>
        <w:t>ит</w:t>
      </w:r>
      <w:proofErr w:type="gramEnd"/>
      <w:r w:rsidRPr="008C79C5">
        <w:rPr>
          <w:rFonts w:ascii="Arial" w:hAnsi="Arial" w:cs="Arial"/>
          <w:sz w:val="24"/>
          <w:szCs w:val="24"/>
        </w:rPr>
        <w:t>әкчесенең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C79C5">
        <w:rPr>
          <w:rFonts w:ascii="Arial" w:hAnsi="Arial" w:cs="Arial"/>
          <w:sz w:val="24"/>
          <w:szCs w:val="24"/>
        </w:rPr>
        <w:t>Объектны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урнаштыру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урынын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алдан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килештерү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турында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r w:rsidRPr="008C79C5">
        <w:rPr>
          <w:rFonts w:ascii="Arial" w:hAnsi="Arial" w:cs="Arial"/>
          <w:sz w:val="24"/>
          <w:szCs w:val="24"/>
          <w:lang w:val="tt-RU"/>
        </w:rPr>
        <w:t>к</w:t>
      </w:r>
      <w:proofErr w:type="spellStart"/>
      <w:r w:rsidRPr="008C79C5">
        <w:rPr>
          <w:rFonts w:ascii="Arial" w:hAnsi="Arial" w:cs="Arial"/>
          <w:sz w:val="24"/>
          <w:szCs w:val="24"/>
        </w:rPr>
        <w:t>арар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кабул </w:t>
      </w:r>
      <w:proofErr w:type="spellStart"/>
      <w:r w:rsidRPr="008C79C5">
        <w:rPr>
          <w:rFonts w:ascii="Arial" w:hAnsi="Arial" w:cs="Arial"/>
          <w:sz w:val="24"/>
          <w:szCs w:val="24"/>
        </w:rPr>
        <w:t>итү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буенча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муниципаль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хезмәт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күрсәтүнең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административ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регламентын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раслау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турында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» 2017 </w:t>
      </w:r>
      <w:proofErr w:type="spellStart"/>
      <w:r w:rsidRPr="008C79C5">
        <w:rPr>
          <w:rFonts w:ascii="Arial" w:hAnsi="Arial" w:cs="Arial"/>
          <w:sz w:val="24"/>
          <w:szCs w:val="24"/>
        </w:rPr>
        <w:t>елның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8C79C5">
        <w:rPr>
          <w:rFonts w:ascii="Arial" w:hAnsi="Arial" w:cs="Arial"/>
          <w:sz w:val="24"/>
          <w:szCs w:val="24"/>
        </w:rPr>
        <w:t>мартындагы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759 </w:t>
      </w:r>
      <w:proofErr w:type="spellStart"/>
      <w:r w:rsidRPr="008C79C5">
        <w:rPr>
          <w:rFonts w:ascii="Arial" w:hAnsi="Arial" w:cs="Arial"/>
          <w:sz w:val="24"/>
          <w:szCs w:val="24"/>
        </w:rPr>
        <w:t>номерлы</w:t>
      </w:r>
      <w:proofErr w:type="spellEnd"/>
      <w:r w:rsidRPr="008C7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9C5">
        <w:rPr>
          <w:rFonts w:ascii="Arial" w:hAnsi="Arial" w:cs="Arial"/>
          <w:sz w:val="24"/>
          <w:szCs w:val="24"/>
        </w:rPr>
        <w:t>карарын</w:t>
      </w:r>
      <w:proofErr w:type="spellEnd"/>
      <w:r w:rsidRPr="008C79C5">
        <w:rPr>
          <w:rFonts w:ascii="Arial" w:hAnsi="Arial" w:cs="Arial"/>
          <w:sz w:val="24"/>
          <w:szCs w:val="24"/>
          <w:lang w:val="tt-RU"/>
        </w:rPr>
        <w:t xml:space="preserve"> гамәлдән чыккан дип санарга.</w:t>
      </w:r>
    </w:p>
    <w:p w:rsidR="009A0CCE" w:rsidRPr="008C79C5" w:rsidRDefault="009A0CCE" w:rsidP="00EA74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8C79C5" w:rsidRDefault="008C79C5" w:rsidP="008C7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Башкарма</w:t>
      </w:r>
      <w:proofErr w:type="spellEnd"/>
      <w:r>
        <w:rPr>
          <w:rFonts w:ascii="Arial" w:hAnsi="Arial" w:cs="Arial"/>
          <w:sz w:val="24"/>
          <w:szCs w:val="24"/>
        </w:rPr>
        <w:t xml:space="preserve"> комитет </w:t>
      </w:r>
      <w:r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ит</w:t>
      </w:r>
      <w:proofErr w:type="spellEnd"/>
      <w:proofErr w:type="gramEnd"/>
      <w:r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>
        <w:rPr>
          <w:rFonts w:ascii="Arial" w:hAnsi="Arial" w:cs="Arial"/>
          <w:sz w:val="24"/>
          <w:szCs w:val="24"/>
        </w:rPr>
        <w:t>кчесе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И.И. Шакиров</w:t>
      </w:r>
    </w:p>
    <w:p w:rsidR="008C79C5" w:rsidRDefault="008C79C5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79C5" w:rsidRPr="008C79C5" w:rsidRDefault="008C79C5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  <w:lang w:val="tt-RU"/>
        </w:rPr>
      </w:pPr>
    </w:p>
    <w:p w:rsidR="008C79C5" w:rsidRDefault="008C79C5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tt-RU"/>
        </w:rPr>
        <w:t>Әзерләде һәм бастырды</w:t>
      </w:r>
      <w:r>
        <w:rPr>
          <w:rFonts w:ascii="Arial" w:hAnsi="Arial" w:cs="Arial"/>
          <w:sz w:val="16"/>
          <w:szCs w:val="16"/>
        </w:rPr>
        <w:t>:</w:t>
      </w:r>
    </w:p>
    <w:p w:rsidR="008C79C5" w:rsidRDefault="008C79C5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Сагдеева А.Д.</w:t>
      </w:r>
    </w:p>
    <w:p w:rsidR="008C79C5" w:rsidRPr="00A50F06" w:rsidRDefault="008C79C5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  <w:lang w:val="tt-RU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  <w:lang w:val="tt-RU"/>
        </w:rPr>
        <w:t>нөсхәдә</w:t>
      </w:r>
    </w:p>
    <w:p w:rsidR="000A54D7" w:rsidRPr="00DB2086" w:rsidRDefault="000A54D7" w:rsidP="008C79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A54D7" w:rsidRPr="00DB2086" w:rsidSect="008C79C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DD"/>
    <w:multiLevelType w:val="hybridMultilevel"/>
    <w:tmpl w:val="3AB209AC"/>
    <w:lvl w:ilvl="0" w:tplc="E108B3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3A07CCD"/>
    <w:multiLevelType w:val="hybridMultilevel"/>
    <w:tmpl w:val="28384F10"/>
    <w:lvl w:ilvl="0" w:tplc="0076F7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28"/>
    <w:rsid w:val="000A54D7"/>
    <w:rsid w:val="000B2FC0"/>
    <w:rsid w:val="00160416"/>
    <w:rsid w:val="00192E0E"/>
    <w:rsid w:val="002A5903"/>
    <w:rsid w:val="006360E1"/>
    <w:rsid w:val="00693578"/>
    <w:rsid w:val="008C79C5"/>
    <w:rsid w:val="008D34F4"/>
    <w:rsid w:val="009A0CCE"/>
    <w:rsid w:val="009E1B28"/>
    <w:rsid w:val="00A3651D"/>
    <w:rsid w:val="00BB2A4C"/>
    <w:rsid w:val="00C238C8"/>
    <w:rsid w:val="00D3071E"/>
    <w:rsid w:val="00D368B3"/>
    <w:rsid w:val="00DB2086"/>
    <w:rsid w:val="00E12CBC"/>
    <w:rsid w:val="00E25C84"/>
    <w:rsid w:val="00E667EC"/>
    <w:rsid w:val="00E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A7403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EA7403"/>
    <w:pPr>
      <w:ind w:left="720"/>
      <w:contextualSpacing/>
    </w:pPr>
  </w:style>
  <w:style w:type="table" w:styleId="a5">
    <w:name w:val="Table Grid"/>
    <w:basedOn w:val="a1"/>
    <w:uiPriority w:val="59"/>
    <w:rsid w:val="00EA74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A7403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EA7403"/>
    <w:pPr>
      <w:ind w:left="720"/>
      <w:contextualSpacing/>
    </w:pPr>
  </w:style>
  <w:style w:type="table" w:styleId="a5">
    <w:name w:val="Table Grid"/>
    <w:basedOn w:val="a1"/>
    <w:uiPriority w:val="59"/>
    <w:rsid w:val="00EA74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4</cp:revision>
  <dcterms:created xsi:type="dcterms:W3CDTF">2021-10-01T12:33:00Z</dcterms:created>
  <dcterms:modified xsi:type="dcterms:W3CDTF">2021-10-28T06:35:00Z</dcterms:modified>
</cp:coreProperties>
</file>