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F1" w:rsidRDefault="007473F1" w:rsidP="007473F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22860</wp:posOffset>
            </wp:positionV>
            <wp:extent cx="6143625" cy="2333625"/>
            <wp:effectExtent l="0" t="0" r="0" b="0"/>
            <wp:wrapNone/>
            <wp:docPr id="1" name="Рисунок 1" descr="Описание: 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739" w:rsidRDefault="00584739" w:rsidP="007473F1"/>
    <w:p w:rsidR="00584739" w:rsidRDefault="00584739" w:rsidP="007473F1"/>
    <w:p w:rsidR="00584739" w:rsidRDefault="00584739" w:rsidP="007473F1"/>
    <w:p w:rsidR="00584739" w:rsidRDefault="00584739" w:rsidP="007473F1"/>
    <w:p w:rsidR="00584739" w:rsidRPr="00FD1EF6" w:rsidRDefault="00584739" w:rsidP="007473F1">
      <w:pPr>
        <w:rPr>
          <w:rFonts w:ascii="Arial" w:hAnsi="Arial" w:cs="Arial"/>
          <w:sz w:val="24"/>
          <w:szCs w:val="24"/>
        </w:rPr>
      </w:pPr>
      <w:r>
        <w:t xml:space="preserve">                 </w:t>
      </w:r>
      <w:r w:rsidRPr="00FD1EF6">
        <w:rPr>
          <w:rFonts w:ascii="Arial" w:hAnsi="Arial" w:cs="Arial"/>
          <w:sz w:val="24"/>
          <w:szCs w:val="24"/>
        </w:rPr>
        <w:t xml:space="preserve">25.11.2021                                                                    1450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7473F1" w:rsidRPr="00472AA3" w:rsidTr="0052681A">
        <w:trPr>
          <w:trHeight w:val="4567"/>
        </w:trPr>
        <w:tc>
          <w:tcPr>
            <w:tcW w:w="5637" w:type="dxa"/>
            <w:hideMark/>
          </w:tcPr>
          <w:p w:rsidR="00584739" w:rsidRDefault="00584739" w:rsidP="0052681A">
            <w:pPr>
              <w:widowControl w:val="0"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  <w:p w:rsidR="007473F1" w:rsidRPr="00472AA3" w:rsidRDefault="00833219" w:rsidP="0052681A">
            <w:pPr>
              <w:widowControl w:val="0"/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3219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Авиация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эшләрен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башкаруга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, парашют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сикерүләргә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һава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судноларының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демонстрацион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очышларына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пилотсыз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һава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суднолары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очышларына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2681A" w:rsidRPr="0052681A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="0052681A" w:rsidRPr="0052681A">
              <w:rPr>
                <w:rFonts w:ascii="Arial" w:hAnsi="Arial" w:cs="Arial"/>
                <w:sz w:val="24"/>
                <w:szCs w:val="24"/>
              </w:rPr>
              <w:t>өхсәт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бирү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хезмәт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күрсәтүнең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административ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регламентын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раслау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турында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максималь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очыш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массасы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0,25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килограммнан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да ким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булган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пилотсыз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һава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суднолары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очышларыннан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тыш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территориясе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өстендә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>
              <w:rPr>
                <w:rFonts w:ascii="Arial" w:hAnsi="Arial" w:cs="Arial"/>
                <w:sz w:val="24"/>
                <w:szCs w:val="24"/>
              </w:rPr>
              <w:t>аэростатлар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күтәрелү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чикләрендә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урнашкан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мәйданчыкларга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очып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китү</w:t>
            </w:r>
            <w:proofErr w:type="spellEnd"/>
            <w:r w:rsidR="0052681A" w:rsidRPr="0052681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52681A" w:rsidRPr="0052681A">
              <w:rPr>
                <w:rFonts w:ascii="Arial" w:hAnsi="Arial" w:cs="Arial"/>
                <w:sz w:val="24"/>
                <w:szCs w:val="24"/>
              </w:rPr>
              <w:t>турында</w:t>
            </w:r>
            <w:proofErr w:type="spellEnd"/>
            <w:r w:rsidR="0052681A" w:rsidRPr="00472A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8332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833219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="0052681A" w:rsidRPr="008332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833219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="0052681A" w:rsidRPr="008332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833219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="0052681A" w:rsidRPr="00833219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="0052681A" w:rsidRPr="00833219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="0052681A" w:rsidRPr="008332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2681A" w:rsidRPr="00833219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="0052681A" w:rsidRPr="008332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219">
              <w:rPr>
                <w:rFonts w:ascii="Arial" w:hAnsi="Arial" w:cs="Arial"/>
                <w:sz w:val="24"/>
                <w:szCs w:val="24"/>
              </w:rPr>
              <w:t xml:space="preserve">2020 </w:t>
            </w:r>
            <w:proofErr w:type="spellStart"/>
            <w:r w:rsidRPr="00833219">
              <w:rPr>
                <w:rFonts w:ascii="Arial" w:hAnsi="Arial" w:cs="Arial"/>
                <w:sz w:val="24"/>
                <w:szCs w:val="24"/>
              </w:rPr>
              <w:t>елның</w:t>
            </w:r>
            <w:proofErr w:type="spellEnd"/>
            <w:r w:rsidRPr="00833219">
              <w:rPr>
                <w:rFonts w:ascii="Arial" w:hAnsi="Arial" w:cs="Arial"/>
                <w:sz w:val="24"/>
                <w:szCs w:val="24"/>
              </w:rPr>
              <w:t xml:space="preserve"> 24 </w:t>
            </w:r>
            <w:proofErr w:type="spellStart"/>
            <w:r w:rsidRPr="00833219">
              <w:rPr>
                <w:rFonts w:ascii="Arial" w:hAnsi="Arial" w:cs="Arial"/>
                <w:sz w:val="24"/>
                <w:szCs w:val="24"/>
              </w:rPr>
              <w:t>декабрендәге</w:t>
            </w:r>
            <w:proofErr w:type="spellEnd"/>
            <w:r w:rsidRPr="00833219">
              <w:rPr>
                <w:rFonts w:ascii="Arial" w:hAnsi="Arial" w:cs="Arial"/>
                <w:sz w:val="24"/>
                <w:szCs w:val="24"/>
              </w:rPr>
              <w:t xml:space="preserve"> 1151 </w:t>
            </w:r>
            <w:proofErr w:type="spellStart"/>
            <w:r w:rsidRPr="00833219">
              <w:rPr>
                <w:rFonts w:ascii="Arial" w:hAnsi="Arial" w:cs="Arial"/>
                <w:sz w:val="24"/>
                <w:szCs w:val="24"/>
              </w:rPr>
              <w:t>номерлы</w:t>
            </w:r>
            <w:proofErr w:type="spellEnd"/>
            <w:r w:rsidRPr="008332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33219">
              <w:rPr>
                <w:rFonts w:ascii="Arial" w:hAnsi="Arial" w:cs="Arial"/>
                <w:sz w:val="24"/>
                <w:szCs w:val="24"/>
              </w:rPr>
              <w:t>карарына</w:t>
            </w:r>
            <w:proofErr w:type="spellEnd"/>
            <w:r w:rsidRPr="008332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33219">
              <w:rPr>
                <w:rFonts w:ascii="Arial" w:hAnsi="Arial" w:cs="Arial"/>
                <w:sz w:val="24"/>
                <w:szCs w:val="24"/>
              </w:rPr>
              <w:t>үзгәрешлә</w:t>
            </w:r>
            <w:proofErr w:type="gramStart"/>
            <w:r w:rsidRPr="00833219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  <w:r w:rsidRPr="008332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33219">
              <w:rPr>
                <w:rFonts w:ascii="Arial" w:hAnsi="Arial" w:cs="Arial"/>
                <w:sz w:val="24"/>
                <w:szCs w:val="24"/>
              </w:rPr>
              <w:t>кертү</w:t>
            </w:r>
            <w:proofErr w:type="spellEnd"/>
            <w:r w:rsidRPr="008332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33219">
              <w:rPr>
                <w:rFonts w:ascii="Arial" w:hAnsi="Arial" w:cs="Arial"/>
                <w:sz w:val="24"/>
                <w:szCs w:val="24"/>
              </w:rPr>
              <w:t>хакында</w:t>
            </w:r>
            <w:proofErr w:type="spellEnd"/>
            <w:r w:rsidRPr="008332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7473F1" w:rsidRPr="00472AA3" w:rsidRDefault="007473F1" w:rsidP="0052681A">
      <w:pPr>
        <w:pStyle w:val="a3"/>
        <w:tabs>
          <w:tab w:val="left" w:pos="540"/>
        </w:tabs>
        <w:spacing w:line="276" w:lineRule="auto"/>
        <w:ind w:left="0" w:right="61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9E50B6" w:rsidRPr="0052681A" w:rsidRDefault="007473F1" w:rsidP="0052681A">
      <w:pPr>
        <w:pStyle w:val="a3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  <w:lang w:val="tt-RU"/>
        </w:rPr>
      </w:pPr>
      <w:r w:rsidRPr="00472AA3">
        <w:rPr>
          <w:rFonts w:ascii="Arial" w:hAnsi="Arial" w:cs="Arial"/>
          <w:b w:val="0"/>
          <w:sz w:val="24"/>
          <w:szCs w:val="24"/>
        </w:rPr>
        <w:t xml:space="preserve">   </w:t>
      </w:r>
      <w:r w:rsidRPr="00472AA3">
        <w:rPr>
          <w:rFonts w:ascii="Arial" w:hAnsi="Arial" w:cs="Arial"/>
          <w:b w:val="0"/>
          <w:sz w:val="24"/>
          <w:szCs w:val="24"/>
        </w:rPr>
        <w:tab/>
      </w:r>
      <w:r w:rsidR="0052681A" w:rsidRPr="0052681A">
        <w:rPr>
          <w:rFonts w:ascii="Arial" w:hAnsi="Arial" w:cs="Arial"/>
          <w:b w:val="0"/>
          <w:sz w:val="24"/>
          <w:szCs w:val="24"/>
        </w:rPr>
        <w:t xml:space="preserve">«Татарстан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дәүләт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хакимияте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органнары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тарафыннан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дәүләт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хезмәтләре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күрсәтүнең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административ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регламентларын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эшләү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һәм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раслау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тәртибен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раслау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һәм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Татарстан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Министрлар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Кабинетының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аерым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карарларына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үзгәрешлә</w:t>
      </w:r>
      <w:proofErr w:type="gramStart"/>
      <w:r w:rsidR="0052681A" w:rsidRPr="0052681A">
        <w:rPr>
          <w:rFonts w:ascii="Arial" w:hAnsi="Arial" w:cs="Arial"/>
          <w:b w:val="0"/>
          <w:sz w:val="24"/>
          <w:szCs w:val="24"/>
        </w:rPr>
        <w:t>р</w:t>
      </w:r>
      <w:proofErr w:type="spellEnd"/>
      <w:proofErr w:type="gram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кертү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турында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>»</w:t>
      </w:r>
      <w:r w:rsidR="0052681A">
        <w:rPr>
          <w:rFonts w:ascii="Arial" w:hAnsi="Arial" w:cs="Arial"/>
          <w:b w:val="0"/>
          <w:sz w:val="24"/>
          <w:szCs w:val="24"/>
        </w:rPr>
        <w:t xml:space="preserve"> </w:t>
      </w:r>
      <w:r w:rsidR="0052681A" w:rsidRPr="0052681A">
        <w:rPr>
          <w:rFonts w:ascii="Arial" w:hAnsi="Arial" w:cs="Arial"/>
          <w:b w:val="0"/>
          <w:sz w:val="24"/>
          <w:szCs w:val="24"/>
        </w:rPr>
        <w:t xml:space="preserve">2010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елның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2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ноябрендәге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880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номерлы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Татарстан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Министрлар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Кабинеты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карарына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үзгәрешләр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кертү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хакында»</w:t>
      </w:r>
      <w:r w:rsidR="0052681A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="0052681A" w:rsidRPr="0052681A">
        <w:rPr>
          <w:rFonts w:ascii="Arial" w:hAnsi="Arial" w:cs="Arial"/>
          <w:b w:val="0"/>
          <w:sz w:val="24"/>
          <w:szCs w:val="24"/>
        </w:rPr>
        <w:t xml:space="preserve">2020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елның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16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маендагы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395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номерлы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Татарстан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Министрлар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Кабинеты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Карарын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гамәлгә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ашыру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максатларында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Татарстан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районы Уставы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нигезендә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, Татарстан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районы </w:t>
      </w:r>
      <w:proofErr w:type="spellStart"/>
      <w:r w:rsidR="0052681A" w:rsidRPr="0052681A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="0052681A" w:rsidRPr="0052681A">
        <w:rPr>
          <w:rFonts w:ascii="Arial" w:hAnsi="Arial" w:cs="Arial"/>
          <w:b w:val="0"/>
          <w:sz w:val="24"/>
          <w:szCs w:val="24"/>
        </w:rPr>
        <w:t xml:space="preserve"> комитеты КАРАР БИРӘ:</w:t>
      </w:r>
    </w:p>
    <w:p w:rsidR="004B7B9F" w:rsidRPr="00472AA3" w:rsidRDefault="004B7B9F" w:rsidP="0052681A">
      <w:pPr>
        <w:pStyle w:val="a3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4B7B9F" w:rsidRPr="00472AA3" w:rsidRDefault="0052681A" w:rsidP="0052681A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3219">
        <w:rPr>
          <w:rFonts w:ascii="Arial" w:hAnsi="Arial" w:cs="Arial"/>
          <w:sz w:val="24"/>
          <w:szCs w:val="24"/>
        </w:rPr>
        <w:t>«</w:t>
      </w:r>
      <w:r w:rsidRPr="0052681A">
        <w:rPr>
          <w:rFonts w:ascii="Arial" w:hAnsi="Arial" w:cs="Arial"/>
          <w:sz w:val="24"/>
          <w:szCs w:val="24"/>
        </w:rPr>
        <w:t xml:space="preserve">Авиация </w:t>
      </w:r>
      <w:proofErr w:type="spellStart"/>
      <w:r w:rsidRPr="0052681A">
        <w:rPr>
          <w:rFonts w:ascii="Arial" w:hAnsi="Arial" w:cs="Arial"/>
          <w:sz w:val="24"/>
          <w:szCs w:val="24"/>
        </w:rPr>
        <w:t>эшләрен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башкаруга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, парашют </w:t>
      </w:r>
      <w:proofErr w:type="spellStart"/>
      <w:r w:rsidRPr="0052681A">
        <w:rPr>
          <w:rFonts w:ascii="Arial" w:hAnsi="Arial" w:cs="Arial"/>
          <w:sz w:val="24"/>
          <w:szCs w:val="24"/>
        </w:rPr>
        <w:t>сикерүләргә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681A">
        <w:rPr>
          <w:rFonts w:ascii="Arial" w:hAnsi="Arial" w:cs="Arial"/>
          <w:sz w:val="24"/>
          <w:szCs w:val="24"/>
        </w:rPr>
        <w:t>һава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судноларының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демонстрацион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очышларына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681A">
        <w:rPr>
          <w:rFonts w:ascii="Arial" w:hAnsi="Arial" w:cs="Arial"/>
          <w:sz w:val="24"/>
          <w:szCs w:val="24"/>
        </w:rPr>
        <w:t>пилотсыз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һава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суднолары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очышларына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2681A">
        <w:rPr>
          <w:rFonts w:ascii="Arial" w:hAnsi="Arial" w:cs="Arial"/>
          <w:sz w:val="24"/>
          <w:szCs w:val="24"/>
        </w:rPr>
        <w:t>р</w:t>
      </w:r>
      <w:proofErr w:type="gramEnd"/>
      <w:r w:rsidRPr="0052681A">
        <w:rPr>
          <w:rFonts w:ascii="Arial" w:hAnsi="Arial" w:cs="Arial"/>
          <w:sz w:val="24"/>
          <w:szCs w:val="24"/>
        </w:rPr>
        <w:t>өхсәт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бирү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буенча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муниципаль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хезмәт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күрсәтүнең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регламентын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раслау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турында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2681A">
        <w:rPr>
          <w:rFonts w:ascii="Arial" w:hAnsi="Arial" w:cs="Arial"/>
          <w:sz w:val="24"/>
          <w:szCs w:val="24"/>
        </w:rPr>
        <w:t>максималь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очыш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массасы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0,25 </w:t>
      </w:r>
      <w:proofErr w:type="spellStart"/>
      <w:r w:rsidRPr="0052681A">
        <w:rPr>
          <w:rFonts w:ascii="Arial" w:hAnsi="Arial" w:cs="Arial"/>
          <w:sz w:val="24"/>
          <w:szCs w:val="24"/>
        </w:rPr>
        <w:t>килограммнан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да ким </w:t>
      </w:r>
      <w:proofErr w:type="spellStart"/>
      <w:r w:rsidRPr="0052681A">
        <w:rPr>
          <w:rFonts w:ascii="Arial" w:hAnsi="Arial" w:cs="Arial"/>
          <w:sz w:val="24"/>
          <w:szCs w:val="24"/>
        </w:rPr>
        <w:t>булган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пилотсыз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һава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суднолары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очышларыннан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тыш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52681A">
        <w:rPr>
          <w:rFonts w:ascii="Arial" w:hAnsi="Arial" w:cs="Arial"/>
          <w:sz w:val="24"/>
          <w:szCs w:val="24"/>
        </w:rPr>
        <w:t>Югары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Ослан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муниципаль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52681A">
        <w:rPr>
          <w:rFonts w:ascii="Arial" w:hAnsi="Arial" w:cs="Arial"/>
          <w:sz w:val="24"/>
          <w:szCs w:val="24"/>
        </w:rPr>
        <w:lastRenderedPageBreak/>
        <w:t>территориясе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өстендә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аэростатлар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күтәрелү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681A">
        <w:rPr>
          <w:rFonts w:ascii="Arial" w:hAnsi="Arial" w:cs="Arial"/>
          <w:sz w:val="24"/>
          <w:szCs w:val="24"/>
        </w:rPr>
        <w:t>Югары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Ослан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муниципаль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52681A">
        <w:rPr>
          <w:rFonts w:ascii="Arial" w:hAnsi="Arial" w:cs="Arial"/>
          <w:sz w:val="24"/>
          <w:szCs w:val="24"/>
        </w:rPr>
        <w:t>чикләрендә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урнашкан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мәйданчыкларга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очып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81A">
        <w:rPr>
          <w:rFonts w:ascii="Arial" w:hAnsi="Arial" w:cs="Arial"/>
          <w:sz w:val="24"/>
          <w:szCs w:val="24"/>
        </w:rPr>
        <w:t>китү</w:t>
      </w:r>
      <w:proofErr w:type="spellEnd"/>
      <w:r w:rsidRPr="0052681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2681A">
        <w:rPr>
          <w:rFonts w:ascii="Arial" w:hAnsi="Arial" w:cs="Arial"/>
          <w:sz w:val="24"/>
          <w:szCs w:val="24"/>
        </w:rPr>
        <w:t>турында</w:t>
      </w:r>
      <w:proofErr w:type="spellEnd"/>
      <w:r w:rsidRPr="00472AA3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833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219">
        <w:rPr>
          <w:rFonts w:ascii="Arial" w:hAnsi="Arial" w:cs="Arial"/>
          <w:sz w:val="24"/>
          <w:szCs w:val="24"/>
        </w:rPr>
        <w:t>Югары</w:t>
      </w:r>
      <w:proofErr w:type="spellEnd"/>
      <w:r w:rsidRPr="00833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219">
        <w:rPr>
          <w:rFonts w:ascii="Arial" w:hAnsi="Arial" w:cs="Arial"/>
          <w:sz w:val="24"/>
          <w:szCs w:val="24"/>
        </w:rPr>
        <w:t>Ослан</w:t>
      </w:r>
      <w:proofErr w:type="spellEnd"/>
      <w:r w:rsidRPr="00833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219">
        <w:rPr>
          <w:rFonts w:ascii="Arial" w:hAnsi="Arial" w:cs="Arial"/>
          <w:sz w:val="24"/>
          <w:szCs w:val="24"/>
        </w:rPr>
        <w:t>муниципаль</w:t>
      </w:r>
      <w:proofErr w:type="spellEnd"/>
      <w:r w:rsidRPr="00833219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833219">
        <w:rPr>
          <w:rFonts w:ascii="Arial" w:hAnsi="Arial" w:cs="Arial"/>
          <w:sz w:val="24"/>
          <w:szCs w:val="24"/>
        </w:rPr>
        <w:t>Башкарма</w:t>
      </w:r>
      <w:proofErr w:type="spellEnd"/>
      <w:r w:rsidRPr="00833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219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833219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Pr="00833219">
        <w:rPr>
          <w:rFonts w:ascii="Arial" w:hAnsi="Arial" w:cs="Arial"/>
          <w:sz w:val="24"/>
          <w:szCs w:val="24"/>
        </w:rPr>
        <w:t>елның</w:t>
      </w:r>
      <w:proofErr w:type="spellEnd"/>
      <w:r w:rsidRPr="00833219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833219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833219">
        <w:rPr>
          <w:rFonts w:ascii="Arial" w:hAnsi="Arial" w:cs="Arial"/>
          <w:sz w:val="24"/>
          <w:szCs w:val="24"/>
        </w:rPr>
        <w:t xml:space="preserve"> 1151 </w:t>
      </w:r>
      <w:proofErr w:type="spellStart"/>
      <w:r w:rsidRPr="00833219">
        <w:rPr>
          <w:rFonts w:ascii="Arial" w:hAnsi="Arial" w:cs="Arial"/>
          <w:sz w:val="24"/>
          <w:szCs w:val="24"/>
        </w:rPr>
        <w:t>номерлы</w:t>
      </w:r>
      <w:proofErr w:type="spellEnd"/>
      <w:r w:rsidRPr="00833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219">
        <w:rPr>
          <w:rFonts w:ascii="Arial" w:hAnsi="Arial" w:cs="Arial"/>
          <w:sz w:val="24"/>
          <w:szCs w:val="24"/>
        </w:rPr>
        <w:t>карарына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tt-RU"/>
        </w:rPr>
        <w:t>түб</w:t>
      </w:r>
      <w:proofErr w:type="gramEnd"/>
      <w:r>
        <w:rPr>
          <w:rFonts w:ascii="Arial" w:hAnsi="Arial" w:cs="Arial"/>
          <w:sz w:val="24"/>
          <w:szCs w:val="24"/>
          <w:lang w:val="tt-RU"/>
        </w:rPr>
        <w:t>әндәге үзгәрешләрне кертергә</w:t>
      </w:r>
      <w:r w:rsidR="004B7B9F" w:rsidRPr="00472AA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B7B9F" w:rsidRPr="00472AA3" w:rsidRDefault="004B7B9F" w:rsidP="0052681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681A" w:rsidRPr="0052681A" w:rsidRDefault="0052681A" w:rsidP="0052681A">
      <w:pPr>
        <w:spacing w:after="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1) 3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бүлекне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тү</w:t>
      </w:r>
      <w:r>
        <w:rPr>
          <w:rFonts w:ascii="Arial" w:eastAsia="Times New Roman" w:hAnsi="Arial" w:cs="Arial"/>
          <w:sz w:val="24"/>
          <w:szCs w:val="24"/>
          <w:lang w:eastAsia="ru-RU"/>
        </w:rPr>
        <w:t>бәндәге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редакциядә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бәян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әргә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2681A" w:rsidRPr="0052681A" w:rsidRDefault="0052681A" w:rsidP="0052681A">
      <w:pPr>
        <w:pStyle w:val="a4"/>
        <w:spacing w:after="0"/>
        <w:ind w:left="10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B9F" w:rsidRPr="0052681A" w:rsidRDefault="0052681A" w:rsidP="0052681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3219">
        <w:rPr>
          <w:rFonts w:ascii="Arial" w:hAnsi="Arial" w:cs="Arial"/>
          <w:sz w:val="24"/>
          <w:szCs w:val="24"/>
        </w:rPr>
        <w:t>«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Административ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процедураларның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составы,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эзлеклелеге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сроклары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аларны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үтәү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т</w:t>
      </w:r>
      <w:proofErr w:type="gram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>әртибенә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карата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таләпләр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шул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исәптән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формада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административ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процедураларны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үтәү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үзенчәлекләре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шулай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ук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күпфункцияле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үзәкләрдә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административ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процедураларны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үтәү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681A">
        <w:rPr>
          <w:rFonts w:ascii="Arial" w:eastAsia="Times New Roman" w:hAnsi="Arial" w:cs="Arial"/>
          <w:sz w:val="24"/>
          <w:szCs w:val="24"/>
          <w:lang w:eastAsia="ru-RU"/>
        </w:rPr>
        <w:t>үзенчәлекләре</w:t>
      </w:r>
      <w:proofErr w:type="spellEnd"/>
      <w:r w:rsidRPr="0052681A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7473F1" w:rsidRPr="00472AA3" w:rsidRDefault="007473F1" w:rsidP="0052681A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833219" w:rsidRDefault="00833219" w:rsidP="0052681A">
      <w:pPr>
        <w:spacing w:after="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Башкарма комитет җитәкчесе </w:t>
      </w:r>
    </w:p>
    <w:p w:rsidR="00833219" w:rsidRPr="00732A5C" w:rsidRDefault="00833219" w:rsidP="0052681A">
      <w:pPr>
        <w:spacing w:after="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вазыйфаларын башкаручы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М.М. Черменский      </w:t>
      </w:r>
    </w:p>
    <w:p w:rsidR="007473F1" w:rsidRPr="00833219" w:rsidRDefault="007473F1" w:rsidP="0052681A">
      <w:pPr>
        <w:ind w:right="-143"/>
        <w:jc w:val="both"/>
        <w:rPr>
          <w:rFonts w:ascii="Arial" w:hAnsi="Arial" w:cs="Arial"/>
          <w:sz w:val="24"/>
          <w:szCs w:val="24"/>
          <w:lang w:val="tt-RU"/>
        </w:rPr>
      </w:pPr>
    </w:p>
    <w:p w:rsidR="007473F1" w:rsidRPr="00025FE9" w:rsidRDefault="007473F1" w:rsidP="0052681A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7473F1" w:rsidRPr="0071263A" w:rsidRDefault="007473F1" w:rsidP="0052681A">
      <w:pPr>
        <w:jc w:val="both"/>
        <w:rPr>
          <w:rFonts w:ascii="Arial" w:hAnsi="Arial" w:cs="Arial"/>
          <w:sz w:val="24"/>
          <w:szCs w:val="24"/>
        </w:rPr>
      </w:pPr>
    </w:p>
    <w:p w:rsidR="007473F1" w:rsidRDefault="007473F1" w:rsidP="0052681A">
      <w:pPr>
        <w:jc w:val="both"/>
        <w:rPr>
          <w:rFonts w:ascii="Arial" w:hAnsi="Arial" w:cs="Arial"/>
          <w:sz w:val="24"/>
          <w:szCs w:val="24"/>
        </w:rPr>
      </w:pPr>
    </w:p>
    <w:p w:rsidR="00472AA3" w:rsidRDefault="00472AA3" w:rsidP="00747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472AA3" w:rsidRDefault="00472AA3" w:rsidP="00747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AA3" w:rsidRDefault="00472AA3" w:rsidP="00747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AA3" w:rsidRDefault="00472AA3" w:rsidP="00747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AA3" w:rsidRDefault="00472AA3" w:rsidP="00747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AA3" w:rsidRDefault="00472AA3" w:rsidP="00747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AA3" w:rsidRDefault="00472AA3" w:rsidP="00747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AA3" w:rsidRDefault="00472AA3" w:rsidP="00747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AA3" w:rsidRDefault="00472AA3" w:rsidP="00747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AA3" w:rsidRDefault="00472AA3" w:rsidP="00747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73F1" w:rsidRPr="00833219" w:rsidRDefault="00833219" w:rsidP="007473F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Әзерләде һәм бастырды</w:t>
      </w:r>
    </w:p>
    <w:p w:rsidR="007473F1" w:rsidRPr="00472AA3" w:rsidRDefault="00472AA3" w:rsidP="00747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2AA3">
        <w:rPr>
          <w:rFonts w:ascii="Arial" w:hAnsi="Arial" w:cs="Arial"/>
          <w:sz w:val="24"/>
          <w:szCs w:val="24"/>
        </w:rPr>
        <w:t>Плохова</w:t>
      </w:r>
      <w:proofErr w:type="spellEnd"/>
      <w:r w:rsidRPr="00472AA3">
        <w:rPr>
          <w:rFonts w:ascii="Arial" w:hAnsi="Arial" w:cs="Arial"/>
          <w:sz w:val="24"/>
          <w:szCs w:val="24"/>
        </w:rPr>
        <w:t xml:space="preserve"> С.И.</w:t>
      </w:r>
    </w:p>
    <w:p w:rsidR="007473F1" w:rsidRPr="00833219" w:rsidRDefault="007473F1" w:rsidP="007473F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472AA3">
        <w:rPr>
          <w:rFonts w:ascii="Arial" w:hAnsi="Arial" w:cs="Arial"/>
          <w:sz w:val="24"/>
          <w:szCs w:val="24"/>
        </w:rPr>
        <w:t xml:space="preserve">2 </w:t>
      </w:r>
      <w:r w:rsidR="00833219">
        <w:rPr>
          <w:rFonts w:ascii="Arial" w:hAnsi="Arial" w:cs="Arial"/>
          <w:sz w:val="24"/>
          <w:szCs w:val="24"/>
          <w:lang w:val="tt-RU"/>
        </w:rPr>
        <w:t>нөсхәдә</w:t>
      </w:r>
    </w:p>
    <w:p w:rsidR="00025FE9" w:rsidRPr="00472AA3" w:rsidRDefault="00025FE9">
      <w:pPr>
        <w:rPr>
          <w:rFonts w:ascii="Arial" w:hAnsi="Arial" w:cs="Arial"/>
          <w:sz w:val="24"/>
          <w:szCs w:val="24"/>
        </w:rPr>
      </w:pPr>
    </w:p>
    <w:sectPr w:rsidR="00025FE9" w:rsidRPr="00472AA3" w:rsidSect="0052681A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3EDD"/>
    <w:multiLevelType w:val="hybridMultilevel"/>
    <w:tmpl w:val="3AB209AC"/>
    <w:lvl w:ilvl="0" w:tplc="E108B31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5B21B91"/>
    <w:multiLevelType w:val="hybridMultilevel"/>
    <w:tmpl w:val="DCA07F9C"/>
    <w:lvl w:ilvl="0" w:tplc="E85E2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D21688"/>
    <w:multiLevelType w:val="hybridMultilevel"/>
    <w:tmpl w:val="A4CEE09C"/>
    <w:lvl w:ilvl="0" w:tplc="3FA4E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0F"/>
    <w:rsid w:val="00014289"/>
    <w:rsid w:val="00025FE9"/>
    <w:rsid w:val="00055981"/>
    <w:rsid w:val="00146B2D"/>
    <w:rsid w:val="002F6AF1"/>
    <w:rsid w:val="00472AA3"/>
    <w:rsid w:val="004B7B9F"/>
    <w:rsid w:val="0052681A"/>
    <w:rsid w:val="00584739"/>
    <w:rsid w:val="005C6275"/>
    <w:rsid w:val="005C77DD"/>
    <w:rsid w:val="006146B3"/>
    <w:rsid w:val="006C790F"/>
    <w:rsid w:val="0071263A"/>
    <w:rsid w:val="007473F1"/>
    <w:rsid w:val="00833219"/>
    <w:rsid w:val="009E50B6"/>
    <w:rsid w:val="00B030B3"/>
    <w:rsid w:val="00C54E57"/>
    <w:rsid w:val="00CF0742"/>
    <w:rsid w:val="00F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F1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7473F1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7473F1"/>
    <w:pPr>
      <w:ind w:left="720"/>
      <w:contextualSpacing/>
    </w:pPr>
  </w:style>
  <w:style w:type="table" w:styleId="a5">
    <w:name w:val="Table Grid"/>
    <w:basedOn w:val="a1"/>
    <w:uiPriority w:val="59"/>
    <w:rsid w:val="007473F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3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F1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7473F1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7473F1"/>
    <w:pPr>
      <w:ind w:left="720"/>
      <w:contextualSpacing/>
    </w:pPr>
  </w:style>
  <w:style w:type="table" w:styleId="a5">
    <w:name w:val="Table Grid"/>
    <w:basedOn w:val="a1"/>
    <w:uiPriority w:val="59"/>
    <w:rsid w:val="007473F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3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F0B7-0C66-4E38-A9D3-BF77D5D8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7</cp:revision>
  <cp:lastPrinted>2021-11-30T14:36:00Z</cp:lastPrinted>
  <dcterms:created xsi:type="dcterms:W3CDTF">2021-11-25T06:29:00Z</dcterms:created>
  <dcterms:modified xsi:type="dcterms:W3CDTF">2021-11-30T14:36:00Z</dcterms:modified>
</cp:coreProperties>
</file>