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2B" w:rsidRPr="0022597F" w:rsidRDefault="00307449" w:rsidP="005F352B">
      <w:pPr>
        <w:tabs>
          <w:tab w:val="left" w:pos="13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921DE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1588770</wp:posOffset>
                </wp:positionV>
                <wp:extent cx="4619625" cy="309880"/>
                <wp:effectExtent l="0" t="0" r="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09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352B" w:rsidRPr="0091241F" w:rsidRDefault="00307449" w:rsidP="005F35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27.12.2021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18-227 номерлы  карарына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3" o:spid="_x0000_s1026" type="#_x0000_t202" style="position:absolute;margin-left:55.95pt;margin-top:125.1pt;width:363.75pt;height:2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" fillcolor="window" stroked="f" strokeweight=".5pt">
                <v:fill opacity="0"/>
                <v:textbox>
                  <w:txbxContent>
                    <w:p w:rsidR="005F352B" w:rsidRPr="0091241F" w:rsidRDefault="00307449" w:rsidP="005F35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27.12.2021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18-227 номерлы  карарына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21DE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712089</wp:posOffset>
                </wp:positionH>
                <wp:positionV relativeFrom="paragraph">
                  <wp:posOffset>1591513</wp:posOffset>
                </wp:positionV>
                <wp:extent cx="5325466" cy="310100"/>
                <wp:effectExtent l="0" t="0" r="0" b="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31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352B" w:rsidRPr="0056624F" w:rsidRDefault="005F352B" w:rsidP="005F35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27" type="#_x0000_t202" style="position:absolute;margin-left:56.05pt;margin-top:125.3pt;width:419.3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" fillcolor="window" stroked="f" strokeweight=".5pt">
                <v:fill opacity="0"/>
                <v:textbox>
                  <w:txbxContent>
                    <w:p w:rsidR="005F352B" w:rsidRPr="0056624F" w:rsidRDefault="005F352B" w:rsidP="005F35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59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5DF060D" wp14:editId="17F805A7">
            <wp:extent cx="6115685" cy="219710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62235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2B" w:rsidRPr="0022597F" w:rsidRDefault="00307449" w:rsidP="005F352B">
      <w:pPr>
        <w:keepNext/>
        <w:keepLines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районында муниципаль хезмәт вазыйфалары реестры турында</w:t>
      </w:r>
    </w:p>
    <w:bookmarkEnd w:id="0"/>
    <w:p w:rsidR="005F352B" w:rsidRPr="0022597F" w:rsidRDefault="005F352B" w:rsidP="005F352B">
      <w:pPr>
        <w:keepNext/>
        <w:keepLines/>
        <w:spacing w:after="0" w:line="240" w:lineRule="auto"/>
        <w:ind w:firstLine="567"/>
        <w:jc w:val="center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5F352B" w:rsidRDefault="00307449" w:rsidP="005F352B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</w:pPr>
      <w:r w:rsidRPr="0022597F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>«Россия Федерациясендә җирле үзидарә оештыруның гомуми принциплары турында» 2003 елның 6 октябрендәге 131-ФЗ номерлы Федераль Законга, «Татарстан Республикасында җирле үзидарә турында» 2004 елның 28 июлендәге 45-ТРЗ номерлы Татарстан Республикасы Законына,</w:t>
      </w:r>
      <w:r w:rsidRPr="0022597F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 xml:space="preserve"> муниципаль хезмәт турында </w:t>
      </w:r>
      <w:r w:rsidRPr="0022597F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>2013 ел</w:t>
      </w:r>
      <w:r w:rsidR="0022597F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 xml:space="preserve">ның 25 июненнән </w:t>
      </w:r>
      <w:r w:rsidRPr="0022597F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 xml:space="preserve"> 50-ТРЗ номерлы Татарстан Республикасы Кодексына, Югары Ослан муниципаль районы Уставына</w:t>
      </w:r>
      <w:r w:rsidRPr="0022597F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>, Югары Ослан муниципаль районы Советының «Татарстан Республикасы Югары Ослан муниципаль районы җирле үзидарә органна</w:t>
      </w:r>
      <w:r w:rsidRPr="0022597F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>рының структурасын һәм штат распис</w:t>
      </w:r>
      <w:r w:rsidR="0022597F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 xml:space="preserve">аниеләрен раслау турында» </w:t>
      </w:r>
      <w:r w:rsidRPr="0022597F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>2021 елд</w:t>
      </w:r>
      <w:r w:rsidR="0022597F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 xml:space="preserve">ның 29 октябреннән </w:t>
      </w:r>
      <w:r w:rsidRPr="0022597F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 xml:space="preserve"> 15-202 номерлы карарына таянып,  </w:t>
      </w:r>
    </w:p>
    <w:p w:rsidR="0022597F" w:rsidRPr="0022597F" w:rsidRDefault="0022597F" w:rsidP="005F352B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365F91"/>
          <w:sz w:val="24"/>
          <w:szCs w:val="24"/>
          <w:lang w:eastAsia="ru-RU"/>
        </w:rPr>
      </w:pPr>
    </w:p>
    <w:p w:rsidR="005F352B" w:rsidRPr="0022597F" w:rsidRDefault="00307449" w:rsidP="0022597F">
      <w:pPr>
        <w:keepNext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   Советы </w:t>
      </w:r>
    </w:p>
    <w:p w:rsidR="005F352B" w:rsidRDefault="00307449" w:rsidP="005F352B">
      <w:pPr>
        <w:spacing w:after="0" w:line="240" w:lineRule="auto"/>
        <w:ind w:firstLine="540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карар итте:</w:t>
      </w:r>
    </w:p>
    <w:p w:rsidR="0022597F" w:rsidRPr="0022597F" w:rsidRDefault="0022597F" w:rsidP="005F352B">
      <w:pPr>
        <w:spacing w:after="0" w:line="240" w:lineRule="auto"/>
        <w:ind w:firstLine="5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352B" w:rsidRPr="0022597F" w:rsidRDefault="00307449" w:rsidP="005F352B">
      <w:pPr>
        <w:numPr>
          <w:ilvl w:val="0"/>
          <w:numId w:val="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районында муниципаль хезмәт вазыйфалары реестрын расларга (1 </w:t>
      </w: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нче кушымта).</w:t>
      </w:r>
    </w:p>
    <w:p w:rsidR="005F352B" w:rsidRPr="0022597F" w:rsidRDefault="00307449" w:rsidP="005F352B">
      <w:pPr>
        <w:numPr>
          <w:ilvl w:val="0"/>
          <w:numId w:val="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Советының 2006 елның 1 августындагы 7-80 номерлы «Югары Ослан муниципаль районында муниципаль хезмәт вазыйфалары реестры турында»гы карарын үз көчен югалткан дип танырга.</w:t>
      </w:r>
    </w:p>
    <w:p w:rsidR="005F352B" w:rsidRPr="0022597F" w:rsidRDefault="00307449" w:rsidP="005F35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2597F">
        <w:rPr>
          <w:rFonts w:ascii="Arial" w:hAnsi="Arial" w:cs="Arial"/>
          <w:sz w:val="24"/>
          <w:szCs w:val="24"/>
          <w:lang w:val="tt"/>
        </w:rPr>
        <w:t>Әлеге</w:t>
      </w:r>
      <w:r w:rsidRPr="0022597F">
        <w:rPr>
          <w:rFonts w:ascii="Arial" w:hAnsi="Arial" w:cs="Arial"/>
          <w:sz w:val="24"/>
          <w:szCs w:val="24"/>
          <w:lang w:val="tt"/>
        </w:rPr>
        <w:t xml:space="preserve"> карарны Югары Ослан муниципаль </w:t>
      </w:r>
      <w:r w:rsidRPr="0022597F">
        <w:rPr>
          <w:rFonts w:ascii="Arial" w:hAnsi="Arial" w:cs="Arial"/>
          <w:sz w:val="24"/>
          <w:szCs w:val="24"/>
          <w:lang w:val="tt"/>
        </w:rPr>
        <w:t>районының рәсми сайтында һәм Татарстан Республикасының хокукый мәгълүмат рәсми порталында урнаштырырга.</w:t>
      </w:r>
    </w:p>
    <w:p w:rsidR="0022597F" w:rsidRDefault="0022597F" w:rsidP="0022597F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22597F" w:rsidRDefault="0022597F" w:rsidP="0022597F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22597F" w:rsidRDefault="0022597F" w:rsidP="0022597F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5F352B" w:rsidRPr="0022597F" w:rsidRDefault="00307449" w:rsidP="0022597F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5F352B" w:rsidRPr="0022597F" w:rsidRDefault="00307449" w:rsidP="0022597F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 Башлыгы </w:t>
      </w:r>
      <w:r w:rsid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М. Г.  Зиятдинов</w:t>
      </w:r>
    </w:p>
    <w:p w:rsidR="005F352B" w:rsidRPr="0022597F" w:rsidRDefault="00307449" w:rsidP="005F352B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Pr="002259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5F352B" w:rsidRPr="0022597F" w:rsidRDefault="005F352B" w:rsidP="005F352B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5F352B" w:rsidP="005F352B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5F352B" w:rsidP="005F352B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5F352B" w:rsidP="005F352B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5F352B" w:rsidP="005F352B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5F352B" w:rsidP="005F352B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5F352B" w:rsidP="005F352B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5F352B" w:rsidP="005F352B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22597F" w:rsidP="0022597F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      </w:t>
      </w:r>
      <w:r w:rsidR="00307449"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Советының  </w:t>
      </w:r>
    </w:p>
    <w:p w:rsidR="0022597F" w:rsidRDefault="0022597F" w:rsidP="0022597F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      </w:t>
      </w:r>
      <w:r w:rsidR="00307449"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2021 елның 27 декабреннән </w:t>
      </w:r>
      <w:r w:rsidR="00307449"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18-227 номерлы  </w:t>
      </w:r>
    </w:p>
    <w:p w:rsidR="005F352B" w:rsidRPr="0022597F" w:rsidRDefault="0022597F" w:rsidP="0022597F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      </w:t>
      </w:r>
      <w:r w:rsidR="00307449" w:rsidRPr="0022597F">
        <w:rPr>
          <w:rFonts w:ascii="Arial" w:eastAsia="Times New Roman" w:hAnsi="Arial" w:cs="Arial"/>
          <w:sz w:val="24"/>
          <w:szCs w:val="24"/>
          <w:lang w:val="tt" w:eastAsia="ru-RU"/>
        </w:rPr>
        <w:t>карарына</w:t>
      </w:r>
    </w:p>
    <w:p w:rsidR="0022597F" w:rsidRPr="0022597F" w:rsidRDefault="0022597F" w:rsidP="0022597F">
      <w:pPr>
        <w:tabs>
          <w:tab w:val="left" w:pos="5670"/>
        </w:tabs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1 нче кушымта</w:t>
      </w:r>
    </w:p>
    <w:p w:rsidR="005F352B" w:rsidRPr="0022597F" w:rsidRDefault="005F352B" w:rsidP="005F352B">
      <w:pPr>
        <w:tabs>
          <w:tab w:val="left" w:pos="6379"/>
        </w:tabs>
        <w:spacing w:after="0" w:line="240" w:lineRule="auto"/>
        <w:ind w:firstLine="63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307449" w:rsidP="002259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районында муниципаль хезмәтнең муниципаль вазыйфалары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 Реестры</w:t>
      </w:r>
    </w:p>
    <w:p w:rsidR="005F352B" w:rsidRPr="0022597F" w:rsidRDefault="005F352B" w:rsidP="005F35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5F352B" w:rsidRPr="0022597F" w:rsidRDefault="0022597F" w:rsidP="005F352B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1 нче бүлек. </w:t>
      </w:r>
    </w:p>
    <w:p w:rsidR="005F352B" w:rsidRPr="0022597F" w:rsidRDefault="005F352B" w:rsidP="005F352B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5F352B" w:rsidRPr="0022597F" w:rsidRDefault="00307449" w:rsidP="005F352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Муниципаль хезмәтнең югары муниципаль вазыйфалары</w:t>
      </w:r>
    </w:p>
    <w:p w:rsidR="005F352B" w:rsidRPr="0022597F" w:rsidRDefault="005F352B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307449" w:rsidP="005F352B">
      <w:pPr>
        <w:keepNext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Муниципаль район Советы Аппараты җитәкчесе;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 җитәкчесе;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Муниципаль район Башкарма 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комитеты җитәкчесенең төзелеш, торак-коммуналь хуҗалык, элемтә һәм энергетика буенча беренче урынбасары;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 җитәкчесенең социаль-икътисадый үсеш буенча урынбасары;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 җитәкчесенең социаль-мәдә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ни мәсьәләләр буенча урынбасары;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 эшләре идарәчесе;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финанс-бюджет палатасы рәисе;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Финанс-бюджет палатасы Рәисе урынбасары-муниципаль район </w:t>
      </w:r>
      <w:r w:rsidR="0022597F" w:rsidRPr="0022597F">
        <w:rPr>
          <w:rFonts w:ascii="Arial" w:eastAsia="Times New Roman" w:hAnsi="Arial" w:cs="Arial"/>
          <w:sz w:val="24"/>
          <w:szCs w:val="24"/>
          <w:lang w:val="tt" w:eastAsia="ru-RU"/>
        </w:rPr>
        <w:t>Ф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инанс-бюджет палатасының бюджет бүлеге башлыгы;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районн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ың Мөлкәт һәм җир мөнәсәбәтләре палатасы рәисе;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районның Мөлкәт һәм җир мөнәсәбәтләре палатасы Рәисе урынбасары;</w:t>
      </w:r>
    </w:p>
    <w:p w:rsidR="005F352B" w:rsidRPr="0022597F" w:rsidRDefault="005F352B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307449" w:rsidP="005F352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Муниципаль хезмәтнең баш муниципаль вазыйфалары</w:t>
      </w:r>
    </w:p>
    <w:p w:rsidR="005F352B" w:rsidRPr="0022597F" w:rsidRDefault="005F352B" w:rsidP="005F352B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307449" w:rsidP="005F352B">
      <w:pPr>
        <w:keepNext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Муниципаль район Советының оештыру-хокукый һәм кадрлар эше бүлеге </w:t>
      </w:r>
      <w:r w:rsidR="0022597F" w:rsidRPr="0022597F">
        <w:rPr>
          <w:rFonts w:ascii="Arial" w:eastAsia="Times New Roman" w:hAnsi="Arial" w:cs="Arial"/>
          <w:sz w:val="24"/>
          <w:szCs w:val="24"/>
          <w:lang w:val="tt" w:eastAsia="ru-RU"/>
        </w:rPr>
        <w:t>начальнигы</w:t>
      </w: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Муниципаль район Советының бухгалтерлык исәбе һәм хисаплылык бүлеге </w:t>
      </w:r>
      <w:r w:rsidR="0022597F" w:rsidRPr="0022597F">
        <w:rPr>
          <w:rFonts w:ascii="Arial" w:eastAsia="Times New Roman" w:hAnsi="Arial" w:cs="Arial"/>
          <w:sz w:val="24"/>
          <w:szCs w:val="24"/>
          <w:lang w:val="tt" w:eastAsia="ru-RU"/>
        </w:rPr>
        <w:t>начальнигы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Советының гомуми бүлеге начальнигы;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оештыру бүлеге начальнигы;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юридик бүлеге начальниг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территориаль үсеш бүлеге начальнигы;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төзелеш, торак-коммуналь хуҗалык, элемтә һәм энергетика бүлеге начальнигы;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 Муниципаль район Башкарма комитетының яшьләр эшләре һәм спорт бү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леге начальнигы;</w:t>
      </w:r>
    </w:p>
    <w:p w:rsidR="005F352B" w:rsidRPr="0022597F" w:rsidRDefault="00307449" w:rsidP="0022597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 ГХАТ бүлеге начальнигы;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гомуми бүлек  начальнигы;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архитектура һәм шәһәр төзелеше бүлеге  начальнигы;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Муниципаль район </w:t>
      </w:r>
      <w:r w:rsidR="0022597F" w:rsidRPr="0022597F">
        <w:rPr>
          <w:rFonts w:ascii="Arial" w:eastAsia="Times New Roman" w:hAnsi="Arial" w:cs="Arial"/>
          <w:sz w:val="24"/>
          <w:szCs w:val="24"/>
          <w:lang w:val="tt" w:eastAsia="ru-RU"/>
        </w:rPr>
        <w:t>Ф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инанс-бю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джет палатасының исәп - хисап бүлеге  начальнигы;</w:t>
      </w:r>
    </w:p>
    <w:p w:rsidR="005F352B" w:rsidRPr="0022597F" w:rsidRDefault="005F352B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5F352B" w:rsidRPr="0022597F" w:rsidRDefault="00307449" w:rsidP="005F352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Муниципаль хезмәтнең әйдәп баручы муниципаль вазыйфалары</w:t>
      </w:r>
    </w:p>
    <w:p w:rsidR="005F352B" w:rsidRPr="0022597F" w:rsidRDefault="005F352B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Муниципаль район Советының оештыру-хокукый һәм кадрлар эше бүлеге  начальнигы урынбасары; 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Муниципаль район Советының гомуми бүлек  начальнигы урынбасары; 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башлыгының коррупциягә каршы тору мәсьәләләре буенча ярдәмчесе;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Башкарма комитет җитәкчесенең мобилизация эшләре буенча ярдәмчесе;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терри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ториаль үсеш бүлеге начальнигы урынбасары.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төзелеш, торак-коммуналь хуҗалык, элемтә һәм энергетика бүлеге начальнигы урынбасары;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финанс-бюджет палатасының исәп - хисап бүлеге  начальнигы урынбасары;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ниципаль район Башкарма комитетының архив эше буенча сектор мөдире;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опека һәм попечительлек секторы мөдире;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административ секторы мөдире;</w:t>
      </w:r>
    </w:p>
    <w:p w:rsidR="005F352B" w:rsidRPr="0022597F" w:rsidRDefault="005F352B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307449" w:rsidP="005F352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Муниципаль хезмәтнең өлкән муниципаль </w:t>
      </w: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вазыйфалары</w:t>
      </w:r>
    </w:p>
    <w:p w:rsidR="005F352B" w:rsidRPr="0022597F" w:rsidRDefault="005F352B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Советының оештыру-хокукый һәм кадрлар эше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Советының бухгалтерлык исәбе һәм хисап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Советының гомуми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Муниципаль район Башкарма 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комитетының оештыру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Муниципаль район </w:t>
      </w:r>
      <w:r w:rsidR="0022597F" w:rsidRPr="0022597F">
        <w:rPr>
          <w:rFonts w:ascii="Arial" w:eastAsia="Times New Roman" w:hAnsi="Arial" w:cs="Arial"/>
          <w:sz w:val="24"/>
          <w:szCs w:val="24"/>
          <w:lang w:val="tt" w:eastAsia="ru-RU"/>
        </w:rPr>
        <w:t>Б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ашкарма комитетының юридик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территориаль үсеш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территориаль үсеш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төзелеш, торак-коммуналь хуҗалык, элемтә һәм энергетика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яшьләр эшләре һәм спорт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 ГХАТ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архитектура һәм шәһәр төзелеше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финанс-бюджет палатасының бюджет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финанс-бюджет палатасының бюджет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финанс-бю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джет палатасының бюджет бүлеге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районның Мөлкәт һәм җир мөнәсәбәтләре Палатасы баш белгече;</w:t>
      </w:r>
    </w:p>
    <w:p w:rsidR="005F352B" w:rsidRPr="0022597F" w:rsidRDefault="00307449" w:rsidP="005F352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Муниципаль район Башкарма комитетының опека һәм попечительлек секторының баш белгече;</w:t>
      </w:r>
    </w:p>
    <w:p w:rsidR="005F352B" w:rsidRPr="0022597F" w:rsidRDefault="00307449" w:rsidP="005F352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опека һәм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 попечительлек секторының баш белгече;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комитетының административ секторының әйдәп баручы белгече;</w:t>
      </w:r>
    </w:p>
    <w:p w:rsidR="005F352B" w:rsidRPr="0022597F" w:rsidRDefault="005F352B" w:rsidP="005F352B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352B" w:rsidRPr="0022597F" w:rsidRDefault="0022597F" w:rsidP="005F352B">
      <w:pPr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Бүлек 1.1. </w:t>
      </w:r>
      <w:r w:rsidR="00307449"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</w:t>
      </w:r>
    </w:p>
    <w:p w:rsidR="005F352B" w:rsidRPr="0022597F" w:rsidRDefault="00307449" w:rsidP="005F35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Татарстан Республикасы Югары Ослан муниципаль районының «Иннополис шәһәре» муниципаль берәмлегендә муниципаль хезмәтнең муниципаль вазыйфалары </w:t>
      </w:r>
    </w:p>
    <w:p w:rsidR="005F352B" w:rsidRPr="0022597F" w:rsidRDefault="005F352B" w:rsidP="005F35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352B" w:rsidRPr="0022597F" w:rsidRDefault="00307449" w:rsidP="005F352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хезмәтнең югары муниципаль вазыйфалары.</w:t>
      </w:r>
    </w:p>
    <w:p w:rsidR="005F352B" w:rsidRPr="0022597F" w:rsidRDefault="005F352B" w:rsidP="005F352B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307449" w:rsidP="005F352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Иннополис шәһәре Башкарма комитеты җитәкчесе;</w:t>
      </w:r>
    </w:p>
    <w:p w:rsidR="005F352B" w:rsidRPr="0022597F" w:rsidRDefault="00307449" w:rsidP="005F352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Иннополис 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шәһәре Башкарма комитеты җитәкчесенең беренче урынбасары;</w:t>
      </w:r>
    </w:p>
    <w:p w:rsidR="005F352B" w:rsidRPr="0022597F" w:rsidRDefault="00307449" w:rsidP="005F352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97F">
        <w:rPr>
          <w:rFonts w:ascii="Arial" w:hAnsi="Arial" w:cs="Arial"/>
          <w:sz w:val="24"/>
          <w:szCs w:val="24"/>
          <w:lang w:val="tt"/>
        </w:rPr>
        <w:t>Иннополис шәһәре Башкарма комитеты җитәкчесе урынбасары;</w:t>
      </w:r>
    </w:p>
    <w:p w:rsidR="005F352B" w:rsidRPr="0022597F" w:rsidRDefault="00307449" w:rsidP="005F352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97F">
        <w:rPr>
          <w:rFonts w:ascii="Arial" w:hAnsi="Arial" w:cs="Arial"/>
          <w:sz w:val="24"/>
          <w:szCs w:val="24"/>
          <w:lang w:val="tt"/>
        </w:rPr>
        <w:t>Иннополис шәһәре Башкарма комитеты җитәкчесе урынбасары-бүлек башлыгы;</w:t>
      </w:r>
    </w:p>
    <w:p w:rsidR="005F352B" w:rsidRPr="0022597F" w:rsidRDefault="005F352B" w:rsidP="005F352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352B" w:rsidRPr="0022597F" w:rsidRDefault="00307449" w:rsidP="005F352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хезмәтнең төп муниципаль вазыйфалары.</w:t>
      </w:r>
    </w:p>
    <w:p w:rsidR="005F352B" w:rsidRPr="0022597F" w:rsidRDefault="005F352B" w:rsidP="005F352B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307449" w:rsidP="005F352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Иннополис шәһәре Ба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шкарма комитетының хокукый ярдәм бүлеге начальнигы;</w:t>
      </w:r>
    </w:p>
    <w:p w:rsidR="005F352B" w:rsidRPr="0022597F" w:rsidRDefault="00307449" w:rsidP="005F352B">
      <w:pPr>
        <w:tabs>
          <w:tab w:val="left" w:pos="2865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Иннополис шәһәре Башкарма комитетының финанс бүлеге башлыгы;</w:t>
      </w:r>
    </w:p>
    <w:p w:rsidR="005F352B" w:rsidRPr="0022597F" w:rsidRDefault="005F352B" w:rsidP="005F352B">
      <w:pPr>
        <w:tabs>
          <w:tab w:val="left" w:pos="2865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352B" w:rsidRPr="0022597F" w:rsidRDefault="0022597F" w:rsidP="005F35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2 нче бүлек. </w:t>
      </w:r>
    </w:p>
    <w:p w:rsidR="005F352B" w:rsidRPr="0022597F" w:rsidRDefault="00307449" w:rsidP="005F35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авыл </w:t>
      </w: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җирлекләрендә</w:t>
      </w:r>
      <w:r w:rsid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</w:t>
      </w: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муниципаль</w:t>
      </w: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хезмәтнең муниципаль вазыйфалары </w:t>
      </w:r>
    </w:p>
    <w:p w:rsidR="005F352B" w:rsidRPr="0022597F" w:rsidRDefault="005F352B" w:rsidP="005F35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352B" w:rsidRPr="0022597F" w:rsidRDefault="00307449" w:rsidP="005F352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Муниципаль хезмәтнең югары </w:t>
      </w: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муниципаль вазыйфалары</w:t>
      </w:r>
    </w:p>
    <w:p w:rsidR="005F352B" w:rsidRPr="0022597F" w:rsidRDefault="005F352B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 җитәкчесе;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 Башкарма комитеты җитәкчесе урынбасары;</w:t>
      </w:r>
    </w:p>
    <w:p w:rsidR="005F352B" w:rsidRPr="0022597F" w:rsidRDefault="00307449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Авыл җирлеге Башкарма комитеты секретаре.</w:t>
      </w:r>
    </w:p>
    <w:p w:rsidR="005F352B" w:rsidRPr="0022597F" w:rsidRDefault="005F352B" w:rsidP="005F35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5F352B" w:rsidRPr="0022597F" w:rsidRDefault="00307449" w:rsidP="005F35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3 нче бүлек. </w:t>
      </w:r>
      <w:r w:rsidR="0022597F"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«Югары Ослан муниципаль районы мәгариф бүлеге» </w:t>
      </w: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муниципаль казна учреждениесендә муниципаль хезмәтнең муниципаль </w:t>
      </w: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вазыйфалары</w:t>
      </w:r>
    </w:p>
    <w:p w:rsidR="005F352B" w:rsidRPr="0022597F" w:rsidRDefault="005F352B" w:rsidP="005F35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5F352B" w:rsidRPr="0022597F" w:rsidRDefault="00307449" w:rsidP="002259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Муниципаль хезмәтнең төп муниципаль вазыйфалары.</w:t>
      </w:r>
    </w:p>
    <w:p w:rsidR="005F352B" w:rsidRPr="0022597F" w:rsidRDefault="00307449" w:rsidP="0022597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«Югары Ослан муниципаль районы мәгариф бүлеге» муниципаль казна учреждениесе начальнигы</w:t>
      </w:r>
    </w:p>
    <w:p w:rsidR="005F352B" w:rsidRPr="0022597F" w:rsidRDefault="00307449" w:rsidP="002259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хезмәтнең әйдәп баручы муниципаль вазифалары.</w:t>
      </w:r>
    </w:p>
    <w:p w:rsidR="005F352B" w:rsidRPr="0022597F" w:rsidRDefault="00307449" w:rsidP="0022597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«Югары Ослан муниципаль районы мәгариф бүлеге»</w:t>
      </w: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муниципаль казна учреждениесе начальнигы урынбасары</w:t>
      </w:r>
    </w:p>
    <w:p w:rsidR="0022597F" w:rsidRDefault="0022597F" w:rsidP="0022597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5F352B" w:rsidRPr="0022597F" w:rsidRDefault="00307449" w:rsidP="0022597F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4 бүлек. «Югары Ослан муниципаль районының мәдәният бүлеге»  муниципаль казна учреждениесендә муниципаль хезмәтнең муниципаль вазыйфалары.</w:t>
      </w:r>
    </w:p>
    <w:p w:rsidR="005F352B" w:rsidRPr="0022597F" w:rsidRDefault="00307449" w:rsidP="002259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Муниципаль хезмәтнең төп муниципаль вазыйфалары.</w:t>
      </w:r>
    </w:p>
    <w:p w:rsidR="005F352B" w:rsidRPr="0022597F" w:rsidRDefault="00307449" w:rsidP="0022597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>«Югары Ослан</w:t>
      </w:r>
      <w:r w:rsidRPr="0022597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муниципаль районы мәдәният бүлеге» МКУ начальнигы</w:t>
      </w:r>
    </w:p>
    <w:p w:rsidR="005F352B" w:rsidRPr="0022597F" w:rsidRDefault="00307449" w:rsidP="002259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Муниципаль хезмәтнең өлкән муниципаль вазыйфалары.</w:t>
      </w:r>
    </w:p>
    <w:p w:rsidR="005F352B" w:rsidRPr="0022597F" w:rsidRDefault="00307449" w:rsidP="005F35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«Югары Ослан муниципаль районы мәдәният бүлеге» МКУ баш белгече;</w:t>
      </w:r>
    </w:p>
    <w:p w:rsidR="005F352B" w:rsidRPr="0022597F" w:rsidRDefault="005F352B" w:rsidP="005F35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52B" w:rsidRPr="0022597F" w:rsidRDefault="00307449" w:rsidP="002259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5F352B" w:rsidRPr="0022597F" w:rsidRDefault="00307449" w:rsidP="002259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Ослан  муниципаль районы   Башлыгы  </w:t>
      </w:r>
      <w:r w:rsidR="002259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22597F">
        <w:rPr>
          <w:rFonts w:ascii="Arial" w:eastAsia="Times New Roman" w:hAnsi="Arial" w:cs="Arial"/>
          <w:sz w:val="24"/>
          <w:szCs w:val="24"/>
          <w:lang w:val="tt" w:eastAsia="ru-RU"/>
        </w:rPr>
        <w:t xml:space="preserve"> М. Г.   Зиятдинов</w:t>
      </w:r>
    </w:p>
    <w:p w:rsidR="005F352B" w:rsidRPr="0022597F" w:rsidRDefault="005F352B" w:rsidP="005F3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F352B" w:rsidRPr="0022597F" w:rsidRDefault="005F352B" w:rsidP="005F3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F352B" w:rsidRPr="0022597F" w:rsidRDefault="005F352B" w:rsidP="005F3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tt-RU"/>
        </w:rPr>
      </w:pPr>
    </w:p>
    <w:p w:rsidR="00B23A1D" w:rsidRPr="0022597F" w:rsidRDefault="00B23A1D">
      <w:pPr>
        <w:rPr>
          <w:lang w:val="tt-RU"/>
        </w:rPr>
      </w:pPr>
    </w:p>
    <w:sectPr w:rsidR="00B23A1D" w:rsidRPr="0022597F" w:rsidSect="002259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B81"/>
    <w:multiLevelType w:val="hybridMultilevel"/>
    <w:tmpl w:val="FCA8812E"/>
    <w:lvl w:ilvl="0" w:tplc="C8D05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1CA940" w:tentative="1">
      <w:start w:val="1"/>
      <w:numFmt w:val="lowerLetter"/>
      <w:lvlText w:val="%2."/>
      <w:lvlJc w:val="left"/>
      <w:pPr>
        <w:ind w:left="1440" w:hanging="360"/>
      </w:pPr>
    </w:lvl>
    <w:lvl w:ilvl="2" w:tplc="88269B08" w:tentative="1">
      <w:start w:val="1"/>
      <w:numFmt w:val="lowerRoman"/>
      <w:lvlText w:val="%3."/>
      <w:lvlJc w:val="right"/>
      <w:pPr>
        <w:ind w:left="2160" w:hanging="180"/>
      </w:pPr>
    </w:lvl>
    <w:lvl w:ilvl="3" w:tplc="07F8FFC2" w:tentative="1">
      <w:start w:val="1"/>
      <w:numFmt w:val="decimal"/>
      <w:lvlText w:val="%4."/>
      <w:lvlJc w:val="left"/>
      <w:pPr>
        <w:ind w:left="2880" w:hanging="360"/>
      </w:pPr>
    </w:lvl>
    <w:lvl w:ilvl="4" w:tplc="523C3FC8" w:tentative="1">
      <w:start w:val="1"/>
      <w:numFmt w:val="lowerLetter"/>
      <w:lvlText w:val="%5."/>
      <w:lvlJc w:val="left"/>
      <w:pPr>
        <w:ind w:left="3600" w:hanging="360"/>
      </w:pPr>
    </w:lvl>
    <w:lvl w:ilvl="5" w:tplc="62826FFC" w:tentative="1">
      <w:start w:val="1"/>
      <w:numFmt w:val="lowerRoman"/>
      <w:lvlText w:val="%6."/>
      <w:lvlJc w:val="right"/>
      <w:pPr>
        <w:ind w:left="4320" w:hanging="180"/>
      </w:pPr>
    </w:lvl>
    <w:lvl w:ilvl="6" w:tplc="74F8D77C" w:tentative="1">
      <w:start w:val="1"/>
      <w:numFmt w:val="decimal"/>
      <w:lvlText w:val="%7."/>
      <w:lvlJc w:val="left"/>
      <w:pPr>
        <w:ind w:left="5040" w:hanging="360"/>
      </w:pPr>
    </w:lvl>
    <w:lvl w:ilvl="7" w:tplc="46385E06" w:tentative="1">
      <w:start w:val="1"/>
      <w:numFmt w:val="lowerLetter"/>
      <w:lvlText w:val="%8."/>
      <w:lvlJc w:val="left"/>
      <w:pPr>
        <w:ind w:left="5760" w:hanging="360"/>
      </w:pPr>
    </w:lvl>
    <w:lvl w:ilvl="8" w:tplc="A216A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159A8"/>
    <w:multiLevelType w:val="multilevel"/>
    <w:tmpl w:val="CD84D1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2">
    <w:nsid w:val="585F703A"/>
    <w:multiLevelType w:val="hybridMultilevel"/>
    <w:tmpl w:val="47C84422"/>
    <w:lvl w:ilvl="0" w:tplc="289C39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C3A8CF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CFC7B6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6E328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866D16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5BA9DE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160CE9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3305EA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158453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34E53DE"/>
    <w:multiLevelType w:val="hybridMultilevel"/>
    <w:tmpl w:val="1D9666C8"/>
    <w:lvl w:ilvl="0" w:tplc="6E6A3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464CBA" w:tentative="1">
      <w:start w:val="1"/>
      <w:numFmt w:val="lowerLetter"/>
      <w:lvlText w:val="%2."/>
      <w:lvlJc w:val="left"/>
      <w:pPr>
        <w:ind w:left="1800" w:hanging="360"/>
      </w:pPr>
    </w:lvl>
    <w:lvl w:ilvl="2" w:tplc="04EC1D6C" w:tentative="1">
      <w:start w:val="1"/>
      <w:numFmt w:val="lowerRoman"/>
      <w:lvlText w:val="%3."/>
      <w:lvlJc w:val="right"/>
      <w:pPr>
        <w:ind w:left="2520" w:hanging="180"/>
      </w:pPr>
    </w:lvl>
    <w:lvl w:ilvl="3" w:tplc="0EA632FE" w:tentative="1">
      <w:start w:val="1"/>
      <w:numFmt w:val="decimal"/>
      <w:lvlText w:val="%4."/>
      <w:lvlJc w:val="left"/>
      <w:pPr>
        <w:ind w:left="3240" w:hanging="360"/>
      </w:pPr>
    </w:lvl>
    <w:lvl w:ilvl="4" w:tplc="C3D42FD2" w:tentative="1">
      <w:start w:val="1"/>
      <w:numFmt w:val="lowerLetter"/>
      <w:lvlText w:val="%5."/>
      <w:lvlJc w:val="left"/>
      <w:pPr>
        <w:ind w:left="3960" w:hanging="360"/>
      </w:pPr>
    </w:lvl>
    <w:lvl w:ilvl="5" w:tplc="EB6C2A54" w:tentative="1">
      <w:start w:val="1"/>
      <w:numFmt w:val="lowerRoman"/>
      <w:lvlText w:val="%6."/>
      <w:lvlJc w:val="right"/>
      <w:pPr>
        <w:ind w:left="4680" w:hanging="180"/>
      </w:pPr>
    </w:lvl>
    <w:lvl w:ilvl="6" w:tplc="289ADE4C" w:tentative="1">
      <w:start w:val="1"/>
      <w:numFmt w:val="decimal"/>
      <w:lvlText w:val="%7."/>
      <w:lvlJc w:val="left"/>
      <w:pPr>
        <w:ind w:left="5400" w:hanging="360"/>
      </w:pPr>
    </w:lvl>
    <w:lvl w:ilvl="7" w:tplc="99FCF5EE" w:tentative="1">
      <w:start w:val="1"/>
      <w:numFmt w:val="lowerLetter"/>
      <w:lvlText w:val="%8."/>
      <w:lvlJc w:val="left"/>
      <w:pPr>
        <w:ind w:left="6120" w:hanging="360"/>
      </w:pPr>
    </w:lvl>
    <w:lvl w:ilvl="8" w:tplc="61347D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0E4893"/>
    <w:multiLevelType w:val="hybridMultilevel"/>
    <w:tmpl w:val="4628E64A"/>
    <w:lvl w:ilvl="0" w:tplc="6D40CA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C26196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66E7D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49C75E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4B813B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ABE56D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34EDF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5E6854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6EA109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CD72203"/>
    <w:multiLevelType w:val="hybridMultilevel"/>
    <w:tmpl w:val="BA8403B2"/>
    <w:lvl w:ilvl="0" w:tplc="4524F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D065E8" w:tentative="1">
      <w:start w:val="1"/>
      <w:numFmt w:val="lowerLetter"/>
      <w:lvlText w:val="%2."/>
      <w:lvlJc w:val="left"/>
      <w:pPr>
        <w:ind w:left="1800" w:hanging="360"/>
      </w:pPr>
    </w:lvl>
    <w:lvl w:ilvl="2" w:tplc="E85231F2" w:tentative="1">
      <w:start w:val="1"/>
      <w:numFmt w:val="lowerRoman"/>
      <w:lvlText w:val="%3."/>
      <w:lvlJc w:val="right"/>
      <w:pPr>
        <w:ind w:left="2520" w:hanging="180"/>
      </w:pPr>
    </w:lvl>
    <w:lvl w:ilvl="3" w:tplc="9A869106" w:tentative="1">
      <w:start w:val="1"/>
      <w:numFmt w:val="decimal"/>
      <w:lvlText w:val="%4."/>
      <w:lvlJc w:val="left"/>
      <w:pPr>
        <w:ind w:left="3240" w:hanging="360"/>
      </w:pPr>
    </w:lvl>
    <w:lvl w:ilvl="4" w:tplc="06F2DD30" w:tentative="1">
      <w:start w:val="1"/>
      <w:numFmt w:val="lowerLetter"/>
      <w:lvlText w:val="%5."/>
      <w:lvlJc w:val="left"/>
      <w:pPr>
        <w:ind w:left="3960" w:hanging="360"/>
      </w:pPr>
    </w:lvl>
    <w:lvl w:ilvl="5" w:tplc="07AA46A8" w:tentative="1">
      <w:start w:val="1"/>
      <w:numFmt w:val="lowerRoman"/>
      <w:lvlText w:val="%6."/>
      <w:lvlJc w:val="right"/>
      <w:pPr>
        <w:ind w:left="4680" w:hanging="180"/>
      </w:pPr>
    </w:lvl>
    <w:lvl w:ilvl="6" w:tplc="0E5ADAA6" w:tentative="1">
      <w:start w:val="1"/>
      <w:numFmt w:val="decimal"/>
      <w:lvlText w:val="%7."/>
      <w:lvlJc w:val="left"/>
      <w:pPr>
        <w:ind w:left="5400" w:hanging="360"/>
      </w:pPr>
    </w:lvl>
    <w:lvl w:ilvl="7" w:tplc="A3764F00" w:tentative="1">
      <w:start w:val="1"/>
      <w:numFmt w:val="lowerLetter"/>
      <w:lvlText w:val="%8."/>
      <w:lvlJc w:val="left"/>
      <w:pPr>
        <w:ind w:left="6120" w:hanging="360"/>
      </w:pPr>
    </w:lvl>
    <w:lvl w:ilvl="8" w:tplc="1848F97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2B"/>
    <w:rsid w:val="0022597F"/>
    <w:rsid w:val="00307449"/>
    <w:rsid w:val="0056624F"/>
    <w:rsid w:val="005F352B"/>
    <w:rsid w:val="006108BA"/>
    <w:rsid w:val="00736804"/>
    <w:rsid w:val="0091241F"/>
    <w:rsid w:val="00921DE6"/>
    <w:rsid w:val="00993E9B"/>
    <w:rsid w:val="009C047C"/>
    <w:rsid w:val="00B23A1D"/>
    <w:rsid w:val="00D97061"/>
    <w:rsid w:val="00E55124"/>
    <w:rsid w:val="00F6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352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5F352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352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5F352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2022-01-21T13:08:00Z</cp:lastPrinted>
  <dcterms:created xsi:type="dcterms:W3CDTF">2021-12-28T10:22:00Z</dcterms:created>
  <dcterms:modified xsi:type="dcterms:W3CDTF">2022-01-21T13:08:00Z</dcterms:modified>
</cp:coreProperties>
</file>