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43" w:rsidRDefault="00C55141" w:rsidP="00C72543">
      <w:r>
        <w:rPr>
          <w:noProof/>
          <w:lang w:eastAsia="ru-RU"/>
        </w:rPr>
        <w:drawing>
          <wp:anchor distT="0" distB="0" distL="114300" distR="114300" simplePos="0" relativeHeight="251658240" behindDoc="1" locked="0" layoutInCell="1" allowOverlap="1">
            <wp:simplePos x="0" y="0"/>
            <wp:positionH relativeFrom="column">
              <wp:posOffset>-48260</wp:posOffset>
            </wp:positionH>
            <wp:positionV relativeFrom="paragraph">
              <wp:posOffset>60960</wp:posOffset>
            </wp:positionV>
            <wp:extent cx="6143625" cy="2305050"/>
            <wp:effectExtent l="0" t="0" r="0" b="0"/>
            <wp:wrapNone/>
            <wp:docPr id="1" name="Рисунок 1" descr="Описание: Описание: Описание: Описание: Описание: 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08864" name="Рисунок 1" descr="Описание: Описание: Описание: Описание: Описание: Описание: 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362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5412" w:rsidRDefault="00245412" w:rsidP="00C72543"/>
    <w:p w:rsidR="00245412" w:rsidRDefault="00245412" w:rsidP="00C72543"/>
    <w:p w:rsidR="00245412" w:rsidRDefault="00245412" w:rsidP="00C72543"/>
    <w:p w:rsidR="00245412" w:rsidRDefault="00245412" w:rsidP="00C72543"/>
    <w:p w:rsidR="00245412" w:rsidRPr="00245412" w:rsidRDefault="00C55141" w:rsidP="00C72543">
      <w:pPr>
        <w:rPr>
          <w:rFonts w:ascii="Arial" w:hAnsi="Arial" w:cs="Arial"/>
          <w:sz w:val="24"/>
          <w:szCs w:val="24"/>
        </w:rPr>
      </w:pPr>
      <w:r>
        <w:rPr>
          <w:rFonts w:ascii="Arial" w:hAnsi="Arial" w:cs="Arial"/>
          <w:sz w:val="24"/>
          <w:szCs w:val="24"/>
          <w:lang w:val="tt"/>
        </w:rPr>
        <w:t xml:space="preserve">                    21.01.2022                                                                        37</w:t>
      </w:r>
    </w:p>
    <w:p w:rsidR="00245412" w:rsidRDefault="00245412" w:rsidP="00C72543"/>
    <w:p w:rsidR="004F4EE5" w:rsidRDefault="004F4EE5" w:rsidP="004F4EE5">
      <w:pPr>
        <w:widowControl w:val="0"/>
        <w:autoSpaceDE w:val="0"/>
        <w:autoSpaceDN w:val="0"/>
        <w:adjustRightInd w:val="0"/>
        <w:spacing w:after="0" w:line="240" w:lineRule="auto"/>
        <w:rPr>
          <w:b/>
          <w:lang w:eastAsia="ru-RU"/>
        </w:rPr>
        <w:sectPr w:rsidR="004F4EE5" w:rsidSect="00C55141">
          <w:pgSz w:w="11906" w:h="16838"/>
          <w:pgMar w:top="1440" w:right="1080" w:bottom="1440" w:left="1080" w:header="708" w:footer="708" w:gutter="0"/>
          <w:cols w:space="708"/>
          <w:docGrid w:linePitch="381"/>
        </w:sectPr>
      </w:pPr>
    </w:p>
    <w:p w:rsidR="007C4176" w:rsidRDefault="00C55141" w:rsidP="00F032FA">
      <w:pPr>
        <w:widowControl w:val="0"/>
        <w:autoSpaceDE w:val="0"/>
        <w:autoSpaceDN w:val="0"/>
        <w:adjustRightInd w:val="0"/>
        <w:spacing w:after="0"/>
        <w:jc w:val="both"/>
        <w:rPr>
          <w:rFonts w:ascii="Arial" w:hAnsi="Arial" w:cs="Arial"/>
          <w:sz w:val="24"/>
          <w:szCs w:val="24"/>
          <w:lang w:eastAsia="ru-RU"/>
        </w:rPr>
      </w:pPr>
      <w:r w:rsidRPr="004F4EE5">
        <w:rPr>
          <w:rFonts w:ascii="Arial" w:hAnsi="Arial" w:cs="Arial"/>
          <w:sz w:val="24"/>
          <w:szCs w:val="24"/>
          <w:lang w:val="tt" w:eastAsia="ru-RU"/>
        </w:rPr>
        <w:lastRenderedPageBreak/>
        <w:t xml:space="preserve">Татарстан Республикасы Югары Ослан муниципаль районы «Канаш авыл җирлеге» муниципаль берәмлегенең Җирдән файдалану һәм </w:t>
      </w:r>
      <w:r w:rsidRPr="004F4EE5">
        <w:rPr>
          <w:rFonts w:ascii="Arial" w:hAnsi="Arial" w:cs="Arial"/>
          <w:sz w:val="24"/>
          <w:szCs w:val="24"/>
          <w:lang w:val="tt" w:eastAsia="ru-RU"/>
        </w:rPr>
        <w:t>төзелешләр кагыйдәләре проектын эшләү турында</w:t>
      </w:r>
    </w:p>
    <w:p w:rsidR="004F4EE5" w:rsidRPr="00C55141" w:rsidRDefault="00C55141" w:rsidP="007C4176">
      <w:pPr>
        <w:widowControl w:val="0"/>
        <w:autoSpaceDE w:val="0"/>
        <w:autoSpaceDN w:val="0"/>
        <w:adjustRightInd w:val="0"/>
        <w:spacing w:after="0" w:line="240" w:lineRule="auto"/>
        <w:jc w:val="both"/>
        <w:rPr>
          <w:rFonts w:ascii="Arial" w:hAnsi="Arial" w:cs="Arial"/>
          <w:color w:val="FFFFFF" w:themeColor="background1"/>
          <w:sz w:val="24"/>
          <w:szCs w:val="24"/>
          <w:lang w:val="tt" w:eastAsia="ru-RU"/>
        </w:rPr>
      </w:pPr>
      <w:r w:rsidRPr="004F4EE5">
        <w:rPr>
          <w:rFonts w:ascii="Arial" w:hAnsi="Arial" w:cs="Arial"/>
          <w:color w:val="FFFFFF" w:themeColor="background1"/>
          <w:sz w:val="24"/>
          <w:szCs w:val="24"/>
          <w:lang w:val="tt" w:eastAsia="ru-RU"/>
        </w:rPr>
        <w:t xml:space="preserve">                                                           </w:t>
      </w:r>
      <w:r w:rsidRPr="004F4EE5">
        <w:rPr>
          <w:rFonts w:ascii="Arial" w:hAnsi="Arial" w:cs="Arial"/>
          <w:color w:val="FFFFFF" w:themeColor="background1"/>
          <w:sz w:val="24"/>
          <w:szCs w:val="24"/>
          <w:lang w:val="tt" w:eastAsia="ru-RU"/>
        </w:rPr>
        <w:lastRenderedPageBreak/>
        <w:t xml:space="preserve">«Югары Ослан муниципаль районы Октябрьский авыл җирлеге» муниципаль берәмлегенең Җирдән файдалану һәм төзелеш кагыйдәләре проектын әзерләү турында </w:t>
      </w:r>
    </w:p>
    <w:p w:rsidR="004F4EE5" w:rsidRPr="00C55141" w:rsidRDefault="00C55141" w:rsidP="004F4EE5">
      <w:pPr>
        <w:widowControl w:val="0"/>
        <w:tabs>
          <w:tab w:val="left" w:pos="6825"/>
        </w:tabs>
        <w:autoSpaceDE w:val="0"/>
        <w:autoSpaceDN w:val="0"/>
        <w:adjustRightInd w:val="0"/>
        <w:spacing w:after="0" w:line="240" w:lineRule="auto"/>
        <w:rPr>
          <w:rFonts w:ascii="Arial" w:hAnsi="Arial" w:cs="Arial"/>
          <w:color w:val="FFFFFF" w:themeColor="background1"/>
          <w:sz w:val="24"/>
          <w:szCs w:val="24"/>
          <w:lang w:val="tt" w:eastAsia="ru-RU"/>
        </w:rPr>
        <w:sectPr w:rsidR="004F4EE5" w:rsidRPr="00C55141" w:rsidSect="00C55141">
          <w:type w:val="continuous"/>
          <w:pgSz w:w="11906" w:h="16838"/>
          <w:pgMar w:top="1440" w:right="1080" w:bottom="1440" w:left="1080" w:header="708" w:footer="708" w:gutter="0"/>
          <w:cols w:num="2" w:space="424"/>
          <w:docGrid w:linePitch="381"/>
        </w:sectPr>
      </w:pPr>
      <w:r w:rsidRPr="004F4EE5">
        <w:rPr>
          <w:rFonts w:ascii="Arial" w:hAnsi="Arial" w:cs="Arial"/>
          <w:color w:val="FFFFFF" w:themeColor="background1"/>
          <w:sz w:val="24"/>
          <w:szCs w:val="24"/>
          <w:lang w:val="tt" w:eastAsia="ru-RU"/>
        </w:rPr>
        <w:t xml:space="preserve">-  </w:t>
      </w:r>
      <w:r w:rsidRPr="004F4EE5">
        <w:rPr>
          <w:rFonts w:ascii="Arial" w:hAnsi="Arial" w:cs="Arial"/>
          <w:color w:val="FFFFFF" w:themeColor="background1"/>
          <w:sz w:val="24"/>
          <w:szCs w:val="24"/>
          <w:lang w:val="tt" w:eastAsia="ru-RU"/>
        </w:rPr>
        <w:tab/>
      </w:r>
    </w:p>
    <w:p w:rsidR="00C55141" w:rsidRDefault="00C55141" w:rsidP="00F032FA">
      <w:pPr>
        <w:widowControl w:val="0"/>
        <w:autoSpaceDE w:val="0"/>
        <w:autoSpaceDN w:val="0"/>
        <w:adjustRightInd w:val="0"/>
        <w:spacing w:before="100" w:beforeAutospacing="1" w:after="0"/>
        <w:jc w:val="both"/>
        <w:rPr>
          <w:rFonts w:ascii="Arial" w:hAnsi="Arial" w:cs="Arial"/>
          <w:sz w:val="24"/>
          <w:szCs w:val="24"/>
          <w:lang w:val="tt" w:eastAsia="ru-RU"/>
        </w:rPr>
      </w:pPr>
      <w:r w:rsidRPr="004F4EE5">
        <w:rPr>
          <w:rFonts w:ascii="Arial" w:hAnsi="Arial" w:cs="Arial"/>
          <w:sz w:val="24"/>
          <w:szCs w:val="24"/>
          <w:lang w:val="tt" w:eastAsia="ru-RU"/>
        </w:rPr>
        <w:lastRenderedPageBreak/>
        <w:t xml:space="preserve">        Россия Федерациясе Шәһәр төзелеше кодексының 33 статьясы, «Татарстан Республикасында шәһәр төзелеше эшчәнлеге турында» 2017 елның 25 декабрендәге 98-ТРЗ номерлы Татарста</w:t>
      </w:r>
      <w:r>
        <w:rPr>
          <w:rFonts w:ascii="Arial" w:hAnsi="Arial" w:cs="Arial"/>
          <w:sz w:val="24"/>
          <w:szCs w:val="24"/>
          <w:lang w:val="tt" w:eastAsia="ru-RU"/>
        </w:rPr>
        <w:t>н Республикасы Законы нигезендә</w:t>
      </w:r>
    </w:p>
    <w:p w:rsidR="007C4176" w:rsidRPr="00C55141" w:rsidRDefault="00C55141" w:rsidP="00F032FA">
      <w:pPr>
        <w:widowControl w:val="0"/>
        <w:autoSpaceDE w:val="0"/>
        <w:autoSpaceDN w:val="0"/>
        <w:adjustRightInd w:val="0"/>
        <w:spacing w:before="100" w:beforeAutospacing="1" w:after="0"/>
        <w:jc w:val="both"/>
        <w:rPr>
          <w:rFonts w:ascii="Arial" w:hAnsi="Arial" w:cs="Arial"/>
          <w:sz w:val="24"/>
          <w:szCs w:val="24"/>
          <w:lang w:val="tt" w:eastAsia="ru-RU"/>
        </w:rPr>
      </w:pPr>
      <w:r>
        <w:rPr>
          <w:rFonts w:ascii="Arial" w:hAnsi="Arial" w:cs="Arial"/>
          <w:sz w:val="24"/>
          <w:szCs w:val="24"/>
          <w:lang w:val="tt" w:eastAsia="ru-RU"/>
        </w:rPr>
        <w:t xml:space="preserve">                               </w:t>
      </w:r>
      <w:r w:rsidRPr="004F4EE5">
        <w:rPr>
          <w:rFonts w:ascii="Arial" w:hAnsi="Arial" w:cs="Arial"/>
          <w:sz w:val="24"/>
          <w:szCs w:val="24"/>
          <w:lang w:val="tt" w:eastAsia="ru-RU"/>
        </w:rPr>
        <w:t xml:space="preserve"> КАРАР БИРӘМ:</w:t>
      </w:r>
    </w:p>
    <w:p w:rsidR="002E0086" w:rsidRPr="00C55141" w:rsidRDefault="00C55141"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1. Ю</w:t>
      </w:r>
      <w:r w:rsidRPr="00F032FA">
        <w:rPr>
          <w:rFonts w:ascii="Arial" w:hAnsi="Arial" w:cs="Arial"/>
          <w:sz w:val="24"/>
          <w:szCs w:val="24"/>
          <w:lang w:val="tt" w:eastAsia="ru-RU"/>
        </w:rPr>
        <w:t xml:space="preserve">гары Ослан муниципаль районының «Канаш авыл җирлеге» муниципаль берәмлегенең Җирдән файдалану һәм төзелеш кагыйдәләре проектын эшләүгә керешергә. </w:t>
      </w:r>
    </w:p>
    <w:p w:rsidR="002E0086" w:rsidRPr="00C55141" w:rsidRDefault="00C55141"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2. Югары Ослан муниципаль районының «Канаш авыл җирлеге» муниципаль берәмлегенең </w:t>
      </w:r>
      <w:hyperlink r:id="rId8" w:history="1">
        <w:r w:rsidRPr="00F032FA">
          <w:rPr>
            <w:rFonts w:ascii="Arial" w:hAnsi="Arial" w:cs="Arial"/>
            <w:sz w:val="24"/>
            <w:szCs w:val="24"/>
            <w:lang w:val="tt" w:eastAsia="ru-RU"/>
          </w:rPr>
          <w:t>Җ</w:t>
        </w:r>
      </w:hyperlink>
      <w:r w:rsidRPr="00F032FA">
        <w:rPr>
          <w:rFonts w:ascii="Arial" w:hAnsi="Arial" w:cs="Arial"/>
          <w:sz w:val="24"/>
          <w:szCs w:val="24"/>
          <w:lang w:val="tt" w:eastAsia="ru-RU"/>
        </w:rPr>
        <w:t>ирдән файдалану һәм төзелеш кагыйдәләре проектын эшләү буенча комиссия төзергә, аның составын 1 нче кушымта нигезендә расларга.</w:t>
      </w:r>
    </w:p>
    <w:p w:rsidR="002E0086" w:rsidRPr="00C55141" w:rsidRDefault="00C55141"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3. Югары Ослан муниципаль районының «Канаш авыл җирлеге» муниципаль берәмлегенең Җ</w:t>
      </w:r>
      <w:r w:rsidRPr="00F032FA">
        <w:rPr>
          <w:rFonts w:ascii="Arial" w:hAnsi="Arial" w:cs="Arial"/>
          <w:sz w:val="24"/>
          <w:szCs w:val="24"/>
          <w:lang w:val="tt" w:eastAsia="ru-RU"/>
        </w:rPr>
        <w:t>ирдән файдалану һәм төзелеш кагыйдәләре проектын әзерләү комис</w:t>
      </w:r>
      <w:r w:rsidRPr="00F032FA">
        <w:rPr>
          <w:rFonts w:ascii="Arial" w:hAnsi="Arial" w:cs="Arial"/>
          <w:sz w:val="24"/>
          <w:szCs w:val="24"/>
          <w:lang w:val="tt" w:eastAsia="ru-RU"/>
        </w:rPr>
        <w:t>сиясе турында Нигезләмәне 2 нче кушымта нигезендә расларга.</w:t>
      </w:r>
    </w:p>
    <w:p w:rsidR="002E0086" w:rsidRPr="00C55141" w:rsidRDefault="00C55141"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4. Ш</w:t>
      </w:r>
      <w:r w:rsidRPr="00F032FA">
        <w:rPr>
          <w:rFonts w:ascii="Arial" w:hAnsi="Arial" w:cs="Arial"/>
          <w:sz w:val="24"/>
          <w:szCs w:val="24"/>
          <w:lang w:val="tt" w:eastAsia="ru-RU"/>
        </w:rPr>
        <w:t xml:space="preserve">әһәр </w:t>
      </w:r>
      <w:r w:rsidRPr="00F032FA">
        <w:rPr>
          <w:rFonts w:ascii="Arial" w:hAnsi="Arial" w:cs="Arial"/>
          <w:sz w:val="24"/>
          <w:szCs w:val="24"/>
          <w:lang w:val="tt" w:eastAsia="ru-RU"/>
        </w:rPr>
        <w:t xml:space="preserve">төзелешен зоналаштыру этапларын </w:t>
      </w:r>
      <w:r w:rsidRPr="00F032FA">
        <w:rPr>
          <w:rFonts w:ascii="Arial" w:hAnsi="Arial" w:cs="Arial"/>
          <w:sz w:val="24"/>
          <w:szCs w:val="24"/>
          <w:lang w:val="tt" w:eastAsia="ru-RU"/>
        </w:rPr>
        <w:t xml:space="preserve">3 нче кушымта нигезендә </w:t>
      </w:r>
      <w:r w:rsidRPr="00F032FA">
        <w:rPr>
          <w:rFonts w:ascii="Arial" w:hAnsi="Arial" w:cs="Arial"/>
          <w:sz w:val="24"/>
          <w:szCs w:val="24"/>
          <w:lang w:val="tt" w:eastAsia="ru-RU"/>
        </w:rPr>
        <w:t>билгеләргә</w:t>
      </w:r>
      <w:r>
        <w:rPr>
          <w:rFonts w:ascii="Arial" w:hAnsi="Arial" w:cs="Arial"/>
          <w:sz w:val="24"/>
          <w:szCs w:val="24"/>
          <w:lang w:val="tt" w:eastAsia="ru-RU"/>
        </w:rPr>
        <w:t>.</w:t>
      </w:r>
    </w:p>
    <w:p w:rsidR="002E0086" w:rsidRPr="00C55141" w:rsidRDefault="00C55141" w:rsidP="00F032FA">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5. Югары Ослан муниципаль районының «Канаш авыл җирлеге» муниципаль берәмлегенең Җирдән файдалану һәм төзелеш кагыйдәләре проектын эшләү эшләрен башкару тәртибен һәм срокларын 4 нче кушымта нигезендә билгеләргә.</w:t>
      </w:r>
    </w:p>
    <w:p w:rsidR="00306714" w:rsidRPr="00C55141" w:rsidRDefault="00C55141" w:rsidP="00C55141">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6. Югары Ослан муниципаль районының «Канаш авыл җирлеге» муниципаль берәмлегенең Җирдән файдалану һәм төзелеш кагыйдәләре проектын эшләү буенча кызыксынучы затларның тәкъдимнәрен комиссиягә җибәрү тәртибен 5 нче кушымта нигезендә билгеләргә.</w:t>
      </w:r>
    </w:p>
    <w:p w:rsidR="00C55141" w:rsidRDefault="00C55141" w:rsidP="00C55141">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7. Әлеге кар</w:t>
      </w:r>
      <w:r w:rsidRPr="00F032FA">
        <w:rPr>
          <w:rFonts w:ascii="Arial" w:hAnsi="Arial" w:cs="Arial"/>
          <w:sz w:val="24"/>
          <w:szCs w:val="24"/>
          <w:lang w:val="tt" w:eastAsia="ru-RU"/>
        </w:rPr>
        <w:t xml:space="preserve">арны Югары Ослан муниципаль районының рәсми сайтында, Татарстан Республикасының хокукый мәгълүматның рәсми порталында, шулай ук </w:t>
      </w:r>
      <w:r w:rsidRPr="00F032FA">
        <w:rPr>
          <w:rFonts w:ascii="Arial" w:hAnsi="Arial" w:cs="Arial"/>
          <w:sz w:val="24"/>
          <w:szCs w:val="24"/>
          <w:lang w:val="tt" w:eastAsia="ru-RU"/>
        </w:rPr>
        <w:lastRenderedPageBreak/>
        <w:t>Канаш авыл җирлегенең мәгълүмат стендларында урнаштырырга.</w:t>
      </w:r>
    </w:p>
    <w:p w:rsidR="002E0086" w:rsidRPr="00C55141" w:rsidRDefault="00C55141" w:rsidP="00C55141">
      <w:pPr>
        <w:widowControl w:val="0"/>
        <w:autoSpaceDE w:val="0"/>
        <w:autoSpaceDN w:val="0"/>
        <w:adjustRightInd w:val="0"/>
        <w:spacing w:after="0"/>
        <w:ind w:firstLine="567"/>
        <w:jc w:val="both"/>
        <w:rPr>
          <w:rFonts w:ascii="Arial" w:hAnsi="Arial" w:cs="Arial"/>
          <w:sz w:val="24"/>
          <w:szCs w:val="24"/>
          <w:lang w:val="tt" w:eastAsia="ru-RU"/>
        </w:rPr>
      </w:pPr>
      <w:r w:rsidRPr="00F032FA">
        <w:rPr>
          <w:rFonts w:ascii="Arial" w:hAnsi="Arial" w:cs="Arial"/>
          <w:sz w:val="24"/>
          <w:szCs w:val="24"/>
          <w:lang w:val="tt" w:eastAsia="ru-RU"/>
        </w:rPr>
        <w:t>8. Әлеге карарның үтәлешен үзем  контрольдә тотам.</w:t>
      </w:r>
    </w:p>
    <w:p w:rsidR="002E0086" w:rsidRPr="004F4EE5" w:rsidRDefault="00C55141" w:rsidP="002E0086">
      <w:pPr>
        <w:widowControl w:val="0"/>
        <w:autoSpaceDE w:val="0"/>
        <w:autoSpaceDN w:val="0"/>
        <w:adjustRightInd w:val="0"/>
        <w:spacing w:after="0" w:line="240" w:lineRule="auto"/>
        <w:ind w:firstLine="567"/>
        <w:jc w:val="both"/>
        <w:rPr>
          <w:rFonts w:ascii="Arial" w:hAnsi="Arial" w:cs="Arial"/>
          <w:sz w:val="24"/>
          <w:szCs w:val="24"/>
          <w:lang w:eastAsia="ru-RU"/>
        </w:rPr>
      </w:pPr>
      <w:r w:rsidRPr="004F4EE5">
        <w:rPr>
          <w:rFonts w:ascii="Arial" w:hAnsi="Arial" w:cs="Arial"/>
          <w:sz w:val="24"/>
          <w:szCs w:val="24"/>
          <w:lang w:eastAsia="ru-RU"/>
        </w:rPr>
        <w:t> </w:t>
      </w:r>
    </w:p>
    <w:p w:rsidR="004F4EE5" w:rsidRDefault="004F4EE5" w:rsidP="002E0086">
      <w:pPr>
        <w:spacing w:after="0" w:line="240" w:lineRule="auto"/>
        <w:jc w:val="both"/>
        <w:rPr>
          <w:rFonts w:ascii="Arial" w:hAnsi="Arial" w:cs="Arial"/>
          <w:sz w:val="24"/>
          <w:szCs w:val="24"/>
          <w:lang w:eastAsia="ru-RU"/>
        </w:rPr>
      </w:pPr>
    </w:p>
    <w:p w:rsidR="002E0086" w:rsidRPr="004F4EE5" w:rsidRDefault="00C55141" w:rsidP="002E0086">
      <w:pPr>
        <w:spacing w:after="0" w:line="240" w:lineRule="auto"/>
        <w:jc w:val="both"/>
        <w:rPr>
          <w:rFonts w:ascii="Arial" w:hAnsi="Arial" w:cs="Arial"/>
          <w:sz w:val="24"/>
          <w:szCs w:val="24"/>
          <w:lang w:eastAsia="ru-RU"/>
        </w:rPr>
      </w:pPr>
      <w:r w:rsidRPr="004F4EE5">
        <w:rPr>
          <w:rFonts w:ascii="Arial" w:hAnsi="Arial" w:cs="Arial"/>
          <w:sz w:val="24"/>
          <w:szCs w:val="24"/>
          <w:lang w:val="tt" w:eastAsia="ru-RU"/>
        </w:rPr>
        <w:t xml:space="preserve">Башкарма </w:t>
      </w:r>
      <w:r w:rsidRPr="004F4EE5">
        <w:rPr>
          <w:rFonts w:ascii="Arial" w:hAnsi="Arial" w:cs="Arial"/>
          <w:sz w:val="24"/>
          <w:szCs w:val="24"/>
          <w:lang w:val="tt" w:eastAsia="ru-RU"/>
        </w:rPr>
        <w:t>комитет җитәкчесе И. И. Шакиров</w:t>
      </w:r>
    </w:p>
    <w:p w:rsidR="002E0086" w:rsidRPr="00BA2F32" w:rsidRDefault="002E0086" w:rsidP="002E0086">
      <w:pPr>
        <w:spacing w:after="0" w:line="240" w:lineRule="auto"/>
        <w:jc w:val="both"/>
        <w:rPr>
          <w:rFonts w:ascii="Arial" w:hAnsi="Arial" w:cs="Arial"/>
          <w:sz w:val="24"/>
          <w:szCs w:val="24"/>
          <w:lang w:eastAsia="ru-RU"/>
        </w:rPr>
      </w:pPr>
    </w:p>
    <w:p w:rsidR="002E0086" w:rsidRDefault="002E0086" w:rsidP="002E0086">
      <w:pPr>
        <w:widowControl w:val="0"/>
        <w:autoSpaceDE w:val="0"/>
        <w:autoSpaceDN w:val="0"/>
        <w:adjustRightInd w:val="0"/>
        <w:spacing w:before="100" w:beforeAutospacing="1" w:after="0" w:line="240" w:lineRule="auto"/>
        <w:ind w:firstLine="540"/>
        <w:jc w:val="both"/>
        <w:rPr>
          <w:lang w:eastAsia="ru-RU"/>
        </w:rPr>
      </w:pPr>
    </w:p>
    <w:p w:rsidR="00F032FA" w:rsidRPr="00270E82" w:rsidRDefault="00C55141"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270E82">
        <w:rPr>
          <w:rFonts w:ascii="Arial" w:hAnsi="Arial" w:cs="Arial"/>
          <w:color w:val="808080" w:themeColor="background1" w:themeShade="80"/>
          <w:sz w:val="24"/>
          <w:szCs w:val="24"/>
          <w:lang w:val="tt" w:eastAsia="ru-RU"/>
        </w:rPr>
        <w:t>Сагдеева А.Д.</w:t>
      </w:r>
    </w:p>
    <w:p w:rsidR="00F032FA" w:rsidRPr="00270E82" w:rsidRDefault="00C55141"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270E82">
        <w:rPr>
          <w:rFonts w:ascii="Arial" w:hAnsi="Arial" w:cs="Arial"/>
          <w:color w:val="808080" w:themeColor="background1" w:themeShade="80"/>
          <w:sz w:val="24"/>
          <w:szCs w:val="24"/>
          <w:lang w:val="tt" w:eastAsia="ru-RU"/>
        </w:rPr>
        <w:t>2 нөсхәдә</w:t>
      </w: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2E0086">
      <w:pPr>
        <w:widowControl w:val="0"/>
        <w:autoSpaceDE w:val="0"/>
        <w:autoSpaceDN w:val="0"/>
        <w:adjustRightInd w:val="0"/>
        <w:spacing w:before="100" w:beforeAutospacing="1" w:after="0" w:line="240" w:lineRule="auto"/>
        <w:ind w:firstLine="540"/>
        <w:jc w:val="both"/>
        <w:rPr>
          <w:lang w:eastAsia="ru-RU"/>
        </w:rPr>
      </w:pPr>
    </w:p>
    <w:p w:rsidR="00C55141" w:rsidRDefault="00C55141" w:rsidP="00C55141">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RU" w:eastAsia="ru-RU"/>
        </w:rPr>
        <w:lastRenderedPageBreak/>
        <w:t xml:space="preserve">Югары Ослан муниципаль районы Башкарма комитетының  </w:t>
      </w:r>
    </w:p>
    <w:p w:rsidR="00C55141" w:rsidRDefault="00C55141" w:rsidP="00C55141">
      <w:pPr>
        <w:shd w:val="clear" w:color="auto" w:fill="FFFFFF"/>
        <w:spacing w:after="0" w:line="240" w:lineRule="auto"/>
        <w:ind w:left="6372"/>
        <w:jc w:val="both"/>
        <w:outlineLvl w:val="3"/>
        <w:rPr>
          <w:rFonts w:ascii="Arial" w:hAnsi="Arial" w:cs="Arial"/>
          <w:sz w:val="24"/>
          <w:szCs w:val="24"/>
          <w:lang w:val="tt-RU" w:eastAsia="ru-RU"/>
        </w:rPr>
      </w:pPr>
      <w:r>
        <w:rPr>
          <w:rFonts w:ascii="Arial" w:hAnsi="Arial" w:cs="Arial"/>
          <w:sz w:val="24"/>
          <w:szCs w:val="24"/>
          <w:lang w:val="tt-RU" w:eastAsia="ru-RU"/>
        </w:rPr>
        <w:t xml:space="preserve">2022 ел </w:t>
      </w:r>
      <w:r>
        <w:rPr>
          <w:rFonts w:ascii="Arial" w:hAnsi="Arial" w:cs="Arial"/>
          <w:sz w:val="24"/>
          <w:szCs w:val="24"/>
          <w:lang w:val="tt-RU" w:eastAsia="ru-RU"/>
        </w:rPr>
        <w:t>______  ______</w:t>
      </w:r>
      <w:r>
        <w:rPr>
          <w:rFonts w:ascii="Arial" w:hAnsi="Arial" w:cs="Arial"/>
          <w:sz w:val="24"/>
          <w:szCs w:val="24"/>
          <w:lang w:val="tt-RU" w:eastAsia="ru-RU"/>
        </w:rPr>
        <w:t>карарына</w:t>
      </w:r>
    </w:p>
    <w:p w:rsidR="00C55141" w:rsidRDefault="00C55141" w:rsidP="00C55141">
      <w:pPr>
        <w:shd w:val="clear" w:color="auto" w:fill="FFFFFF"/>
        <w:spacing w:after="0" w:line="240" w:lineRule="auto"/>
        <w:ind w:left="6372"/>
        <w:jc w:val="both"/>
        <w:outlineLvl w:val="3"/>
        <w:rPr>
          <w:rFonts w:ascii="Arial" w:hAnsi="Arial" w:cs="Arial"/>
          <w:bCs/>
          <w:sz w:val="24"/>
          <w:szCs w:val="24"/>
          <w:lang w:eastAsia="ru-RU"/>
        </w:rPr>
      </w:pPr>
      <w:r>
        <w:rPr>
          <w:rFonts w:ascii="Arial" w:hAnsi="Arial" w:cs="Arial"/>
          <w:sz w:val="24"/>
          <w:szCs w:val="24"/>
          <w:lang w:val="tt-RU" w:eastAsia="ru-RU"/>
        </w:rPr>
        <w:t xml:space="preserve">         </w:t>
      </w:r>
      <w:r>
        <w:rPr>
          <w:rFonts w:ascii="Arial" w:hAnsi="Arial" w:cs="Arial"/>
          <w:bCs/>
          <w:sz w:val="24"/>
          <w:szCs w:val="24"/>
          <w:lang w:val="tt-RU" w:eastAsia="ru-RU"/>
        </w:rPr>
        <w:t>1 нче номерлы кушымта</w:t>
      </w:r>
    </w:p>
    <w:p w:rsidR="00C55141" w:rsidRDefault="00C55141" w:rsidP="00C55141">
      <w:pPr>
        <w:shd w:val="clear" w:color="auto" w:fill="FFFFFF"/>
        <w:spacing w:after="0" w:line="240" w:lineRule="auto"/>
        <w:ind w:left="6372"/>
        <w:jc w:val="both"/>
        <w:rPr>
          <w:rFonts w:ascii="Arial" w:hAnsi="Arial" w:cs="Arial"/>
          <w:sz w:val="24"/>
          <w:szCs w:val="24"/>
          <w:lang w:eastAsia="ru-RU"/>
        </w:rPr>
      </w:pPr>
    </w:p>
    <w:p w:rsidR="00C55141" w:rsidRDefault="00C55141" w:rsidP="00C55141">
      <w:pPr>
        <w:shd w:val="clear" w:color="auto" w:fill="FFFFFF"/>
        <w:spacing w:after="0" w:line="240" w:lineRule="auto"/>
        <w:ind w:left="5103"/>
        <w:jc w:val="right"/>
        <w:rPr>
          <w:rFonts w:ascii="Arial" w:hAnsi="Arial" w:cs="Arial"/>
          <w:sz w:val="24"/>
          <w:szCs w:val="24"/>
          <w:lang w:eastAsia="ru-RU"/>
        </w:rPr>
      </w:pPr>
      <w:r>
        <w:rPr>
          <w:rFonts w:ascii="Arial" w:hAnsi="Arial" w:cs="Arial"/>
          <w:sz w:val="24"/>
          <w:szCs w:val="24"/>
          <w:lang w:eastAsia="ru-RU"/>
        </w:rPr>
        <w:t> </w:t>
      </w:r>
    </w:p>
    <w:p w:rsidR="00C55141" w:rsidRDefault="00C55141" w:rsidP="00C55141">
      <w:pPr>
        <w:spacing w:after="0" w:line="240" w:lineRule="auto"/>
        <w:jc w:val="center"/>
        <w:rPr>
          <w:rFonts w:ascii="Arial" w:hAnsi="Arial" w:cs="Arial"/>
          <w:sz w:val="24"/>
          <w:szCs w:val="24"/>
          <w:lang w:eastAsia="ru-RU"/>
        </w:rPr>
      </w:pPr>
    </w:p>
    <w:p w:rsidR="00C55141" w:rsidRDefault="00C55141" w:rsidP="00C55141">
      <w:pPr>
        <w:spacing w:after="0" w:line="240" w:lineRule="auto"/>
        <w:jc w:val="center"/>
        <w:rPr>
          <w:rFonts w:ascii="Arial" w:hAnsi="Arial" w:cs="Arial"/>
          <w:color w:val="000000"/>
          <w:sz w:val="24"/>
          <w:szCs w:val="24"/>
          <w:lang w:val="tt-RU" w:eastAsia="ru-RU"/>
        </w:rPr>
      </w:pPr>
      <w:r>
        <w:rPr>
          <w:rFonts w:ascii="Arial" w:hAnsi="Arial" w:cs="Arial"/>
          <w:color w:val="000000"/>
          <w:sz w:val="24"/>
          <w:szCs w:val="24"/>
          <w:lang w:val="tt-RU" w:eastAsia="ru-RU"/>
        </w:rPr>
        <w:t xml:space="preserve">Югары Ослан муниципаль районының Канаш авыл җирлеге Җирдән файдалану һәм төзелешләр кагыйдәләре проектын эшләү буенча </w:t>
      </w:r>
    </w:p>
    <w:p w:rsidR="00C55141" w:rsidRDefault="00C55141" w:rsidP="00C55141">
      <w:pPr>
        <w:spacing w:after="0" w:line="240" w:lineRule="auto"/>
        <w:jc w:val="center"/>
        <w:rPr>
          <w:rFonts w:ascii="Arial" w:hAnsi="Arial" w:cs="Arial"/>
          <w:color w:val="000000"/>
          <w:sz w:val="24"/>
          <w:szCs w:val="24"/>
          <w:lang w:eastAsia="ru-RU"/>
        </w:rPr>
      </w:pPr>
      <w:r>
        <w:rPr>
          <w:rFonts w:ascii="Arial" w:hAnsi="Arial" w:cs="Arial"/>
          <w:color w:val="000000"/>
          <w:sz w:val="24"/>
          <w:szCs w:val="24"/>
          <w:lang w:val="tt-RU" w:eastAsia="ru-RU"/>
        </w:rPr>
        <w:t xml:space="preserve">комиссия составы  </w:t>
      </w:r>
    </w:p>
    <w:p w:rsidR="00C55141" w:rsidRDefault="00C55141" w:rsidP="00C55141">
      <w:pPr>
        <w:spacing w:after="0" w:line="240" w:lineRule="auto"/>
        <w:jc w:val="both"/>
        <w:rPr>
          <w:rFonts w:ascii="Arial" w:hAnsi="Arial" w:cs="Arial"/>
          <w:sz w:val="24"/>
          <w:szCs w:val="24"/>
          <w:u w:val="single"/>
          <w:lang w:eastAsia="ru-RU"/>
        </w:rPr>
      </w:pPr>
    </w:p>
    <w:p w:rsidR="00C55141" w:rsidRDefault="00C55141" w:rsidP="00C55141">
      <w:pPr>
        <w:spacing w:after="0" w:line="240" w:lineRule="auto"/>
        <w:jc w:val="both"/>
        <w:rPr>
          <w:rFonts w:ascii="Arial" w:hAnsi="Arial" w:cs="Arial"/>
          <w:sz w:val="24"/>
          <w:szCs w:val="24"/>
          <w:u w:val="single"/>
          <w:lang w:eastAsia="ru-RU"/>
        </w:rPr>
      </w:pPr>
    </w:p>
    <w:tbl>
      <w:tblPr>
        <w:tblW w:w="95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2"/>
        <w:gridCol w:w="6233"/>
      </w:tblGrid>
      <w:tr w:rsidR="00C55141" w:rsidTr="00C55141">
        <w:trPr>
          <w:trHeight w:val="1235"/>
        </w:trPr>
        <w:tc>
          <w:tcPr>
            <w:tcW w:w="3291" w:type="dxa"/>
            <w:tcBorders>
              <w:top w:val="nil"/>
              <w:left w:val="nil"/>
              <w:bottom w:val="nil"/>
              <w:right w:val="nil"/>
            </w:tcBorders>
            <w:hideMark/>
          </w:tcPr>
          <w:p w:rsidR="00C55141" w:rsidRDefault="00C55141">
            <w:pPr>
              <w:spacing w:after="0" w:line="360" w:lineRule="auto"/>
              <w:rPr>
                <w:rFonts w:ascii="Arial" w:hAnsi="Arial" w:cs="Arial"/>
                <w:sz w:val="24"/>
                <w:szCs w:val="24"/>
                <w:lang w:eastAsia="ru-RU"/>
              </w:rPr>
            </w:pPr>
            <w:r>
              <w:rPr>
                <w:rFonts w:ascii="Arial" w:hAnsi="Arial" w:cs="Arial"/>
                <w:sz w:val="24"/>
                <w:szCs w:val="24"/>
                <w:lang w:val="tt-RU" w:eastAsia="ru-RU"/>
              </w:rPr>
              <w:t>Черменский Максим Михайлович</w:t>
            </w:r>
          </w:p>
        </w:tc>
        <w:tc>
          <w:tcPr>
            <w:tcW w:w="6232" w:type="dxa"/>
            <w:tcBorders>
              <w:top w:val="nil"/>
              <w:left w:val="nil"/>
              <w:bottom w:val="nil"/>
              <w:right w:val="nil"/>
            </w:tcBorders>
            <w:hideMark/>
          </w:tcPr>
          <w:p w:rsidR="00C55141" w:rsidRDefault="00C55141">
            <w:pPr>
              <w:spacing w:after="0" w:line="360" w:lineRule="auto"/>
              <w:jc w:val="both"/>
              <w:rPr>
                <w:rFonts w:ascii="Arial" w:hAnsi="Arial" w:cs="Arial"/>
                <w:sz w:val="24"/>
                <w:szCs w:val="24"/>
                <w:lang w:eastAsia="ru-RU"/>
              </w:rPr>
            </w:pPr>
            <w:r>
              <w:rPr>
                <w:rFonts w:ascii="Arial" w:hAnsi="Arial" w:cs="Arial"/>
                <w:sz w:val="24"/>
                <w:szCs w:val="24"/>
                <w:lang w:val="tt-RU" w:eastAsia="ru-RU"/>
              </w:rPr>
              <w:t xml:space="preserve">комиссия рәисе, Югары Ослан муниципаль районы Башкарма комитеты җитәкчесенең беренче урынбасары </w:t>
            </w:r>
          </w:p>
        </w:tc>
      </w:tr>
      <w:tr w:rsidR="00C55141" w:rsidTr="00C55141">
        <w:tc>
          <w:tcPr>
            <w:tcW w:w="3291" w:type="dxa"/>
            <w:tcBorders>
              <w:top w:val="nil"/>
              <w:left w:val="nil"/>
              <w:bottom w:val="nil"/>
              <w:right w:val="nil"/>
            </w:tcBorders>
            <w:hideMark/>
          </w:tcPr>
          <w:p w:rsidR="00C55141" w:rsidRDefault="00C55141">
            <w:pPr>
              <w:spacing w:after="0" w:line="360" w:lineRule="auto"/>
              <w:rPr>
                <w:rFonts w:ascii="Arial" w:hAnsi="Arial" w:cs="Arial"/>
                <w:sz w:val="24"/>
                <w:szCs w:val="24"/>
                <w:lang w:eastAsia="ru-RU"/>
              </w:rPr>
            </w:pPr>
            <w:r>
              <w:rPr>
                <w:rFonts w:ascii="Arial" w:hAnsi="Arial" w:cs="Arial"/>
                <w:sz w:val="24"/>
                <w:szCs w:val="24"/>
                <w:lang w:val="tt-RU" w:eastAsia="ru-RU"/>
              </w:rPr>
              <w:t>Минһаҗев Зәкиулла Зиатдин улы</w:t>
            </w:r>
          </w:p>
        </w:tc>
        <w:tc>
          <w:tcPr>
            <w:tcW w:w="6232" w:type="dxa"/>
            <w:tcBorders>
              <w:top w:val="nil"/>
              <w:left w:val="nil"/>
              <w:bottom w:val="nil"/>
              <w:right w:val="nil"/>
            </w:tcBorders>
            <w:hideMark/>
          </w:tcPr>
          <w:p w:rsidR="00C55141" w:rsidRDefault="00C55141">
            <w:pPr>
              <w:spacing w:after="0" w:line="360" w:lineRule="auto"/>
              <w:jc w:val="both"/>
              <w:rPr>
                <w:rFonts w:ascii="Arial" w:hAnsi="Arial" w:cs="Arial"/>
                <w:sz w:val="24"/>
                <w:szCs w:val="24"/>
                <w:lang w:eastAsia="ru-RU"/>
              </w:rPr>
            </w:pPr>
            <w:r>
              <w:rPr>
                <w:rFonts w:ascii="Arial" w:hAnsi="Arial" w:cs="Arial"/>
                <w:sz w:val="24"/>
                <w:szCs w:val="24"/>
                <w:lang w:val="tt-RU" w:eastAsia="ru-RU"/>
              </w:rPr>
              <w:t>комиссия рәисе урынбасары, «Шәһәр төзелеше һәм инфраструктура үсеше»  МБУ җитәкчесе урынбасары</w:t>
            </w:r>
          </w:p>
        </w:tc>
      </w:tr>
      <w:tr w:rsidR="00C55141" w:rsidTr="00C55141">
        <w:tc>
          <w:tcPr>
            <w:tcW w:w="3291" w:type="dxa"/>
            <w:tcBorders>
              <w:top w:val="nil"/>
              <w:left w:val="nil"/>
              <w:bottom w:val="nil"/>
              <w:right w:val="nil"/>
            </w:tcBorders>
          </w:tcPr>
          <w:p w:rsidR="00C55141" w:rsidRDefault="00C55141">
            <w:pPr>
              <w:spacing w:after="0" w:line="360" w:lineRule="auto"/>
              <w:rPr>
                <w:rFonts w:ascii="Arial" w:hAnsi="Arial" w:cs="Arial"/>
                <w:sz w:val="24"/>
                <w:szCs w:val="24"/>
                <w:lang w:eastAsia="ru-RU"/>
              </w:rPr>
            </w:pPr>
          </w:p>
          <w:p w:rsidR="00C55141" w:rsidRDefault="00C55141">
            <w:pPr>
              <w:spacing w:after="0" w:line="360" w:lineRule="auto"/>
              <w:rPr>
                <w:rFonts w:ascii="Arial" w:hAnsi="Arial" w:cs="Arial"/>
                <w:sz w:val="24"/>
                <w:szCs w:val="24"/>
                <w:lang w:eastAsia="ru-RU"/>
              </w:rPr>
            </w:pPr>
            <w:r>
              <w:rPr>
                <w:rFonts w:ascii="Arial" w:hAnsi="Arial" w:cs="Arial"/>
                <w:sz w:val="24"/>
                <w:szCs w:val="24"/>
                <w:lang w:val="tt-RU" w:eastAsia="ru-RU"/>
              </w:rPr>
              <w:t>Сәгъдиева Алинә Динарисовна</w:t>
            </w:r>
          </w:p>
          <w:p w:rsidR="00C55141" w:rsidRDefault="00C55141">
            <w:pPr>
              <w:spacing w:after="0" w:line="360" w:lineRule="auto"/>
              <w:rPr>
                <w:rFonts w:ascii="Arial" w:hAnsi="Arial" w:cs="Arial"/>
                <w:sz w:val="24"/>
                <w:szCs w:val="24"/>
                <w:lang w:eastAsia="ru-RU"/>
              </w:rPr>
            </w:pPr>
          </w:p>
        </w:tc>
        <w:tc>
          <w:tcPr>
            <w:tcW w:w="6232" w:type="dxa"/>
            <w:tcBorders>
              <w:top w:val="nil"/>
              <w:left w:val="nil"/>
              <w:bottom w:val="nil"/>
              <w:right w:val="nil"/>
            </w:tcBorders>
          </w:tcPr>
          <w:p w:rsidR="00C55141" w:rsidRDefault="00C55141">
            <w:pPr>
              <w:spacing w:after="0" w:line="360" w:lineRule="auto"/>
              <w:jc w:val="both"/>
              <w:rPr>
                <w:rFonts w:ascii="Arial" w:hAnsi="Arial" w:cs="Arial"/>
                <w:sz w:val="24"/>
                <w:szCs w:val="24"/>
                <w:lang w:eastAsia="ru-RU"/>
              </w:rPr>
            </w:pPr>
          </w:p>
          <w:p w:rsidR="00C55141" w:rsidRDefault="00C55141">
            <w:pPr>
              <w:spacing w:after="0" w:line="360" w:lineRule="auto"/>
              <w:jc w:val="both"/>
              <w:rPr>
                <w:rFonts w:ascii="Arial" w:hAnsi="Arial" w:cs="Arial"/>
                <w:sz w:val="24"/>
                <w:szCs w:val="24"/>
                <w:lang w:eastAsia="ru-RU"/>
              </w:rPr>
            </w:pPr>
            <w:r>
              <w:rPr>
                <w:rFonts w:ascii="Arial" w:hAnsi="Arial" w:cs="Arial"/>
                <w:sz w:val="24"/>
                <w:szCs w:val="24"/>
                <w:lang w:val="tt-RU" w:eastAsia="ru-RU"/>
              </w:rPr>
              <w:t>комиссия секретаре, район Башкарма комитетының архитектура һәм шәһәр төзелеше бүлеге башлыгы</w:t>
            </w:r>
          </w:p>
        </w:tc>
      </w:tr>
      <w:tr w:rsidR="00C55141" w:rsidTr="00C55141">
        <w:tc>
          <w:tcPr>
            <w:tcW w:w="3291" w:type="dxa"/>
            <w:tcBorders>
              <w:top w:val="nil"/>
              <w:left w:val="nil"/>
              <w:bottom w:val="nil"/>
              <w:right w:val="nil"/>
            </w:tcBorders>
          </w:tcPr>
          <w:p w:rsidR="00C55141" w:rsidRDefault="00C55141">
            <w:pPr>
              <w:spacing w:after="0" w:line="360" w:lineRule="auto"/>
              <w:rPr>
                <w:rFonts w:ascii="Arial" w:hAnsi="Arial" w:cs="Arial"/>
                <w:sz w:val="24"/>
                <w:szCs w:val="24"/>
                <w:lang w:eastAsia="ru-RU"/>
              </w:rPr>
            </w:pPr>
          </w:p>
          <w:p w:rsidR="00C55141" w:rsidRDefault="00C55141">
            <w:pPr>
              <w:spacing w:after="0" w:line="360" w:lineRule="auto"/>
              <w:rPr>
                <w:rFonts w:ascii="Arial" w:hAnsi="Arial" w:cs="Arial"/>
                <w:sz w:val="24"/>
                <w:szCs w:val="24"/>
                <w:lang w:eastAsia="ru-RU"/>
              </w:rPr>
            </w:pPr>
            <w:r>
              <w:rPr>
                <w:rFonts w:ascii="Arial" w:hAnsi="Arial" w:cs="Arial"/>
                <w:sz w:val="24"/>
                <w:szCs w:val="24"/>
                <w:lang w:val="tt-RU" w:eastAsia="ru-RU"/>
              </w:rPr>
              <w:t>Вальков Николай Николаевич</w:t>
            </w:r>
          </w:p>
          <w:p w:rsidR="00C55141" w:rsidRDefault="00C55141">
            <w:pPr>
              <w:spacing w:after="0" w:line="360" w:lineRule="auto"/>
              <w:rPr>
                <w:rFonts w:ascii="Arial" w:hAnsi="Arial" w:cs="Arial"/>
                <w:sz w:val="24"/>
                <w:szCs w:val="24"/>
                <w:lang w:eastAsia="ru-RU"/>
              </w:rPr>
            </w:pPr>
          </w:p>
          <w:p w:rsidR="00C55141" w:rsidRDefault="00C55141">
            <w:pPr>
              <w:spacing w:after="0" w:line="360" w:lineRule="auto"/>
              <w:rPr>
                <w:rFonts w:ascii="Arial" w:hAnsi="Arial" w:cs="Arial"/>
                <w:sz w:val="24"/>
                <w:szCs w:val="24"/>
                <w:lang w:eastAsia="ru-RU"/>
              </w:rPr>
            </w:pPr>
            <w:r>
              <w:rPr>
                <w:rFonts w:ascii="Arial" w:hAnsi="Arial" w:cs="Arial"/>
                <w:sz w:val="24"/>
                <w:szCs w:val="24"/>
                <w:lang w:val="tt-RU" w:eastAsia="ru-RU"/>
              </w:rPr>
              <w:t>Потапова Любовь</w:t>
            </w:r>
          </w:p>
          <w:p w:rsidR="00C55141" w:rsidRDefault="00C55141">
            <w:pPr>
              <w:spacing w:after="0" w:line="360" w:lineRule="auto"/>
              <w:rPr>
                <w:rFonts w:ascii="Arial" w:hAnsi="Arial" w:cs="Arial"/>
                <w:sz w:val="24"/>
                <w:szCs w:val="24"/>
                <w:lang w:eastAsia="ru-RU"/>
              </w:rPr>
            </w:pPr>
            <w:r>
              <w:rPr>
                <w:rFonts w:ascii="Arial" w:hAnsi="Arial" w:cs="Arial"/>
                <w:sz w:val="24"/>
                <w:szCs w:val="24"/>
                <w:lang w:val="tt-RU" w:eastAsia="ru-RU"/>
              </w:rPr>
              <w:t>Петровна</w:t>
            </w:r>
          </w:p>
          <w:p w:rsidR="00C55141" w:rsidRDefault="00C55141">
            <w:pPr>
              <w:suppressAutoHyphens/>
              <w:spacing w:after="0" w:line="360" w:lineRule="auto"/>
              <w:rPr>
                <w:rFonts w:ascii="Arial" w:hAnsi="Arial" w:cs="Arial"/>
                <w:sz w:val="24"/>
                <w:szCs w:val="24"/>
                <w:lang w:eastAsia="ru-RU"/>
              </w:rPr>
            </w:pPr>
          </w:p>
          <w:p w:rsidR="00C55141" w:rsidRDefault="00C55141">
            <w:pPr>
              <w:suppressAutoHyphens/>
              <w:spacing w:after="0" w:line="360" w:lineRule="auto"/>
              <w:rPr>
                <w:rFonts w:ascii="Arial" w:hAnsi="Arial" w:cs="Arial"/>
                <w:sz w:val="24"/>
                <w:szCs w:val="24"/>
                <w:lang w:eastAsia="ru-RU"/>
              </w:rPr>
            </w:pPr>
            <w:r>
              <w:rPr>
                <w:rFonts w:ascii="Arial" w:hAnsi="Arial" w:cs="Arial"/>
                <w:sz w:val="24"/>
                <w:szCs w:val="24"/>
                <w:lang w:val="tt-RU" w:eastAsia="ru-RU"/>
              </w:rPr>
              <w:t>Алифанов Вячеслав Александрович</w:t>
            </w:r>
          </w:p>
          <w:p w:rsidR="00C55141" w:rsidRDefault="00C55141">
            <w:pPr>
              <w:suppressAutoHyphens/>
              <w:spacing w:after="0" w:line="360" w:lineRule="auto"/>
              <w:rPr>
                <w:rFonts w:ascii="Arial" w:hAnsi="Arial" w:cs="Arial"/>
                <w:sz w:val="24"/>
                <w:szCs w:val="24"/>
                <w:lang w:eastAsia="ru-RU"/>
              </w:rPr>
            </w:pPr>
          </w:p>
          <w:p w:rsidR="00C55141" w:rsidRDefault="00C55141">
            <w:pPr>
              <w:suppressAutoHyphens/>
              <w:spacing w:after="0" w:line="360" w:lineRule="auto"/>
              <w:rPr>
                <w:rFonts w:ascii="Arial" w:hAnsi="Arial" w:cs="Arial"/>
                <w:sz w:val="22"/>
                <w:szCs w:val="24"/>
                <w:lang w:eastAsia="ru-RU"/>
              </w:rPr>
            </w:pPr>
            <w:r>
              <w:rPr>
                <w:rFonts w:ascii="Arial" w:hAnsi="Arial" w:cs="Arial"/>
                <w:sz w:val="24"/>
                <w:shd w:val="clear" w:color="auto" w:fill="FFFFFF"/>
                <w:lang w:val="tt-RU"/>
              </w:rPr>
              <w:t xml:space="preserve">Хәсәнов Марсель Рифкать улы </w:t>
            </w:r>
          </w:p>
          <w:p w:rsidR="00C55141" w:rsidRDefault="00C55141">
            <w:pPr>
              <w:suppressAutoHyphens/>
              <w:spacing w:after="0" w:line="360" w:lineRule="auto"/>
              <w:rPr>
                <w:rFonts w:ascii="Arial" w:hAnsi="Arial" w:cs="Arial"/>
                <w:sz w:val="24"/>
                <w:szCs w:val="24"/>
                <w:lang w:eastAsia="ru-RU"/>
              </w:rPr>
            </w:pPr>
            <w:r>
              <w:rPr>
                <w:rFonts w:ascii="Arial" w:hAnsi="Arial" w:cs="Arial"/>
                <w:sz w:val="24"/>
                <w:szCs w:val="24"/>
                <w:lang w:val="tt-RU" w:eastAsia="ru-RU"/>
              </w:rPr>
              <w:t>Салихов Евгений Мирсәет улы</w:t>
            </w:r>
          </w:p>
          <w:p w:rsidR="00C55141" w:rsidRDefault="00C55141">
            <w:pPr>
              <w:suppressAutoHyphens/>
              <w:spacing w:after="0" w:line="360" w:lineRule="auto"/>
              <w:rPr>
                <w:rFonts w:ascii="Arial" w:hAnsi="Arial" w:cs="Arial"/>
                <w:sz w:val="24"/>
                <w:szCs w:val="24"/>
                <w:lang w:eastAsia="ru-RU"/>
              </w:rPr>
            </w:pPr>
          </w:p>
        </w:tc>
        <w:tc>
          <w:tcPr>
            <w:tcW w:w="6232" w:type="dxa"/>
            <w:tcBorders>
              <w:top w:val="nil"/>
              <w:left w:val="nil"/>
              <w:bottom w:val="nil"/>
              <w:right w:val="nil"/>
            </w:tcBorders>
          </w:tcPr>
          <w:p w:rsidR="00C55141" w:rsidRDefault="00C55141">
            <w:pPr>
              <w:spacing w:after="0" w:line="360" w:lineRule="auto"/>
              <w:jc w:val="both"/>
              <w:rPr>
                <w:rFonts w:ascii="Arial" w:hAnsi="Arial" w:cs="Arial"/>
                <w:sz w:val="24"/>
                <w:szCs w:val="24"/>
                <w:lang w:eastAsia="ru-RU"/>
              </w:rPr>
            </w:pPr>
          </w:p>
          <w:p w:rsidR="00C55141" w:rsidRDefault="00C55141">
            <w:pPr>
              <w:spacing w:after="0" w:line="360" w:lineRule="auto"/>
              <w:jc w:val="both"/>
              <w:rPr>
                <w:rFonts w:ascii="Arial" w:hAnsi="Arial" w:cs="Arial"/>
                <w:sz w:val="24"/>
                <w:szCs w:val="24"/>
                <w:lang w:eastAsia="ru-RU"/>
              </w:rPr>
            </w:pPr>
            <w:r>
              <w:rPr>
                <w:rFonts w:ascii="Arial" w:hAnsi="Arial" w:cs="Arial"/>
                <w:sz w:val="24"/>
                <w:szCs w:val="24"/>
                <w:lang w:val="tt-RU" w:eastAsia="ru-RU"/>
              </w:rPr>
              <w:t xml:space="preserve">Югары Ослан муниципаль районының Канаш авыл җирлеге башлыгы </w:t>
            </w:r>
          </w:p>
          <w:p w:rsidR="00C55141" w:rsidRDefault="00C55141">
            <w:pPr>
              <w:spacing w:after="0" w:line="360" w:lineRule="auto"/>
              <w:jc w:val="both"/>
              <w:rPr>
                <w:rFonts w:ascii="Arial" w:hAnsi="Arial" w:cs="Arial"/>
                <w:sz w:val="24"/>
                <w:szCs w:val="24"/>
                <w:lang w:eastAsia="ru-RU"/>
              </w:rPr>
            </w:pPr>
          </w:p>
          <w:p w:rsidR="00C55141" w:rsidRDefault="00C55141">
            <w:pPr>
              <w:spacing w:after="0" w:line="360" w:lineRule="auto"/>
              <w:jc w:val="both"/>
              <w:rPr>
                <w:rFonts w:ascii="Arial" w:hAnsi="Arial" w:cs="Arial"/>
                <w:sz w:val="24"/>
                <w:szCs w:val="24"/>
                <w:lang w:eastAsia="ru-RU"/>
              </w:rPr>
            </w:pPr>
            <w:r>
              <w:rPr>
                <w:rFonts w:ascii="Arial" w:hAnsi="Arial" w:cs="Arial"/>
                <w:sz w:val="24"/>
                <w:szCs w:val="24"/>
                <w:lang w:val="tt-RU" w:eastAsia="ru-RU"/>
              </w:rPr>
              <w:t>Югары Ослан муниципаль районының Мөлкәт һәм җир мөнәсәбәтләре палатасы рәисе (килешү буенча)</w:t>
            </w:r>
          </w:p>
          <w:p w:rsidR="00C55141" w:rsidRDefault="00C55141">
            <w:pPr>
              <w:spacing w:after="0" w:line="360" w:lineRule="auto"/>
              <w:jc w:val="both"/>
              <w:rPr>
                <w:rFonts w:ascii="Arial" w:hAnsi="Arial" w:cs="Arial"/>
                <w:sz w:val="24"/>
                <w:szCs w:val="24"/>
                <w:lang w:eastAsia="ru-RU"/>
              </w:rPr>
            </w:pPr>
          </w:p>
          <w:p w:rsidR="00C55141" w:rsidRDefault="00C55141">
            <w:pPr>
              <w:suppressAutoHyphens/>
              <w:spacing w:after="0" w:line="360" w:lineRule="auto"/>
              <w:jc w:val="both"/>
              <w:rPr>
                <w:rFonts w:ascii="Arial" w:hAnsi="Arial" w:cs="Arial"/>
                <w:sz w:val="24"/>
                <w:shd w:val="clear" w:color="auto" w:fill="FFFFFF"/>
              </w:rPr>
            </w:pPr>
            <w:r>
              <w:rPr>
                <w:rFonts w:ascii="Arial" w:hAnsi="Arial" w:cs="Arial"/>
                <w:sz w:val="24"/>
                <w:szCs w:val="24"/>
                <w:lang w:val="tt-RU" w:eastAsia="ru-RU"/>
              </w:rPr>
              <w:t>«Челтәр компаниясе» ААҖ филиалы - Буа электр челтәрләре Югары Ослан районы башлыгы</w:t>
            </w:r>
          </w:p>
          <w:p w:rsidR="00C55141" w:rsidRDefault="00C55141">
            <w:pPr>
              <w:suppressAutoHyphens/>
              <w:spacing w:after="0" w:line="360" w:lineRule="auto"/>
              <w:jc w:val="both"/>
              <w:rPr>
                <w:rFonts w:ascii="Arial" w:hAnsi="Arial" w:cs="Arial"/>
                <w:sz w:val="24"/>
                <w:szCs w:val="24"/>
                <w:lang w:eastAsia="ar-SA"/>
              </w:rPr>
            </w:pPr>
            <w:r>
              <w:rPr>
                <w:rFonts w:ascii="Arial" w:hAnsi="Arial" w:cs="Arial"/>
                <w:sz w:val="24"/>
                <w:szCs w:val="24"/>
                <w:lang w:val="tt-RU" w:eastAsia="ru-RU"/>
              </w:rPr>
              <w:t>Югары Ослан район газ эксплуатацияләү хезмәте вәкиле-начальник</w:t>
            </w:r>
          </w:p>
          <w:p w:rsidR="00C55141" w:rsidRDefault="00C55141">
            <w:pPr>
              <w:suppressAutoHyphens/>
              <w:spacing w:after="0" w:line="360" w:lineRule="auto"/>
              <w:jc w:val="both"/>
              <w:rPr>
                <w:rFonts w:ascii="Arial" w:hAnsi="Arial" w:cs="Arial"/>
                <w:sz w:val="24"/>
                <w:szCs w:val="24"/>
                <w:lang w:eastAsia="ar-SA"/>
              </w:rPr>
            </w:pPr>
            <w:r>
              <w:rPr>
                <w:rFonts w:ascii="Arial" w:hAnsi="Arial" w:cs="Arial"/>
                <w:sz w:val="24"/>
                <w:szCs w:val="24"/>
                <w:lang w:eastAsia="ar-SA"/>
              </w:rPr>
              <w:t xml:space="preserve"> </w:t>
            </w:r>
          </w:p>
          <w:p w:rsidR="00C55141" w:rsidRDefault="00C55141">
            <w:pPr>
              <w:suppressAutoHyphens/>
              <w:spacing w:after="0" w:line="360" w:lineRule="auto"/>
              <w:jc w:val="both"/>
              <w:rPr>
                <w:rFonts w:ascii="Arial" w:hAnsi="Arial" w:cs="Arial"/>
                <w:sz w:val="24"/>
                <w:szCs w:val="24"/>
                <w:lang w:eastAsia="ru-RU"/>
              </w:rPr>
            </w:pPr>
            <w:r>
              <w:rPr>
                <w:rFonts w:ascii="Arial" w:hAnsi="Arial" w:cs="Arial"/>
                <w:sz w:val="24"/>
                <w:szCs w:val="24"/>
                <w:lang w:val="tt-RU" w:eastAsia="ar-SA"/>
              </w:rPr>
              <w:t>Югары Ослан муниципаль районы Башкарма комитетының юридик бүлеге башлыгы</w:t>
            </w:r>
          </w:p>
        </w:tc>
      </w:tr>
    </w:tbl>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RU" w:eastAsia="ru-RU"/>
        </w:rPr>
        <w:t xml:space="preserve">Югары Ослан муниципаль районы Башкарма комитетының  </w:t>
      </w:r>
    </w:p>
    <w:p w:rsidR="00C55141" w:rsidRDefault="00C55141" w:rsidP="00C55141">
      <w:pPr>
        <w:shd w:val="clear" w:color="auto" w:fill="FFFFFF"/>
        <w:spacing w:after="0" w:line="240" w:lineRule="auto"/>
        <w:ind w:left="6372"/>
        <w:jc w:val="both"/>
        <w:outlineLvl w:val="3"/>
        <w:rPr>
          <w:rFonts w:ascii="Arial" w:hAnsi="Arial" w:cs="Arial"/>
          <w:sz w:val="24"/>
          <w:szCs w:val="24"/>
          <w:lang w:val="tt-RU" w:eastAsia="ru-RU"/>
        </w:rPr>
      </w:pPr>
      <w:r>
        <w:rPr>
          <w:rFonts w:ascii="Arial" w:hAnsi="Arial" w:cs="Arial"/>
          <w:sz w:val="24"/>
          <w:szCs w:val="24"/>
          <w:lang w:val="tt-RU" w:eastAsia="ru-RU"/>
        </w:rPr>
        <w:t>2022 ел ______  ______карарына</w:t>
      </w: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RU" w:eastAsia="ru-RU"/>
        </w:rPr>
        <w:t xml:space="preserve">                                </w:t>
      </w:r>
      <w:r>
        <w:rPr>
          <w:rFonts w:ascii="Arial" w:hAnsi="Arial" w:cs="Arial"/>
          <w:sz w:val="24"/>
          <w:szCs w:val="24"/>
          <w:lang w:val="tt-RU" w:eastAsia="ru-RU"/>
        </w:rPr>
        <w:t xml:space="preserve">2 нче кушымта </w:t>
      </w:r>
    </w:p>
    <w:p w:rsidR="00C55141" w:rsidRDefault="00C55141" w:rsidP="00C55141">
      <w:pPr>
        <w:widowControl w:val="0"/>
        <w:tabs>
          <w:tab w:val="left" w:pos="3450"/>
        </w:tabs>
        <w:autoSpaceDE w:val="0"/>
        <w:autoSpaceDN w:val="0"/>
        <w:adjustRightInd w:val="0"/>
        <w:spacing w:after="0" w:line="240" w:lineRule="auto"/>
        <w:rPr>
          <w:rFonts w:ascii="Arial" w:hAnsi="Arial" w:cs="Arial"/>
          <w:sz w:val="24"/>
          <w:szCs w:val="24"/>
          <w:lang w:eastAsia="ru-RU"/>
        </w:rPr>
      </w:pPr>
    </w:p>
    <w:p w:rsidR="00C55141" w:rsidRDefault="00C55141" w:rsidP="00C55141">
      <w:pPr>
        <w:widowControl w:val="0"/>
        <w:autoSpaceDE w:val="0"/>
        <w:autoSpaceDN w:val="0"/>
        <w:adjustRightInd w:val="0"/>
        <w:spacing w:after="0" w:line="360" w:lineRule="auto"/>
        <w:ind w:firstLine="540"/>
        <w:jc w:val="center"/>
        <w:rPr>
          <w:rFonts w:ascii="Arial" w:hAnsi="Arial" w:cs="Arial"/>
          <w:bCs/>
          <w:sz w:val="24"/>
          <w:szCs w:val="24"/>
          <w:lang w:eastAsia="ru-RU"/>
        </w:rPr>
      </w:pPr>
      <w:r>
        <w:rPr>
          <w:rFonts w:ascii="Arial" w:hAnsi="Arial" w:cs="Arial"/>
          <w:bCs/>
          <w:sz w:val="24"/>
          <w:szCs w:val="24"/>
          <w:lang w:val="tt-RU" w:eastAsia="ru-RU"/>
        </w:rPr>
        <w:t>«Югары Ослан муниципаль районының Канаш авыл җирлеге» муниципаль берәмлегенең Җирдән файдалану һәм төзелеш кагыйдәләре проектын эшләү комиссиясе турында Нигезләмә</w:t>
      </w:r>
    </w:p>
    <w:p w:rsidR="00C55141" w:rsidRDefault="00C55141" w:rsidP="00C55141">
      <w:pPr>
        <w:widowControl w:val="0"/>
        <w:autoSpaceDE w:val="0"/>
        <w:autoSpaceDN w:val="0"/>
        <w:adjustRightInd w:val="0"/>
        <w:spacing w:after="0" w:line="360" w:lineRule="auto"/>
        <w:jc w:val="both"/>
        <w:rPr>
          <w:rFonts w:ascii="Arial" w:hAnsi="Arial" w:cs="Arial"/>
          <w:sz w:val="24"/>
          <w:szCs w:val="24"/>
          <w:lang w:eastAsia="ru-RU"/>
        </w:rPr>
      </w:pPr>
    </w:p>
    <w:p w:rsidR="00C55141" w:rsidRDefault="00C55141" w:rsidP="00C55141">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RU" w:eastAsia="ru-RU"/>
        </w:rPr>
        <w:t>1. ГОМУМИ НИГЕЗЛӘМӘЛӘР</w:t>
      </w:r>
    </w:p>
    <w:p w:rsidR="00C55141" w:rsidRDefault="00C55141" w:rsidP="00C55141">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RU" w:eastAsia="ru-RU"/>
        </w:rPr>
        <w:t>Югары Ослан муниципаль районының «Канаш авыл җирлеге» муниципаль берәмлеге территориясендә җирдән файдалануны һәм төзелешне җайга салу системасының эзлекле камилләшүен һәм нәтиҗәле эшләвен тәэмин итү өчен (алга таба - җирлек) Җирдән файдалану һәм төзелеш алып бару кагыйдәләре проектын эшләү комиссиясе (алга таба - Комиссия) төзелә.</w:t>
      </w:r>
    </w:p>
    <w:p w:rsidR="00C55141" w:rsidRDefault="00C55141" w:rsidP="00C55141">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RU" w:eastAsia="ru-RU"/>
        </w:rPr>
        <w:t>Комиссия Югары Ослан муниципаль районы Башкарма комитеты карары нигезендә төзелә.</w:t>
      </w:r>
    </w:p>
    <w:p w:rsidR="00C55141" w:rsidRDefault="00C55141" w:rsidP="00C55141">
      <w:pPr>
        <w:widowControl w:val="0"/>
        <w:autoSpaceDE w:val="0"/>
        <w:autoSpaceDN w:val="0"/>
        <w:adjustRightInd w:val="0"/>
        <w:spacing w:after="0" w:line="360" w:lineRule="auto"/>
        <w:jc w:val="center"/>
        <w:outlineLvl w:val="1"/>
        <w:rPr>
          <w:rFonts w:ascii="Arial" w:hAnsi="Arial" w:cs="Arial"/>
          <w:sz w:val="24"/>
          <w:szCs w:val="24"/>
          <w:lang w:eastAsia="ru-RU"/>
        </w:rPr>
      </w:pPr>
    </w:p>
    <w:p w:rsidR="00C55141" w:rsidRDefault="00C55141" w:rsidP="00C55141">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RU" w:eastAsia="ru-RU"/>
        </w:rPr>
        <w:t>2. КОМИССИЯ СОСТАВЫ</w:t>
      </w:r>
    </w:p>
    <w:p w:rsidR="00C55141" w:rsidRDefault="00C55141" w:rsidP="00C55141">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RU" w:eastAsia="ru-RU"/>
        </w:rPr>
        <w:t>2.1. Комиссия составы Югары Ослан муниципаль районы Башкарма комитеты карары белән раслана.</w:t>
      </w:r>
    </w:p>
    <w:p w:rsidR="00C55141" w:rsidRDefault="00C55141" w:rsidP="00C55141">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RU" w:eastAsia="ru-RU"/>
        </w:rPr>
        <w:t>2.2. Комиссия рәисе булмаганда, аның вазифаларын Комиссия рәисе урынбасары башкара.</w:t>
      </w:r>
    </w:p>
    <w:p w:rsidR="00C55141" w:rsidRDefault="00C55141" w:rsidP="00C55141">
      <w:pPr>
        <w:widowControl w:val="0"/>
        <w:autoSpaceDE w:val="0"/>
        <w:autoSpaceDN w:val="0"/>
        <w:adjustRightInd w:val="0"/>
        <w:spacing w:after="0" w:line="360" w:lineRule="auto"/>
        <w:jc w:val="both"/>
        <w:rPr>
          <w:rFonts w:ascii="Arial" w:hAnsi="Arial" w:cs="Arial"/>
          <w:sz w:val="24"/>
          <w:szCs w:val="24"/>
          <w:lang w:eastAsia="ru-RU"/>
        </w:rPr>
      </w:pPr>
    </w:p>
    <w:p w:rsidR="00C55141" w:rsidRDefault="00C55141" w:rsidP="00C55141">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RU" w:eastAsia="ru-RU"/>
        </w:rPr>
        <w:t>3. КОМИССИЯ КОМПЕТЕНЦИЯСЕ</w:t>
      </w:r>
    </w:p>
    <w:p w:rsidR="00C55141" w:rsidRDefault="00C55141" w:rsidP="00C55141">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RU" w:eastAsia="ru-RU"/>
        </w:rPr>
        <w:t>Комиссия компетенциясенә керә:</w:t>
      </w:r>
    </w:p>
    <w:p w:rsidR="00C55141" w:rsidRDefault="00C55141" w:rsidP="00C55141">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RU" w:eastAsia="ru-RU"/>
        </w:rPr>
        <w:t>3.1. Җирдән файдалану һәм төзелеш эшләрен җайга салу системасын эзлекле рәвештә камилләштерү, шул исәптән җирдән файдалану һәм төзелеш Кагыйдәләре проектын эшләү, шулай ук алга таба аларны гамәлгә ашыру процессын оештыру.</w:t>
      </w:r>
    </w:p>
    <w:p w:rsidR="00C55141" w:rsidRDefault="00C55141" w:rsidP="00C55141">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RU" w:eastAsia="ru-RU"/>
        </w:rPr>
        <w:t xml:space="preserve">3.2. «Канаш авыл җирлеге» муниципаль берәмлегенең җирдән файдалану һәм </w:t>
      </w:r>
      <w:r>
        <w:rPr>
          <w:rFonts w:ascii="Arial" w:hAnsi="Arial" w:cs="Arial"/>
          <w:sz w:val="24"/>
          <w:szCs w:val="24"/>
          <w:lang w:val="tt-RU" w:eastAsia="ru-RU"/>
        </w:rPr>
        <w:lastRenderedPageBreak/>
        <w:t>төзелеш кагыйдәләре проектын эшләүгә бәйле рәвештә гражданнарның һәм юридик затларның тәкъдимнәрен карау.</w:t>
      </w:r>
    </w:p>
    <w:p w:rsidR="00C55141" w:rsidRDefault="00C55141" w:rsidP="00C55141">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RU" w:eastAsia="ru-RU"/>
        </w:rPr>
        <w:t>3.3. Югары Ослан муниципаль районының «Канаш авыл җирлеге» муниципаль берәмлегенең җирдән файдалану һәм төзелеш кагыйдәләре проекты буенча иҗтимагый фикер алышулар оештыру һәм үткәрү.</w:t>
      </w:r>
    </w:p>
    <w:p w:rsidR="00C55141" w:rsidRDefault="00C55141" w:rsidP="00C55141">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RU" w:eastAsia="ru-RU"/>
        </w:rPr>
        <w:t>3.4. Иҗтимагый фикер алышу нәтиҗәләре буенча бәяләмә чыгару, Россия Федерациясе Шәһәр төзелеше кодексы нигезендә тәкъдимнәр әзерләү һәм аларны Югары Ослан муниципаль районы Башлыгына җибәрү.</w:t>
      </w:r>
    </w:p>
    <w:p w:rsidR="00C55141" w:rsidRDefault="00C55141" w:rsidP="00C55141">
      <w:pPr>
        <w:widowControl w:val="0"/>
        <w:autoSpaceDE w:val="0"/>
        <w:autoSpaceDN w:val="0"/>
        <w:adjustRightInd w:val="0"/>
        <w:spacing w:after="0" w:line="360" w:lineRule="auto"/>
        <w:jc w:val="both"/>
        <w:rPr>
          <w:rFonts w:ascii="Arial" w:hAnsi="Arial" w:cs="Arial"/>
          <w:sz w:val="24"/>
          <w:szCs w:val="24"/>
          <w:lang w:eastAsia="ru-RU"/>
        </w:rPr>
      </w:pPr>
    </w:p>
    <w:p w:rsidR="00C55141" w:rsidRDefault="00C55141" w:rsidP="00C55141">
      <w:pPr>
        <w:widowControl w:val="0"/>
        <w:autoSpaceDE w:val="0"/>
        <w:autoSpaceDN w:val="0"/>
        <w:adjustRightInd w:val="0"/>
        <w:spacing w:after="0" w:line="360" w:lineRule="auto"/>
        <w:jc w:val="center"/>
        <w:outlineLvl w:val="1"/>
        <w:rPr>
          <w:rFonts w:ascii="Arial" w:hAnsi="Arial" w:cs="Arial"/>
          <w:sz w:val="24"/>
          <w:szCs w:val="24"/>
          <w:lang w:eastAsia="ru-RU"/>
        </w:rPr>
      </w:pPr>
      <w:r>
        <w:rPr>
          <w:rFonts w:ascii="Arial" w:hAnsi="Arial" w:cs="Arial"/>
          <w:sz w:val="24"/>
          <w:szCs w:val="24"/>
          <w:lang w:val="tt-RU" w:eastAsia="ru-RU"/>
        </w:rPr>
        <w:t>4. КОМИССИЯ ЭШЧӘНЛЕГЕ ТӘРТИБЕ</w:t>
      </w:r>
    </w:p>
    <w:p w:rsidR="00C55141" w:rsidRDefault="00C55141" w:rsidP="00C55141">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RU" w:eastAsia="ru-RU"/>
        </w:rPr>
        <w:t>4.1. Комиссия, кирәк булган саен, айга бер тапкырдан да ким булмаган күләмдә җыела.</w:t>
      </w:r>
    </w:p>
    <w:p w:rsidR="00C55141" w:rsidRDefault="00C55141" w:rsidP="00C55141">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RU" w:eastAsia="ru-RU"/>
        </w:rPr>
        <w:t>4.2. Комиссия утырышы, Комиссия әгъзаларының билгеләнгән саныннан кимендә өчтән икесе катнашса, хокуклы дип санала.</w:t>
      </w:r>
    </w:p>
    <w:p w:rsidR="00C55141" w:rsidRPr="00C55141" w:rsidRDefault="00C55141" w:rsidP="00C55141">
      <w:pPr>
        <w:widowControl w:val="0"/>
        <w:autoSpaceDE w:val="0"/>
        <w:autoSpaceDN w:val="0"/>
        <w:adjustRightInd w:val="0"/>
        <w:spacing w:after="0" w:line="360" w:lineRule="auto"/>
        <w:ind w:firstLine="540"/>
        <w:jc w:val="both"/>
        <w:rPr>
          <w:rFonts w:ascii="Arial" w:hAnsi="Arial" w:cs="Arial"/>
          <w:sz w:val="24"/>
          <w:szCs w:val="24"/>
          <w:lang w:val="tt-RU" w:eastAsia="ru-RU"/>
        </w:rPr>
      </w:pPr>
      <w:r>
        <w:rPr>
          <w:rFonts w:ascii="Arial" w:hAnsi="Arial" w:cs="Arial"/>
          <w:sz w:val="24"/>
          <w:szCs w:val="24"/>
          <w:lang w:val="tt-RU" w:eastAsia="ru-RU"/>
        </w:rPr>
        <w:t>4.3. Комиссия карары Комиссия әгъзаларыннан гади күпчелек тавыш белән кабул ителә. Тавышлар тигез булганда, рәиснең тавышы хәлиткеч булып тора.</w:t>
      </w:r>
    </w:p>
    <w:p w:rsidR="00C55141" w:rsidRDefault="00C55141" w:rsidP="00C55141">
      <w:pPr>
        <w:widowControl w:val="0"/>
        <w:autoSpaceDE w:val="0"/>
        <w:autoSpaceDN w:val="0"/>
        <w:adjustRightInd w:val="0"/>
        <w:spacing w:after="0" w:line="360" w:lineRule="auto"/>
        <w:ind w:firstLine="540"/>
        <w:jc w:val="both"/>
        <w:rPr>
          <w:rFonts w:ascii="Arial" w:hAnsi="Arial" w:cs="Arial"/>
          <w:sz w:val="24"/>
          <w:szCs w:val="24"/>
          <w:lang w:eastAsia="ru-RU"/>
        </w:rPr>
      </w:pPr>
      <w:bookmarkStart w:id="0" w:name="Par116"/>
      <w:bookmarkEnd w:id="0"/>
      <w:r>
        <w:rPr>
          <w:rFonts w:ascii="Arial" w:hAnsi="Arial" w:cs="Arial"/>
          <w:sz w:val="24"/>
          <w:szCs w:val="24"/>
          <w:lang w:val="tt-RU" w:eastAsia="ru-RU"/>
        </w:rPr>
        <w:t>4.4. Гражданнарның һәм юридик затларның тәкъдимнәре Комиссия рәисе исеменә җибәрелә. Комиссия рәисе аларны комиссия утырышларында ике атна дәвамында карап тикшерүне тәэмин итә.</w:t>
      </w:r>
    </w:p>
    <w:p w:rsidR="00C55141" w:rsidRDefault="00C55141" w:rsidP="00C55141">
      <w:pPr>
        <w:widowControl w:val="0"/>
        <w:autoSpaceDE w:val="0"/>
        <w:autoSpaceDN w:val="0"/>
        <w:adjustRightInd w:val="0"/>
        <w:spacing w:after="0" w:line="360" w:lineRule="auto"/>
        <w:ind w:firstLine="540"/>
        <w:jc w:val="both"/>
        <w:rPr>
          <w:rFonts w:ascii="Arial" w:hAnsi="Arial" w:cs="Arial"/>
          <w:sz w:val="24"/>
          <w:szCs w:val="24"/>
          <w:lang w:eastAsia="ru-RU"/>
        </w:rPr>
      </w:pPr>
      <w:r>
        <w:rPr>
          <w:rFonts w:ascii="Arial" w:hAnsi="Arial" w:cs="Arial"/>
          <w:sz w:val="24"/>
          <w:szCs w:val="24"/>
          <w:lang w:val="tt-RU" w:eastAsia="ru-RU"/>
        </w:rPr>
        <w:t>4.5. Күрсәтелгән тәкъдимнәрне карау нәтиҗәләре буенча беркетмәдә чагыла торган карар кабул ителә.</w:t>
      </w:r>
    </w:p>
    <w:p w:rsidR="00C55141" w:rsidRDefault="00C55141" w:rsidP="00C55141">
      <w:pPr>
        <w:widowControl w:val="0"/>
        <w:tabs>
          <w:tab w:val="left" w:pos="3450"/>
        </w:tabs>
        <w:autoSpaceDE w:val="0"/>
        <w:autoSpaceDN w:val="0"/>
        <w:adjustRightInd w:val="0"/>
        <w:spacing w:after="0" w:line="360" w:lineRule="auto"/>
        <w:rPr>
          <w:rFonts w:ascii="Arial" w:hAnsi="Arial" w:cs="Arial"/>
          <w:sz w:val="24"/>
          <w:szCs w:val="24"/>
          <w:lang w:eastAsia="ru-RU"/>
        </w:rPr>
      </w:pPr>
    </w:p>
    <w:p w:rsidR="00C55141" w:rsidRDefault="00C55141" w:rsidP="00C55141">
      <w:pPr>
        <w:widowControl w:val="0"/>
        <w:tabs>
          <w:tab w:val="left" w:pos="3450"/>
        </w:tabs>
        <w:autoSpaceDE w:val="0"/>
        <w:autoSpaceDN w:val="0"/>
        <w:adjustRightInd w:val="0"/>
        <w:spacing w:after="0" w:line="360" w:lineRule="auto"/>
        <w:rPr>
          <w:rFonts w:ascii="Arial" w:hAnsi="Arial" w:cs="Arial"/>
          <w:sz w:val="24"/>
          <w:szCs w:val="24"/>
          <w:lang w:eastAsia="ru-RU"/>
        </w:rPr>
      </w:pPr>
    </w:p>
    <w:p w:rsidR="00C55141" w:rsidRDefault="00C55141" w:rsidP="00C55141">
      <w:pPr>
        <w:widowControl w:val="0"/>
        <w:tabs>
          <w:tab w:val="left" w:pos="3450"/>
        </w:tabs>
        <w:autoSpaceDE w:val="0"/>
        <w:autoSpaceDN w:val="0"/>
        <w:adjustRightInd w:val="0"/>
        <w:spacing w:after="0" w:line="360" w:lineRule="auto"/>
        <w:rPr>
          <w:rFonts w:ascii="Arial" w:hAnsi="Arial" w:cs="Arial"/>
          <w:sz w:val="24"/>
          <w:szCs w:val="24"/>
          <w:lang w:eastAsia="ru-RU"/>
        </w:rPr>
      </w:pPr>
    </w:p>
    <w:p w:rsidR="00C55141" w:rsidRDefault="00C55141" w:rsidP="00C55141">
      <w:pPr>
        <w:widowControl w:val="0"/>
        <w:tabs>
          <w:tab w:val="left" w:pos="3450"/>
        </w:tabs>
        <w:autoSpaceDE w:val="0"/>
        <w:autoSpaceDN w:val="0"/>
        <w:adjustRightInd w:val="0"/>
        <w:spacing w:after="0" w:line="360" w:lineRule="auto"/>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RU" w:eastAsia="ru-RU"/>
        </w:rPr>
        <w:t xml:space="preserve">Югары Ослан муниципаль районы Башкарма комитетының  </w:t>
      </w:r>
    </w:p>
    <w:p w:rsidR="00C55141" w:rsidRDefault="00C55141" w:rsidP="00C55141">
      <w:pPr>
        <w:shd w:val="clear" w:color="auto" w:fill="FFFFFF"/>
        <w:spacing w:after="0" w:line="240" w:lineRule="auto"/>
        <w:ind w:left="6372"/>
        <w:jc w:val="both"/>
        <w:outlineLvl w:val="3"/>
        <w:rPr>
          <w:rFonts w:ascii="Arial" w:hAnsi="Arial" w:cs="Arial"/>
          <w:sz w:val="24"/>
          <w:szCs w:val="24"/>
          <w:lang w:val="tt-RU" w:eastAsia="ru-RU"/>
        </w:rPr>
      </w:pPr>
      <w:r>
        <w:rPr>
          <w:rFonts w:ascii="Arial" w:hAnsi="Arial" w:cs="Arial"/>
          <w:sz w:val="24"/>
          <w:szCs w:val="24"/>
          <w:lang w:val="tt-RU" w:eastAsia="ru-RU"/>
        </w:rPr>
        <w:t>2022 ел ______  ______карарына</w:t>
      </w: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RU" w:eastAsia="ru-RU"/>
        </w:rPr>
        <w:t xml:space="preserve">                              </w:t>
      </w:r>
      <w:r>
        <w:rPr>
          <w:rFonts w:ascii="Arial" w:hAnsi="Arial" w:cs="Arial"/>
          <w:sz w:val="24"/>
          <w:szCs w:val="24"/>
          <w:lang w:val="tt-RU" w:eastAsia="ru-RU"/>
        </w:rPr>
        <w:t xml:space="preserve">3 нче кушымта </w:t>
      </w: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6210"/>
        </w:tabs>
        <w:autoSpaceDE w:val="0"/>
        <w:autoSpaceDN w:val="0"/>
        <w:adjustRightInd w:val="0"/>
        <w:spacing w:after="0" w:line="360" w:lineRule="auto"/>
        <w:jc w:val="center"/>
        <w:rPr>
          <w:rFonts w:ascii="Arial" w:hAnsi="Arial" w:cs="Arial"/>
          <w:sz w:val="24"/>
          <w:szCs w:val="24"/>
          <w:lang w:eastAsia="ru-RU"/>
        </w:rPr>
      </w:pPr>
      <w:r>
        <w:rPr>
          <w:rFonts w:ascii="Arial" w:hAnsi="Arial" w:cs="Arial"/>
          <w:sz w:val="24"/>
          <w:szCs w:val="24"/>
          <w:lang w:val="tt-RU" w:eastAsia="ru-RU"/>
        </w:rPr>
        <w:t>Җирлек территорияләренә карата шәһәр төзелеше зоналарының эзлеклелеге</w:t>
      </w:r>
    </w:p>
    <w:p w:rsidR="00C55141" w:rsidRDefault="00C55141" w:rsidP="00C55141">
      <w:pPr>
        <w:pStyle w:val="50"/>
        <w:numPr>
          <w:ilvl w:val="0"/>
          <w:numId w:val="4"/>
        </w:numPr>
        <w:spacing w:line="360" w:lineRule="auto"/>
        <w:ind w:left="0" w:firstLine="709"/>
        <w:rPr>
          <w:rFonts w:ascii="Arial" w:hAnsi="Arial" w:cs="Arial"/>
          <w:szCs w:val="22"/>
        </w:rPr>
      </w:pPr>
      <w:r>
        <w:rPr>
          <w:rFonts w:ascii="Arial" w:hAnsi="Arial" w:cs="Arial"/>
          <w:szCs w:val="22"/>
          <w:lang w:val="tt-RU"/>
        </w:rPr>
        <w:t>Шәһәр төзелеше регламенты билгеләнә торган территориаль зоналар:</w:t>
      </w:r>
    </w:p>
    <w:p w:rsidR="00C55141" w:rsidRPr="00C55141" w:rsidRDefault="00C55141" w:rsidP="00C55141">
      <w:pPr>
        <w:pStyle w:val="50"/>
        <w:spacing w:line="360" w:lineRule="auto"/>
        <w:rPr>
          <w:rStyle w:val="a8"/>
          <w:color w:val="auto"/>
          <w:u w:val="none"/>
        </w:rPr>
      </w:pPr>
      <w:r w:rsidRPr="00C55141">
        <w:rPr>
          <w:rStyle w:val="a8"/>
          <w:rFonts w:ascii="Arial" w:hAnsi="Arial" w:cs="Arial"/>
          <w:color w:val="auto"/>
          <w:u w:val="none"/>
          <w:lang w:val="tt-RU"/>
        </w:rPr>
        <w:t>Ж1 - индивидуаль торак йортлар белән төзелеш зонасы;</w:t>
      </w:r>
    </w:p>
    <w:p w:rsidR="00C55141" w:rsidRPr="00C55141" w:rsidRDefault="00C55141" w:rsidP="00C55141">
      <w:pPr>
        <w:pStyle w:val="50"/>
        <w:spacing w:line="360" w:lineRule="auto"/>
        <w:rPr>
          <w:rStyle w:val="a8"/>
          <w:rFonts w:ascii="Arial" w:hAnsi="Arial" w:cs="Arial"/>
          <w:color w:val="auto"/>
          <w:u w:val="none"/>
        </w:rPr>
      </w:pPr>
      <w:r w:rsidRPr="00C55141">
        <w:rPr>
          <w:rStyle w:val="a8"/>
          <w:rFonts w:ascii="Arial" w:hAnsi="Arial" w:cs="Arial"/>
          <w:color w:val="auto"/>
          <w:u w:val="none"/>
          <w:lang w:val="tt-RU"/>
        </w:rPr>
        <w:t>Ж2 - аз катлы һәм урта катлы торак йортларда төзелеш зонасы;</w:t>
      </w:r>
    </w:p>
    <w:p w:rsidR="00C55141" w:rsidRDefault="00C55141" w:rsidP="00C55141">
      <w:pPr>
        <w:pStyle w:val="50"/>
        <w:spacing w:line="360" w:lineRule="auto"/>
        <w:rPr>
          <w:szCs w:val="22"/>
        </w:rPr>
      </w:pPr>
      <w:r>
        <w:rPr>
          <w:rFonts w:ascii="Arial" w:hAnsi="Arial" w:cs="Arial"/>
          <w:szCs w:val="22"/>
          <w:lang w:val="tt-RU"/>
        </w:rPr>
        <w:t>Ж3 – торак йортлар белән блокланган торак йортлар төзү  зонасы;</w:t>
      </w:r>
    </w:p>
    <w:p w:rsidR="00C55141" w:rsidRDefault="00C55141" w:rsidP="00C55141">
      <w:pPr>
        <w:pStyle w:val="50"/>
        <w:spacing w:line="360" w:lineRule="auto"/>
        <w:rPr>
          <w:rFonts w:ascii="Arial" w:hAnsi="Arial" w:cs="Arial"/>
        </w:rPr>
      </w:pPr>
      <w:r>
        <w:rPr>
          <w:rFonts w:ascii="Arial" w:hAnsi="Arial" w:cs="Arial"/>
          <w:szCs w:val="22"/>
          <w:lang w:val="tt-RU"/>
        </w:rPr>
        <w:t>Д1-күп функцияле иҗтимагый-эшлекле төзелеш зонасы;</w:t>
      </w:r>
    </w:p>
    <w:p w:rsidR="00C55141" w:rsidRDefault="00C55141" w:rsidP="00C55141">
      <w:pPr>
        <w:pStyle w:val="50"/>
        <w:spacing w:line="360" w:lineRule="auto"/>
        <w:rPr>
          <w:rFonts w:ascii="Arial" w:hAnsi="Arial" w:cs="Arial"/>
          <w:szCs w:val="22"/>
        </w:rPr>
      </w:pPr>
      <w:r>
        <w:rPr>
          <w:rFonts w:ascii="Arial" w:hAnsi="Arial" w:cs="Arial"/>
          <w:szCs w:val="22"/>
          <w:lang w:val="tt-RU"/>
        </w:rPr>
        <w:t>И1-инженерлык инфраструктурасы һәм коммуналь хезмәт күрсәтү зонасы;</w:t>
      </w:r>
    </w:p>
    <w:p w:rsidR="00C55141" w:rsidRDefault="00C55141" w:rsidP="00C55141">
      <w:pPr>
        <w:pStyle w:val="50"/>
        <w:spacing w:line="360" w:lineRule="auto"/>
        <w:rPr>
          <w:rFonts w:ascii="Arial" w:hAnsi="Arial" w:cs="Arial"/>
          <w:szCs w:val="22"/>
        </w:rPr>
      </w:pPr>
      <w:r>
        <w:rPr>
          <w:rFonts w:ascii="Arial" w:hAnsi="Arial" w:cs="Arial"/>
          <w:szCs w:val="22"/>
          <w:lang w:val="tt-RU"/>
        </w:rPr>
        <w:t>ПК1-сәнәгать предприятиеләренең җитештерү зонасы;</w:t>
      </w:r>
    </w:p>
    <w:p w:rsidR="00C55141" w:rsidRDefault="00C55141" w:rsidP="00C55141">
      <w:pPr>
        <w:pStyle w:val="50"/>
        <w:spacing w:line="360" w:lineRule="auto"/>
        <w:rPr>
          <w:rFonts w:ascii="Arial" w:hAnsi="Arial" w:cs="Arial"/>
          <w:szCs w:val="22"/>
        </w:rPr>
      </w:pPr>
      <w:r>
        <w:rPr>
          <w:rFonts w:ascii="Arial" w:hAnsi="Arial" w:cs="Arial"/>
          <w:szCs w:val="22"/>
          <w:lang w:val="tt-RU"/>
        </w:rPr>
        <w:t>СХ3-авыл хуҗалыгы җитештерүе объектлары зонасы;</w:t>
      </w:r>
    </w:p>
    <w:p w:rsidR="00C55141" w:rsidRDefault="00C55141" w:rsidP="00C55141">
      <w:pPr>
        <w:pStyle w:val="50"/>
        <w:spacing w:line="360" w:lineRule="auto"/>
        <w:rPr>
          <w:rFonts w:ascii="Arial" w:hAnsi="Arial" w:cs="Arial"/>
          <w:szCs w:val="22"/>
        </w:rPr>
      </w:pPr>
      <w:r>
        <w:rPr>
          <w:rFonts w:ascii="Arial" w:hAnsi="Arial" w:cs="Arial"/>
          <w:szCs w:val="22"/>
          <w:lang w:val="tt-RU"/>
        </w:rPr>
        <w:t>СХ4-бакчачылык зонасы;</w:t>
      </w:r>
    </w:p>
    <w:p w:rsidR="00C55141" w:rsidRDefault="00C55141" w:rsidP="00C55141">
      <w:pPr>
        <w:pStyle w:val="50"/>
        <w:spacing w:line="360" w:lineRule="auto"/>
        <w:rPr>
          <w:rFonts w:ascii="Arial" w:hAnsi="Arial" w:cs="Arial"/>
          <w:szCs w:val="22"/>
        </w:rPr>
      </w:pPr>
      <w:r>
        <w:rPr>
          <w:rFonts w:ascii="Arial" w:hAnsi="Arial" w:cs="Arial"/>
          <w:szCs w:val="22"/>
          <w:lang w:val="tt-RU"/>
        </w:rPr>
        <w:t>Р1-табигый ландшафтлар зонасы;</w:t>
      </w:r>
    </w:p>
    <w:p w:rsidR="00C55141" w:rsidRDefault="00C55141" w:rsidP="00C55141">
      <w:pPr>
        <w:pStyle w:val="50"/>
        <w:spacing w:line="360" w:lineRule="auto"/>
        <w:rPr>
          <w:rFonts w:ascii="Arial" w:hAnsi="Arial" w:cs="Arial"/>
          <w:szCs w:val="22"/>
        </w:rPr>
      </w:pPr>
      <w:r>
        <w:rPr>
          <w:rFonts w:ascii="Arial" w:hAnsi="Arial" w:cs="Arial"/>
          <w:szCs w:val="22"/>
          <w:lang w:val="tt-RU"/>
        </w:rPr>
        <w:t>Р2-рекреация һәм туризм объектлары зонасы;</w:t>
      </w:r>
    </w:p>
    <w:p w:rsidR="00C55141" w:rsidRDefault="00C55141" w:rsidP="00C55141">
      <w:pPr>
        <w:pStyle w:val="50"/>
        <w:spacing w:line="360" w:lineRule="auto"/>
        <w:rPr>
          <w:rFonts w:ascii="Arial" w:hAnsi="Arial" w:cs="Arial"/>
          <w:szCs w:val="22"/>
        </w:rPr>
      </w:pPr>
      <w:r>
        <w:rPr>
          <w:rFonts w:ascii="Arial" w:hAnsi="Arial" w:cs="Arial"/>
          <w:szCs w:val="22"/>
          <w:lang w:val="tt-RU"/>
        </w:rPr>
        <w:t>СН1-махсус билгеләнештәге объектлар зонасы.</w:t>
      </w:r>
    </w:p>
    <w:p w:rsidR="00C55141" w:rsidRDefault="00C55141" w:rsidP="00C55141">
      <w:pPr>
        <w:pStyle w:val="50"/>
        <w:numPr>
          <w:ilvl w:val="0"/>
          <w:numId w:val="4"/>
        </w:numPr>
        <w:spacing w:line="360" w:lineRule="auto"/>
        <w:ind w:left="0" w:firstLine="709"/>
        <w:rPr>
          <w:rFonts w:ascii="Arial" w:hAnsi="Arial" w:cs="Arial"/>
        </w:rPr>
      </w:pPr>
      <w:r>
        <w:rPr>
          <w:rFonts w:ascii="Arial" w:hAnsi="Arial" w:cs="Arial"/>
          <w:szCs w:val="22"/>
          <w:lang w:val="tt-RU"/>
        </w:rPr>
        <w:t>Шәһәр төзелеше регламентларының гамәлдә булуы кагылмый торган җир кишәрлекләре булган территориаль зоналар:</w:t>
      </w:r>
    </w:p>
    <w:p w:rsidR="00C55141" w:rsidRDefault="00C55141" w:rsidP="00C55141">
      <w:pPr>
        <w:pStyle w:val="50"/>
        <w:spacing w:line="360" w:lineRule="auto"/>
        <w:rPr>
          <w:rFonts w:ascii="Arial" w:hAnsi="Arial" w:cs="Arial"/>
        </w:rPr>
      </w:pPr>
      <w:r>
        <w:rPr>
          <w:rFonts w:ascii="Arial" w:hAnsi="Arial" w:cs="Arial"/>
          <w:lang w:val="tt-RU"/>
        </w:rPr>
        <w:t>юк.</w:t>
      </w:r>
    </w:p>
    <w:p w:rsidR="00C55141" w:rsidRDefault="00C55141" w:rsidP="00C55141">
      <w:pPr>
        <w:pStyle w:val="50"/>
        <w:numPr>
          <w:ilvl w:val="0"/>
          <w:numId w:val="4"/>
        </w:numPr>
        <w:spacing w:line="360" w:lineRule="auto"/>
        <w:ind w:left="0" w:firstLine="709"/>
        <w:rPr>
          <w:rFonts w:ascii="Arial" w:hAnsi="Arial" w:cs="Arial"/>
        </w:rPr>
      </w:pPr>
      <w:r>
        <w:rPr>
          <w:rFonts w:ascii="Arial" w:hAnsi="Arial" w:cs="Arial"/>
          <w:szCs w:val="22"/>
          <w:lang w:val="tt-RU"/>
        </w:rPr>
        <w:t>Шәһәр төзелеше регламентлары билгеләнмәгән җирләр булган территориаль зоналар:</w:t>
      </w:r>
    </w:p>
    <w:p w:rsidR="00C55141" w:rsidRDefault="00C55141" w:rsidP="00C55141">
      <w:pPr>
        <w:pStyle w:val="50"/>
        <w:spacing w:line="360" w:lineRule="auto"/>
        <w:rPr>
          <w:rFonts w:ascii="Arial" w:hAnsi="Arial" w:cs="Arial"/>
        </w:rPr>
      </w:pPr>
      <w:r>
        <w:rPr>
          <w:rFonts w:ascii="Arial" w:hAnsi="Arial" w:cs="Arial"/>
          <w:lang w:val="tt-RU"/>
        </w:rPr>
        <w:t>СХ1-авыл хуҗалыгы җирләре зонасы;</w:t>
      </w:r>
    </w:p>
    <w:p w:rsidR="00C55141" w:rsidRDefault="00C55141" w:rsidP="00C55141">
      <w:pPr>
        <w:pStyle w:val="50"/>
        <w:spacing w:line="360" w:lineRule="auto"/>
        <w:rPr>
          <w:rFonts w:ascii="Arial" w:hAnsi="Arial" w:cs="Arial"/>
        </w:rPr>
      </w:pPr>
      <w:r>
        <w:rPr>
          <w:rFonts w:ascii="Arial" w:hAnsi="Arial" w:cs="Arial"/>
          <w:lang w:val="tt-RU"/>
        </w:rPr>
        <w:t xml:space="preserve"> ЛФ – урман фонды зонасы;</w:t>
      </w:r>
    </w:p>
    <w:p w:rsidR="00C55141" w:rsidRDefault="00C55141" w:rsidP="00C55141">
      <w:pPr>
        <w:pStyle w:val="50"/>
        <w:spacing w:line="360" w:lineRule="auto"/>
        <w:rPr>
          <w:rFonts w:ascii="Arial" w:hAnsi="Arial" w:cs="Arial"/>
        </w:rPr>
      </w:pPr>
      <w:r>
        <w:rPr>
          <w:rFonts w:ascii="Arial" w:hAnsi="Arial" w:cs="Arial"/>
          <w:lang w:val="tt-RU"/>
        </w:rPr>
        <w:t>ВО-  су объектлары зонасы.</w:t>
      </w:r>
    </w:p>
    <w:p w:rsidR="00C55141" w:rsidRDefault="00C55141" w:rsidP="00C55141">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C55141" w:rsidRDefault="00C55141" w:rsidP="00C55141">
      <w:pPr>
        <w:widowControl w:val="0"/>
        <w:autoSpaceDE w:val="0"/>
        <w:autoSpaceDN w:val="0"/>
        <w:adjustRightInd w:val="0"/>
        <w:spacing w:after="0" w:line="360" w:lineRule="auto"/>
        <w:ind w:firstLine="539"/>
        <w:jc w:val="both"/>
        <w:rPr>
          <w:rFonts w:ascii="Arial" w:hAnsi="Arial" w:cs="Arial"/>
          <w:color w:val="C00000"/>
          <w:sz w:val="24"/>
          <w:szCs w:val="24"/>
          <w:lang w:eastAsia="ru-RU"/>
        </w:rPr>
      </w:pPr>
    </w:p>
    <w:p w:rsidR="00C55141" w:rsidRDefault="00C55141" w:rsidP="00C55141">
      <w:pPr>
        <w:widowControl w:val="0"/>
        <w:tabs>
          <w:tab w:val="left" w:pos="3060"/>
        </w:tabs>
        <w:autoSpaceDE w:val="0"/>
        <w:autoSpaceDN w:val="0"/>
        <w:adjustRightInd w:val="0"/>
        <w:spacing w:after="0" w:line="360" w:lineRule="auto"/>
        <w:rPr>
          <w:rFonts w:ascii="Arial" w:hAnsi="Arial" w:cs="Arial"/>
          <w:sz w:val="24"/>
          <w:szCs w:val="24"/>
          <w:lang w:eastAsia="ru-RU"/>
        </w:rPr>
      </w:pPr>
    </w:p>
    <w:p w:rsidR="00C55141" w:rsidRDefault="00C55141" w:rsidP="00C55141">
      <w:pPr>
        <w:widowControl w:val="0"/>
        <w:tabs>
          <w:tab w:val="left" w:pos="3060"/>
        </w:tabs>
        <w:autoSpaceDE w:val="0"/>
        <w:autoSpaceDN w:val="0"/>
        <w:adjustRightInd w:val="0"/>
        <w:spacing w:after="0" w:line="360" w:lineRule="auto"/>
        <w:rPr>
          <w:rFonts w:ascii="Arial" w:hAnsi="Arial" w:cs="Arial"/>
          <w:sz w:val="24"/>
          <w:szCs w:val="24"/>
          <w:lang w:eastAsia="ru-RU"/>
        </w:rPr>
      </w:pPr>
    </w:p>
    <w:p w:rsidR="00C55141" w:rsidRDefault="00C55141" w:rsidP="00C55141">
      <w:pPr>
        <w:widowControl w:val="0"/>
        <w:tabs>
          <w:tab w:val="left" w:pos="3060"/>
        </w:tabs>
        <w:autoSpaceDE w:val="0"/>
        <w:autoSpaceDN w:val="0"/>
        <w:adjustRightInd w:val="0"/>
        <w:spacing w:after="0" w:line="360" w:lineRule="auto"/>
        <w:rPr>
          <w:rFonts w:ascii="Arial" w:hAnsi="Arial" w:cs="Arial"/>
          <w:sz w:val="24"/>
          <w:szCs w:val="24"/>
          <w:lang w:eastAsia="ru-RU"/>
        </w:rPr>
      </w:pPr>
    </w:p>
    <w:p w:rsidR="00C55141" w:rsidRDefault="00C55141" w:rsidP="00C55141">
      <w:pPr>
        <w:widowControl w:val="0"/>
        <w:tabs>
          <w:tab w:val="left" w:pos="3060"/>
        </w:tabs>
        <w:autoSpaceDE w:val="0"/>
        <w:autoSpaceDN w:val="0"/>
        <w:adjustRightInd w:val="0"/>
        <w:spacing w:after="0" w:line="360" w:lineRule="auto"/>
        <w:rPr>
          <w:rFonts w:ascii="Arial" w:hAnsi="Arial" w:cs="Arial"/>
          <w:sz w:val="24"/>
          <w:szCs w:val="24"/>
          <w:lang w:eastAsia="ru-RU"/>
        </w:rPr>
      </w:pPr>
    </w:p>
    <w:p w:rsidR="00C55141" w:rsidRDefault="00C55141" w:rsidP="00C55141">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RU" w:eastAsia="ru-RU"/>
        </w:rPr>
        <w:t xml:space="preserve">Югары Ослан муниципаль районы Башкарма комитетының  </w:t>
      </w:r>
    </w:p>
    <w:p w:rsidR="00C55141" w:rsidRDefault="00C55141" w:rsidP="00C55141">
      <w:pPr>
        <w:shd w:val="clear" w:color="auto" w:fill="FFFFFF"/>
        <w:spacing w:after="0" w:line="240" w:lineRule="auto"/>
        <w:ind w:left="6372"/>
        <w:jc w:val="both"/>
        <w:outlineLvl w:val="3"/>
        <w:rPr>
          <w:rFonts w:ascii="Arial" w:hAnsi="Arial" w:cs="Arial"/>
          <w:sz w:val="24"/>
          <w:szCs w:val="24"/>
          <w:lang w:val="tt-RU" w:eastAsia="ru-RU"/>
        </w:rPr>
      </w:pPr>
      <w:r>
        <w:rPr>
          <w:rFonts w:ascii="Arial" w:hAnsi="Arial" w:cs="Arial"/>
          <w:sz w:val="24"/>
          <w:szCs w:val="24"/>
          <w:lang w:val="tt-RU" w:eastAsia="ru-RU"/>
        </w:rPr>
        <w:t>2022 ел ______  ______карарына</w:t>
      </w: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bookmarkStart w:id="1" w:name="_GoBack"/>
      <w:bookmarkEnd w:id="1"/>
      <w:r>
        <w:rPr>
          <w:rFonts w:ascii="Arial" w:hAnsi="Arial" w:cs="Arial"/>
          <w:sz w:val="24"/>
          <w:szCs w:val="24"/>
          <w:lang w:val="tt-RU" w:eastAsia="ru-RU"/>
        </w:rPr>
        <w:t xml:space="preserve">                               </w:t>
      </w:r>
      <w:r>
        <w:rPr>
          <w:rFonts w:ascii="Arial" w:hAnsi="Arial" w:cs="Arial"/>
          <w:sz w:val="24"/>
          <w:szCs w:val="24"/>
          <w:lang w:val="tt-RU" w:eastAsia="ru-RU"/>
        </w:rPr>
        <w:t xml:space="preserve">4 нче кушымта </w:t>
      </w: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autoSpaceDE w:val="0"/>
        <w:autoSpaceDN w:val="0"/>
        <w:adjustRightInd w:val="0"/>
        <w:spacing w:after="0" w:line="240" w:lineRule="auto"/>
        <w:ind w:firstLine="540"/>
        <w:jc w:val="center"/>
        <w:rPr>
          <w:rFonts w:ascii="Arial" w:hAnsi="Arial" w:cs="Arial"/>
          <w:sz w:val="24"/>
          <w:szCs w:val="24"/>
          <w:lang w:val="tt-RU" w:eastAsia="ru-RU"/>
        </w:rPr>
      </w:pPr>
      <w:r>
        <w:rPr>
          <w:rFonts w:ascii="Arial" w:hAnsi="Arial" w:cs="Arial"/>
          <w:sz w:val="24"/>
          <w:szCs w:val="24"/>
          <w:lang w:val="tt-RU" w:eastAsia="ru-RU"/>
        </w:rPr>
        <w:t>Югары Ослан муниципаль районының «Канаш авыл җирлеге» муниципаль берәмлегенең җирдән файдалану һәм төзелеш кагыйдәләре проектын</w:t>
      </w:r>
    </w:p>
    <w:p w:rsidR="00C55141" w:rsidRDefault="00C55141" w:rsidP="00C55141">
      <w:pPr>
        <w:widowControl w:val="0"/>
        <w:autoSpaceDE w:val="0"/>
        <w:autoSpaceDN w:val="0"/>
        <w:adjustRightInd w:val="0"/>
        <w:spacing w:after="0" w:line="240" w:lineRule="auto"/>
        <w:ind w:firstLine="540"/>
        <w:jc w:val="center"/>
        <w:rPr>
          <w:rFonts w:ascii="Arial" w:hAnsi="Arial" w:cs="Arial"/>
          <w:sz w:val="24"/>
          <w:szCs w:val="24"/>
          <w:lang w:eastAsia="ru-RU"/>
        </w:rPr>
      </w:pPr>
      <w:r>
        <w:rPr>
          <w:rFonts w:ascii="Arial" w:hAnsi="Arial" w:cs="Arial"/>
          <w:sz w:val="24"/>
          <w:szCs w:val="24"/>
          <w:lang w:val="tt-RU" w:eastAsia="ru-RU"/>
        </w:rPr>
        <w:t xml:space="preserve"> эшләү тәртибе һәм сроклары</w:t>
      </w:r>
    </w:p>
    <w:p w:rsidR="00C55141" w:rsidRDefault="00C55141" w:rsidP="00C55141">
      <w:pPr>
        <w:widowControl w:val="0"/>
        <w:autoSpaceDE w:val="0"/>
        <w:autoSpaceDN w:val="0"/>
        <w:adjustRightInd w:val="0"/>
        <w:spacing w:after="0" w:line="240" w:lineRule="auto"/>
        <w:ind w:firstLine="540"/>
        <w:jc w:val="both"/>
        <w:rPr>
          <w:rFonts w:ascii="Arial" w:hAnsi="Arial" w:cs="Arial"/>
          <w:sz w:val="24"/>
          <w:szCs w:val="24"/>
          <w:lang w:eastAsia="ru-RU"/>
        </w:rPr>
      </w:pPr>
    </w:p>
    <w:tbl>
      <w:tblPr>
        <w:tblW w:w="9867" w:type="dxa"/>
        <w:tblInd w:w="93" w:type="dxa"/>
        <w:tblLook w:val="04A0" w:firstRow="1" w:lastRow="0" w:firstColumn="1" w:lastColumn="0" w:noHBand="0" w:noVBand="1"/>
      </w:tblPr>
      <w:tblGrid>
        <w:gridCol w:w="660"/>
        <w:gridCol w:w="3891"/>
        <w:gridCol w:w="2694"/>
        <w:gridCol w:w="2622"/>
      </w:tblGrid>
      <w:tr w:rsidR="00C55141" w:rsidTr="00C55141">
        <w:trPr>
          <w:trHeight w:val="750"/>
        </w:trPr>
        <w:tc>
          <w:tcPr>
            <w:tcW w:w="660" w:type="dxa"/>
            <w:tcBorders>
              <w:top w:val="single" w:sz="4" w:space="0" w:color="auto"/>
              <w:left w:val="single" w:sz="4" w:space="0" w:color="auto"/>
              <w:bottom w:val="single" w:sz="4" w:space="0" w:color="auto"/>
              <w:right w:val="single" w:sz="4" w:space="0" w:color="auto"/>
            </w:tcBorders>
            <w:vAlign w:val="center"/>
            <w:hideMark/>
          </w:tcPr>
          <w:p w:rsidR="00C55141" w:rsidRDefault="00C55141">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RU" w:eastAsia="ru-RU"/>
              </w:rPr>
              <w:t>№</w:t>
            </w:r>
          </w:p>
        </w:tc>
        <w:tc>
          <w:tcPr>
            <w:tcW w:w="3891" w:type="dxa"/>
            <w:tcBorders>
              <w:top w:val="single" w:sz="4" w:space="0" w:color="auto"/>
              <w:left w:val="nil"/>
              <w:bottom w:val="single" w:sz="4" w:space="0" w:color="auto"/>
              <w:right w:val="single" w:sz="4" w:space="0" w:color="auto"/>
            </w:tcBorders>
            <w:vAlign w:val="center"/>
            <w:hideMark/>
          </w:tcPr>
          <w:p w:rsidR="00C55141" w:rsidRDefault="00C55141">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RU" w:eastAsia="ru-RU"/>
              </w:rPr>
              <w:t>Чара атамасы</w:t>
            </w:r>
          </w:p>
        </w:tc>
        <w:tc>
          <w:tcPr>
            <w:tcW w:w="2694" w:type="dxa"/>
            <w:tcBorders>
              <w:top w:val="single" w:sz="4" w:space="0" w:color="auto"/>
              <w:left w:val="nil"/>
              <w:bottom w:val="single" w:sz="4" w:space="0" w:color="auto"/>
              <w:right w:val="single" w:sz="4" w:space="0" w:color="auto"/>
            </w:tcBorders>
            <w:vAlign w:val="center"/>
            <w:hideMark/>
          </w:tcPr>
          <w:p w:rsidR="00C55141" w:rsidRDefault="00C55141">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RU" w:eastAsia="ru-RU"/>
              </w:rPr>
              <w:t>вакыт</w:t>
            </w:r>
          </w:p>
        </w:tc>
        <w:tc>
          <w:tcPr>
            <w:tcW w:w="2622" w:type="dxa"/>
            <w:tcBorders>
              <w:top w:val="single" w:sz="4" w:space="0" w:color="auto"/>
              <w:left w:val="nil"/>
              <w:bottom w:val="single" w:sz="4" w:space="0" w:color="auto"/>
              <w:right w:val="single" w:sz="4" w:space="0" w:color="auto"/>
            </w:tcBorders>
            <w:vAlign w:val="center"/>
            <w:hideMark/>
          </w:tcPr>
          <w:p w:rsidR="00C55141" w:rsidRDefault="00C55141">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RU" w:eastAsia="ru-RU"/>
              </w:rPr>
              <w:t>Искәрмә</w:t>
            </w:r>
          </w:p>
        </w:tc>
      </w:tr>
      <w:tr w:rsidR="00C55141" w:rsidTr="00C55141">
        <w:trPr>
          <w:trHeight w:val="510"/>
        </w:trPr>
        <w:tc>
          <w:tcPr>
            <w:tcW w:w="660" w:type="dxa"/>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RU" w:eastAsia="ru-RU"/>
              </w:rPr>
              <w:t>1</w:t>
            </w:r>
          </w:p>
        </w:tc>
        <w:tc>
          <w:tcPr>
            <w:tcW w:w="3891"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 xml:space="preserve">ПЗЗ проектын эшләү турында Башкарма комитет карары </w:t>
            </w:r>
          </w:p>
        </w:tc>
        <w:tc>
          <w:tcPr>
            <w:tcW w:w="2694"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25.01.2022</w:t>
            </w:r>
          </w:p>
        </w:tc>
        <w:tc>
          <w:tcPr>
            <w:tcW w:w="2622"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4</w:t>
            </w:r>
          </w:p>
        </w:tc>
      </w:tr>
      <w:tr w:rsidR="00C55141" w:rsidTr="00C55141">
        <w:trPr>
          <w:trHeight w:val="765"/>
        </w:trPr>
        <w:tc>
          <w:tcPr>
            <w:tcW w:w="660" w:type="dxa"/>
            <w:vMerge w:val="restart"/>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RU" w:eastAsia="ru-RU"/>
              </w:rPr>
              <w:t>2</w:t>
            </w:r>
          </w:p>
        </w:tc>
        <w:tc>
          <w:tcPr>
            <w:tcW w:w="3891"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 xml:space="preserve">ЮМР сайтында, мәгълүмат стендларында ПЗЗ проектын эшләү турында карар кабул итү турындагы хәбәрне бастырып чыгару </w:t>
            </w:r>
          </w:p>
        </w:tc>
        <w:tc>
          <w:tcPr>
            <w:tcW w:w="2694" w:type="dxa"/>
            <w:vMerge w:val="restart"/>
            <w:tcBorders>
              <w:top w:val="nil"/>
              <w:left w:val="single" w:sz="4" w:space="0" w:color="auto"/>
              <w:bottom w:val="single" w:sz="4" w:space="0" w:color="auto"/>
              <w:right w:val="single" w:sz="4" w:space="0" w:color="auto"/>
            </w:tcBorders>
            <w:hideMark/>
          </w:tcPr>
          <w:p w:rsidR="00C55141" w:rsidRDefault="00C55141">
            <w:pPr>
              <w:spacing w:after="0"/>
              <w:rPr>
                <w:rFonts w:asciiTheme="minorHAnsi" w:eastAsiaTheme="minorHAnsi" w:hAnsiTheme="minorHAnsi" w:cstheme="minorBidi"/>
                <w:sz w:val="22"/>
                <w:szCs w:val="22"/>
              </w:rPr>
            </w:pPr>
          </w:p>
        </w:tc>
        <w:tc>
          <w:tcPr>
            <w:tcW w:w="2622" w:type="dxa"/>
            <w:vMerge w:val="restart"/>
            <w:tcBorders>
              <w:top w:val="nil"/>
              <w:left w:val="single" w:sz="4" w:space="0" w:color="auto"/>
              <w:bottom w:val="single" w:sz="4" w:space="0" w:color="auto"/>
              <w:right w:val="single" w:sz="4" w:space="0" w:color="auto"/>
            </w:tcBorders>
          </w:tcPr>
          <w:p w:rsidR="00C55141" w:rsidRDefault="00C55141">
            <w:pPr>
              <w:spacing w:line="240" w:lineRule="auto"/>
              <w:rPr>
                <w:rFonts w:ascii="Arial" w:hAnsi="Arial" w:cs="Arial"/>
                <w:sz w:val="20"/>
                <w:szCs w:val="20"/>
              </w:rPr>
            </w:pPr>
          </w:p>
        </w:tc>
      </w:tr>
      <w:tr w:rsidR="00C55141" w:rsidTr="00C55141">
        <w:trPr>
          <w:trHeight w:val="300"/>
        </w:trPr>
        <w:tc>
          <w:tcPr>
            <w:tcW w:w="0" w:type="auto"/>
            <w:vMerge/>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C55141" w:rsidRDefault="00C55141">
            <w:pPr>
              <w:spacing w:after="0" w:line="240" w:lineRule="auto"/>
              <w:jc w:val="both"/>
              <w:rPr>
                <w:rFonts w:ascii="Arial" w:hAnsi="Arial" w:cs="Arial"/>
                <w:bCs/>
                <w:color w:val="000000"/>
                <w:sz w:val="20"/>
                <w:szCs w:val="20"/>
                <w:lang w:eastAsia="ru-RU"/>
              </w:rPr>
            </w:pPr>
            <w:r>
              <w:rPr>
                <w:rFonts w:ascii="Arial" w:hAnsi="Arial" w:cs="Arial"/>
                <w:sz w:val="20"/>
                <w:szCs w:val="20"/>
                <w:lang w:val="tt-RU"/>
              </w:rPr>
              <w:t>Күрсәтелә:</w:t>
            </w:r>
          </w:p>
        </w:tc>
        <w:tc>
          <w:tcPr>
            <w:tcW w:w="0" w:type="auto"/>
            <w:vMerge/>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rPr>
                <w:rFonts w:ascii="Arial" w:hAnsi="Arial" w:cs="Arial"/>
                <w:sz w:val="20"/>
                <w:szCs w:val="20"/>
              </w:rPr>
            </w:pPr>
          </w:p>
        </w:tc>
      </w:tr>
      <w:tr w:rsidR="00C55141" w:rsidTr="00C55141">
        <w:trPr>
          <w:trHeight w:val="300"/>
        </w:trPr>
        <w:tc>
          <w:tcPr>
            <w:tcW w:w="0" w:type="auto"/>
            <w:vMerge/>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C55141" w:rsidRDefault="00C55141">
            <w:pPr>
              <w:spacing w:after="0" w:line="240" w:lineRule="auto"/>
              <w:jc w:val="both"/>
              <w:rPr>
                <w:rFonts w:ascii="Arial" w:hAnsi="Arial" w:cs="Arial"/>
                <w:bCs/>
                <w:color w:val="000000"/>
                <w:sz w:val="20"/>
                <w:szCs w:val="20"/>
                <w:lang w:eastAsia="ru-RU"/>
              </w:rPr>
            </w:pPr>
            <w:r>
              <w:rPr>
                <w:rFonts w:ascii="Arial" w:hAnsi="Arial" w:cs="Arial"/>
                <w:sz w:val="20"/>
                <w:szCs w:val="20"/>
                <w:lang w:val="tt-RU"/>
              </w:rPr>
              <w:t>- комиссиянең составы һәм эшчәнлек тәртибе</w:t>
            </w:r>
          </w:p>
        </w:tc>
        <w:tc>
          <w:tcPr>
            <w:tcW w:w="0" w:type="auto"/>
            <w:vMerge/>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rPr>
                <w:rFonts w:ascii="Arial" w:hAnsi="Arial" w:cs="Arial"/>
                <w:sz w:val="20"/>
                <w:szCs w:val="20"/>
              </w:rPr>
            </w:pPr>
          </w:p>
        </w:tc>
      </w:tr>
      <w:tr w:rsidR="00C55141" w:rsidTr="00C55141">
        <w:trPr>
          <w:trHeight w:val="510"/>
        </w:trPr>
        <w:tc>
          <w:tcPr>
            <w:tcW w:w="0" w:type="auto"/>
            <w:vMerge/>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C55141" w:rsidRDefault="00C55141">
            <w:pPr>
              <w:spacing w:after="0" w:line="240" w:lineRule="auto"/>
              <w:jc w:val="both"/>
              <w:rPr>
                <w:rFonts w:ascii="Arial" w:hAnsi="Arial" w:cs="Arial"/>
                <w:bCs/>
                <w:color w:val="000000"/>
                <w:sz w:val="20"/>
                <w:szCs w:val="20"/>
                <w:lang w:eastAsia="ru-RU"/>
              </w:rPr>
            </w:pPr>
            <w:r>
              <w:rPr>
                <w:rFonts w:ascii="Arial" w:hAnsi="Arial" w:cs="Arial"/>
                <w:sz w:val="20"/>
                <w:szCs w:val="20"/>
                <w:lang w:val="tt-RU"/>
              </w:rPr>
              <w:t>-шәһәр төзелешен зоналаштыруның эзлеклелеге</w:t>
            </w:r>
          </w:p>
        </w:tc>
        <w:tc>
          <w:tcPr>
            <w:tcW w:w="0" w:type="auto"/>
            <w:vMerge/>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rPr>
                <w:rFonts w:ascii="Arial" w:hAnsi="Arial" w:cs="Arial"/>
                <w:sz w:val="20"/>
                <w:szCs w:val="20"/>
              </w:rPr>
            </w:pPr>
          </w:p>
        </w:tc>
      </w:tr>
      <w:tr w:rsidR="00C55141" w:rsidTr="00C55141">
        <w:trPr>
          <w:trHeight w:val="510"/>
        </w:trPr>
        <w:tc>
          <w:tcPr>
            <w:tcW w:w="0" w:type="auto"/>
            <w:vMerge/>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C55141" w:rsidRDefault="00C55141">
            <w:pPr>
              <w:spacing w:after="0" w:line="240" w:lineRule="auto"/>
              <w:jc w:val="both"/>
              <w:rPr>
                <w:rFonts w:ascii="Arial" w:hAnsi="Arial" w:cs="Arial"/>
                <w:bCs/>
                <w:color w:val="000000"/>
                <w:sz w:val="20"/>
                <w:szCs w:val="20"/>
                <w:lang w:eastAsia="ru-RU"/>
              </w:rPr>
            </w:pPr>
            <w:r>
              <w:rPr>
                <w:rFonts w:ascii="Arial" w:hAnsi="Arial" w:cs="Arial"/>
                <w:sz w:val="20"/>
                <w:szCs w:val="20"/>
                <w:lang w:val="tt-RU"/>
              </w:rPr>
              <w:t>- ПЗЗ проектын эшләү эшләрен башкару тәртибе һәм сроклары</w:t>
            </w:r>
          </w:p>
        </w:tc>
        <w:tc>
          <w:tcPr>
            <w:tcW w:w="0" w:type="auto"/>
            <w:vMerge/>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rPr>
                <w:rFonts w:ascii="Arial" w:hAnsi="Arial" w:cs="Arial"/>
                <w:sz w:val="20"/>
                <w:szCs w:val="20"/>
              </w:rPr>
            </w:pPr>
          </w:p>
        </w:tc>
      </w:tr>
      <w:tr w:rsidR="00C55141" w:rsidTr="00C55141">
        <w:trPr>
          <w:trHeight w:val="765"/>
        </w:trPr>
        <w:tc>
          <w:tcPr>
            <w:tcW w:w="0" w:type="auto"/>
            <w:vMerge/>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rPr>
                <w:rFonts w:ascii="Arial" w:hAnsi="Arial" w:cs="Arial"/>
                <w:bCs/>
                <w:color w:val="000000"/>
                <w:sz w:val="20"/>
                <w:szCs w:val="20"/>
                <w:lang w:eastAsia="ru-RU"/>
              </w:rPr>
            </w:pPr>
          </w:p>
        </w:tc>
        <w:tc>
          <w:tcPr>
            <w:tcW w:w="3891" w:type="dxa"/>
            <w:tcBorders>
              <w:top w:val="nil"/>
              <w:left w:val="nil"/>
              <w:bottom w:val="single" w:sz="4" w:space="0" w:color="auto"/>
              <w:right w:val="single" w:sz="4" w:space="0" w:color="auto"/>
            </w:tcBorders>
            <w:hideMark/>
          </w:tcPr>
          <w:p w:rsidR="00C55141" w:rsidRDefault="00C55141">
            <w:pPr>
              <w:spacing w:after="0" w:line="240" w:lineRule="auto"/>
              <w:jc w:val="both"/>
              <w:rPr>
                <w:rFonts w:ascii="Arial" w:hAnsi="Arial" w:cs="Arial"/>
                <w:bCs/>
                <w:color w:val="000000"/>
                <w:sz w:val="20"/>
                <w:szCs w:val="20"/>
                <w:lang w:eastAsia="ru-RU"/>
              </w:rPr>
            </w:pPr>
            <w:r>
              <w:rPr>
                <w:rFonts w:ascii="Arial" w:hAnsi="Arial" w:cs="Arial"/>
                <w:sz w:val="20"/>
                <w:szCs w:val="20"/>
                <w:lang w:val="tt-RU"/>
              </w:rPr>
              <w:t>-кызыксынучы затларның ПЗЗ проектын эшләү буенча тәкъдимнәрен комиссиягә җибәрү тәртибе</w:t>
            </w:r>
          </w:p>
        </w:tc>
        <w:tc>
          <w:tcPr>
            <w:tcW w:w="0" w:type="auto"/>
            <w:vMerge/>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rPr>
                <w:rFonts w:asciiTheme="minorHAnsi" w:eastAsiaTheme="minorHAnsi" w:hAnsiTheme="minorHAnsi" w:cstheme="minorBidi"/>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rPr>
                <w:rFonts w:ascii="Arial" w:hAnsi="Arial" w:cs="Arial"/>
                <w:sz w:val="20"/>
                <w:szCs w:val="20"/>
              </w:rPr>
            </w:pPr>
          </w:p>
        </w:tc>
      </w:tr>
      <w:tr w:rsidR="00C55141" w:rsidTr="00C55141">
        <w:trPr>
          <w:trHeight w:val="765"/>
        </w:trPr>
        <w:tc>
          <w:tcPr>
            <w:tcW w:w="660" w:type="dxa"/>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RU" w:eastAsia="ru-RU"/>
              </w:rPr>
              <w:t>3</w:t>
            </w:r>
          </w:p>
        </w:tc>
        <w:tc>
          <w:tcPr>
            <w:tcW w:w="3891"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 xml:space="preserve">ЮМР башлыгының ПЗЗ проектын әлеге мәсьәлә буенча җәмәгать фикер алышуларын билгеләү өчен җибәрү </w:t>
            </w:r>
          </w:p>
        </w:tc>
        <w:tc>
          <w:tcPr>
            <w:tcW w:w="2694" w:type="dxa"/>
            <w:tcBorders>
              <w:top w:val="nil"/>
              <w:left w:val="single" w:sz="4" w:space="0" w:color="auto"/>
              <w:bottom w:val="single" w:sz="4" w:space="0" w:color="auto"/>
              <w:right w:val="single" w:sz="4" w:space="0" w:color="auto"/>
            </w:tcBorders>
            <w:hideMark/>
          </w:tcPr>
          <w:p w:rsidR="00C55141" w:rsidRDefault="00C55141">
            <w:pPr>
              <w:spacing w:after="0" w:line="240" w:lineRule="auto"/>
              <w:rPr>
                <w:rFonts w:ascii="Arial" w:hAnsi="Arial" w:cs="Arial"/>
                <w:bCs/>
                <w:color w:val="000000"/>
                <w:sz w:val="20"/>
                <w:szCs w:val="20"/>
                <w:lang w:eastAsia="ru-RU"/>
              </w:rPr>
            </w:pPr>
            <w:r>
              <w:rPr>
                <w:rFonts w:ascii="Arial" w:hAnsi="Arial" w:cs="Arial"/>
                <w:sz w:val="20"/>
                <w:szCs w:val="20"/>
                <w:lang w:val="tt-RU"/>
              </w:rPr>
              <w:t xml:space="preserve">Проект алынган көннән алып 10 көн эчендә </w:t>
            </w:r>
          </w:p>
        </w:tc>
        <w:tc>
          <w:tcPr>
            <w:tcW w:w="2622" w:type="dxa"/>
            <w:tcBorders>
              <w:top w:val="nil"/>
              <w:left w:val="single" w:sz="4" w:space="0" w:color="auto"/>
              <w:bottom w:val="single" w:sz="4" w:space="0" w:color="auto"/>
              <w:right w:val="single" w:sz="4" w:space="0" w:color="auto"/>
            </w:tcBorders>
          </w:tcPr>
          <w:p w:rsidR="00C55141" w:rsidRDefault="00C55141">
            <w:pPr>
              <w:spacing w:after="0" w:line="240" w:lineRule="auto"/>
              <w:rPr>
                <w:rFonts w:ascii="Arial" w:hAnsi="Arial" w:cs="Arial"/>
                <w:bCs/>
                <w:color w:val="000000"/>
                <w:sz w:val="20"/>
                <w:szCs w:val="20"/>
                <w:lang w:eastAsia="ru-RU"/>
              </w:rPr>
            </w:pPr>
          </w:p>
        </w:tc>
      </w:tr>
      <w:tr w:rsidR="00C55141" w:rsidTr="00C55141">
        <w:trPr>
          <w:trHeight w:val="510"/>
        </w:trPr>
        <w:tc>
          <w:tcPr>
            <w:tcW w:w="660" w:type="dxa"/>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RU" w:eastAsia="ru-RU"/>
              </w:rPr>
              <w:t>4</w:t>
            </w:r>
          </w:p>
        </w:tc>
        <w:tc>
          <w:tcPr>
            <w:tcW w:w="3891"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 xml:space="preserve">ЮМР Башлыгының иҗтимагый фикер алышулар үткәрү турында карары </w:t>
            </w:r>
          </w:p>
        </w:tc>
        <w:tc>
          <w:tcPr>
            <w:tcW w:w="2694"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ПЗЗ проектын алган көннән алып 10 көн эчендә</w:t>
            </w:r>
          </w:p>
        </w:tc>
        <w:tc>
          <w:tcPr>
            <w:tcW w:w="2622" w:type="dxa"/>
            <w:tcBorders>
              <w:top w:val="nil"/>
              <w:left w:val="nil"/>
              <w:bottom w:val="single" w:sz="4" w:space="0" w:color="auto"/>
              <w:right w:val="single" w:sz="4" w:space="0" w:color="auto"/>
            </w:tcBorders>
            <w:hideMark/>
          </w:tcPr>
          <w:p w:rsidR="00C55141" w:rsidRDefault="00C55141">
            <w:pPr>
              <w:spacing w:after="0"/>
              <w:rPr>
                <w:rFonts w:asciiTheme="minorHAnsi" w:eastAsiaTheme="minorHAnsi" w:hAnsiTheme="minorHAnsi" w:cstheme="minorBidi"/>
                <w:sz w:val="22"/>
                <w:szCs w:val="22"/>
              </w:rPr>
            </w:pPr>
          </w:p>
        </w:tc>
      </w:tr>
      <w:tr w:rsidR="00C55141" w:rsidTr="00C55141">
        <w:trPr>
          <w:trHeight w:val="510"/>
        </w:trPr>
        <w:tc>
          <w:tcPr>
            <w:tcW w:w="660" w:type="dxa"/>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RU" w:eastAsia="ru-RU"/>
              </w:rPr>
              <w:t>5</w:t>
            </w:r>
          </w:p>
        </w:tc>
        <w:tc>
          <w:tcPr>
            <w:tcW w:w="3891"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 xml:space="preserve">ПЗЗ проектын ЮМРның рәсми сайтында, мәгълүмат стендларында бастырып чыгару </w:t>
            </w:r>
          </w:p>
        </w:tc>
        <w:tc>
          <w:tcPr>
            <w:tcW w:w="2694"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ПЗЗ проектын алган көннән алып 5 көн эчендә</w:t>
            </w:r>
          </w:p>
        </w:tc>
        <w:tc>
          <w:tcPr>
            <w:tcW w:w="2622" w:type="dxa"/>
            <w:tcBorders>
              <w:top w:val="nil"/>
              <w:left w:val="nil"/>
              <w:bottom w:val="single" w:sz="4" w:space="0" w:color="auto"/>
              <w:right w:val="single" w:sz="4" w:space="0" w:color="auto"/>
            </w:tcBorders>
            <w:hideMark/>
          </w:tcPr>
          <w:p w:rsidR="00C55141" w:rsidRDefault="00C55141">
            <w:pPr>
              <w:spacing w:after="0"/>
              <w:rPr>
                <w:rFonts w:asciiTheme="minorHAnsi" w:eastAsiaTheme="minorHAnsi" w:hAnsiTheme="minorHAnsi" w:cstheme="minorBidi"/>
                <w:sz w:val="22"/>
                <w:szCs w:val="22"/>
              </w:rPr>
            </w:pPr>
          </w:p>
        </w:tc>
      </w:tr>
      <w:tr w:rsidR="00C55141" w:rsidTr="00C55141">
        <w:trPr>
          <w:trHeight w:val="300"/>
        </w:trPr>
        <w:tc>
          <w:tcPr>
            <w:tcW w:w="660" w:type="dxa"/>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RU" w:eastAsia="ru-RU"/>
              </w:rPr>
              <w:t>6</w:t>
            </w:r>
          </w:p>
        </w:tc>
        <w:tc>
          <w:tcPr>
            <w:tcW w:w="3891"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 xml:space="preserve">Җәмәгать фикер алышулары </w:t>
            </w:r>
          </w:p>
        </w:tc>
        <w:tc>
          <w:tcPr>
            <w:tcW w:w="2694"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1 айдан да артык түгел</w:t>
            </w:r>
          </w:p>
        </w:tc>
        <w:tc>
          <w:tcPr>
            <w:tcW w:w="2622" w:type="dxa"/>
            <w:tcBorders>
              <w:top w:val="nil"/>
              <w:left w:val="nil"/>
              <w:bottom w:val="single" w:sz="4" w:space="0" w:color="auto"/>
              <w:right w:val="single" w:sz="4" w:space="0" w:color="auto"/>
            </w:tcBorders>
            <w:hideMark/>
          </w:tcPr>
          <w:p w:rsidR="00C55141" w:rsidRDefault="00C55141">
            <w:pPr>
              <w:spacing w:after="0"/>
              <w:rPr>
                <w:rFonts w:asciiTheme="minorHAnsi" w:eastAsiaTheme="minorHAnsi" w:hAnsiTheme="minorHAnsi" w:cstheme="minorBidi"/>
                <w:sz w:val="22"/>
                <w:szCs w:val="22"/>
              </w:rPr>
            </w:pPr>
          </w:p>
        </w:tc>
      </w:tr>
      <w:tr w:rsidR="00C55141" w:rsidTr="00C55141">
        <w:trPr>
          <w:trHeight w:val="510"/>
        </w:trPr>
        <w:tc>
          <w:tcPr>
            <w:tcW w:w="660" w:type="dxa"/>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RU" w:eastAsia="ru-RU"/>
              </w:rPr>
              <w:t>7</w:t>
            </w:r>
          </w:p>
        </w:tc>
        <w:tc>
          <w:tcPr>
            <w:tcW w:w="3891"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 xml:space="preserve"> Иҗтимагый фикер алышу беркетмәсе һәм бәяләмә </w:t>
            </w:r>
          </w:p>
        </w:tc>
        <w:tc>
          <w:tcPr>
            <w:tcW w:w="2694"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Иҗтимагый фикер алышулар уздырылган көннән алып 5 көн эчендә</w:t>
            </w:r>
          </w:p>
        </w:tc>
        <w:tc>
          <w:tcPr>
            <w:tcW w:w="2622" w:type="dxa"/>
            <w:tcBorders>
              <w:top w:val="nil"/>
              <w:left w:val="nil"/>
              <w:bottom w:val="single" w:sz="4" w:space="0" w:color="auto"/>
              <w:right w:val="single" w:sz="4" w:space="0" w:color="auto"/>
            </w:tcBorders>
            <w:hideMark/>
          </w:tcPr>
          <w:p w:rsidR="00C55141" w:rsidRDefault="00C55141">
            <w:pPr>
              <w:spacing w:after="0"/>
              <w:rPr>
                <w:rFonts w:asciiTheme="minorHAnsi" w:eastAsiaTheme="minorHAnsi" w:hAnsiTheme="minorHAnsi" w:cstheme="minorBidi"/>
                <w:sz w:val="22"/>
                <w:szCs w:val="22"/>
              </w:rPr>
            </w:pPr>
          </w:p>
        </w:tc>
      </w:tr>
      <w:tr w:rsidR="00C55141" w:rsidTr="00C55141">
        <w:trPr>
          <w:trHeight w:val="900"/>
        </w:trPr>
        <w:tc>
          <w:tcPr>
            <w:tcW w:w="660" w:type="dxa"/>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RU" w:eastAsia="ru-RU"/>
              </w:rPr>
              <w:lastRenderedPageBreak/>
              <w:t>8</w:t>
            </w:r>
          </w:p>
        </w:tc>
        <w:tc>
          <w:tcPr>
            <w:tcW w:w="3891"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 xml:space="preserve">ЮМР рәсми сайтында, мәгълүмат стендларында иҗтимагый фикер алышулар нәтиҗәләре турында бәяләмә урнаштыру </w:t>
            </w:r>
          </w:p>
        </w:tc>
        <w:tc>
          <w:tcPr>
            <w:tcW w:w="2694"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Иҗтимагый фикер алышулар тәмамлаганнан соң 5 көн эчендә</w:t>
            </w:r>
          </w:p>
        </w:tc>
        <w:tc>
          <w:tcPr>
            <w:tcW w:w="2622" w:type="dxa"/>
            <w:tcBorders>
              <w:top w:val="nil"/>
              <w:left w:val="nil"/>
              <w:bottom w:val="single" w:sz="4" w:space="0" w:color="auto"/>
              <w:right w:val="single" w:sz="4" w:space="0" w:color="auto"/>
            </w:tcBorders>
            <w:hideMark/>
          </w:tcPr>
          <w:p w:rsidR="00C55141" w:rsidRDefault="00C55141">
            <w:pPr>
              <w:spacing w:after="0"/>
              <w:rPr>
                <w:rFonts w:asciiTheme="minorHAnsi" w:eastAsiaTheme="minorHAnsi" w:hAnsiTheme="minorHAnsi" w:cstheme="minorBidi"/>
                <w:sz w:val="22"/>
                <w:szCs w:val="22"/>
              </w:rPr>
            </w:pPr>
          </w:p>
        </w:tc>
      </w:tr>
      <w:tr w:rsidR="00C55141" w:rsidTr="00C55141">
        <w:trPr>
          <w:trHeight w:val="510"/>
        </w:trPr>
        <w:tc>
          <w:tcPr>
            <w:tcW w:w="660" w:type="dxa"/>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RU" w:eastAsia="ru-RU"/>
              </w:rPr>
              <w:t>9</w:t>
            </w:r>
          </w:p>
        </w:tc>
        <w:tc>
          <w:tcPr>
            <w:tcW w:w="3891"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БКҖ  ПЗЗ проектын җирлек Советына җибәрү турында карары</w:t>
            </w:r>
          </w:p>
        </w:tc>
        <w:tc>
          <w:tcPr>
            <w:tcW w:w="2694"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Җәмәгатьчелек тикшерелгәннән соң 10 көн эчендә</w:t>
            </w:r>
          </w:p>
        </w:tc>
        <w:tc>
          <w:tcPr>
            <w:tcW w:w="2622" w:type="dxa"/>
            <w:tcBorders>
              <w:top w:val="nil"/>
              <w:left w:val="nil"/>
              <w:bottom w:val="single" w:sz="4" w:space="0" w:color="auto"/>
              <w:right w:val="single" w:sz="4" w:space="0" w:color="auto"/>
            </w:tcBorders>
          </w:tcPr>
          <w:p w:rsidR="00C55141" w:rsidRDefault="00C55141">
            <w:pPr>
              <w:spacing w:line="240" w:lineRule="auto"/>
              <w:rPr>
                <w:rFonts w:ascii="Arial" w:hAnsi="Arial" w:cs="Arial"/>
                <w:sz w:val="20"/>
                <w:szCs w:val="20"/>
              </w:rPr>
            </w:pPr>
          </w:p>
        </w:tc>
      </w:tr>
      <w:tr w:rsidR="00C55141" w:rsidTr="00C55141">
        <w:trPr>
          <w:trHeight w:val="300"/>
        </w:trPr>
        <w:tc>
          <w:tcPr>
            <w:tcW w:w="660" w:type="dxa"/>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RU" w:eastAsia="ru-RU"/>
              </w:rPr>
              <w:t>10</w:t>
            </w:r>
          </w:p>
        </w:tc>
        <w:tc>
          <w:tcPr>
            <w:tcW w:w="3891"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ПЗЗны раслау турындагы карар</w:t>
            </w:r>
          </w:p>
        </w:tc>
        <w:tc>
          <w:tcPr>
            <w:tcW w:w="2694"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ЮМР Советының якындагы утырышында</w:t>
            </w:r>
          </w:p>
        </w:tc>
        <w:tc>
          <w:tcPr>
            <w:tcW w:w="2622" w:type="dxa"/>
            <w:tcBorders>
              <w:top w:val="nil"/>
              <w:left w:val="nil"/>
              <w:bottom w:val="single" w:sz="4" w:space="0" w:color="auto"/>
              <w:right w:val="single" w:sz="4" w:space="0" w:color="auto"/>
            </w:tcBorders>
            <w:hideMark/>
          </w:tcPr>
          <w:p w:rsidR="00C55141" w:rsidRDefault="00C55141">
            <w:pPr>
              <w:spacing w:after="0"/>
              <w:rPr>
                <w:rFonts w:asciiTheme="minorHAnsi" w:eastAsiaTheme="minorHAnsi" w:hAnsiTheme="minorHAnsi" w:cstheme="minorBidi"/>
                <w:sz w:val="22"/>
                <w:szCs w:val="22"/>
              </w:rPr>
            </w:pPr>
          </w:p>
        </w:tc>
      </w:tr>
      <w:tr w:rsidR="00C55141" w:rsidTr="00C55141">
        <w:trPr>
          <w:trHeight w:val="300"/>
        </w:trPr>
        <w:tc>
          <w:tcPr>
            <w:tcW w:w="660" w:type="dxa"/>
            <w:tcBorders>
              <w:top w:val="nil"/>
              <w:left w:val="single" w:sz="4" w:space="0" w:color="auto"/>
              <w:bottom w:val="single" w:sz="4" w:space="0" w:color="auto"/>
              <w:right w:val="single" w:sz="4" w:space="0" w:color="auto"/>
            </w:tcBorders>
            <w:vAlign w:val="center"/>
            <w:hideMark/>
          </w:tcPr>
          <w:p w:rsidR="00C55141" w:rsidRDefault="00C55141">
            <w:pPr>
              <w:spacing w:after="0" w:line="240" w:lineRule="auto"/>
              <w:jc w:val="center"/>
              <w:rPr>
                <w:rFonts w:ascii="Arial" w:hAnsi="Arial" w:cs="Arial"/>
                <w:bCs/>
                <w:color w:val="000000"/>
                <w:sz w:val="20"/>
                <w:szCs w:val="20"/>
                <w:lang w:eastAsia="ru-RU"/>
              </w:rPr>
            </w:pPr>
            <w:r>
              <w:rPr>
                <w:rFonts w:ascii="Arial" w:hAnsi="Arial" w:cs="Arial"/>
                <w:bCs/>
                <w:color w:val="000000"/>
                <w:sz w:val="20"/>
                <w:szCs w:val="20"/>
                <w:lang w:val="tt-RU" w:eastAsia="ru-RU"/>
              </w:rPr>
              <w:t>11</w:t>
            </w:r>
          </w:p>
        </w:tc>
        <w:tc>
          <w:tcPr>
            <w:tcW w:w="3891"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ПЗЗны раслау турындагы карарны бастырып чыгару</w:t>
            </w:r>
          </w:p>
        </w:tc>
        <w:tc>
          <w:tcPr>
            <w:tcW w:w="2694" w:type="dxa"/>
            <w:tcBorders>
              <w:top w:val="nil"/>
              <w:left w:val="nil"/>
              <w:bottom w:val="single" w:sz="4" w:space="0" w:color="auto"/>
              <w:right w:val="single" w:sz="4" w:space="0" w:color="auto"/>
            </w:tcBorders>
            <w:hideMark/>
          </w:tcPr>
          <w:p w:rsidR="00C55141" w:rsidRDefault="00C55141">
            <w:pPr>
              <w:spacing w:line="240" w:lineRule="auto"/>
              <w:rPr>
                <w:rFonts w:ascii="Arial" w:hAnsi="Arial" w:cs="Arial"/>
                <w:sz w:val="20"/>
                <w:szCs w:val="20"/>
              </w:rPr>
            </w:pPr>
            <w:r>
              <w:rPr>
                <w:rFonts w:ascii="Arial" w:hAnsi="Arial" w:cs="Arial"/>
                <w:sz w:val="20"/>
                <w:szCs w:val="20"/>
                <w:lang w:val="tt-RU"/>
              </w:rPr>
              <w:t>Расланганнан соң 7 көн эчендә</w:t>
            </w:r>
          </w:p>
        </w:tc>
        <w:tc>
          <w:tcPr>
            <w:tcW w:w="2622" w:type="dxa"/>
            <w:tcBorders>
              <w:top w:val="nil"/>
              <w:left w:val="nil"/>
              <w:bottom w:val="single" w:sz="4" w:space="0" w:color="auto"/>
              <w:right w:val="single" w:sz="4" w:space="0" w:color="auto"/>
            </w:tcBorders>
            <w:hideMark/>
          </w:tcPr>
          <w:p w:rsidR="00C55141" w:rsidRDefault="00C55141">
            <w:pPr>
              <w:spacing w:after="0"/>
              <w:rPr>
                <w:rFonts w:asciiTheme="minorHAnsi" w:eastAsiaTheme="minorHAnsi" w:hAnsiTheme="minorHAnsi" w:cstheme="minorBidi"/>
                <w:sz w:val="22"/>
                <w:szCs w:val="22"/>
              </w:rPr>
            </w:pPr>
          </w:p>
        </w:tc>
      </w:tr>
    </w:tbl>
    <w:p w:rsidR="00C55141" w:rsidRDefault="00C55141" w:rsidP="00C55141">
      <w:pPr>
        <w:widowControl w:val="0"/>
        <w:tabs>
          <w:tab w:val="left" w:pos="3060"/>
        </w:tabs>
        <w:autoSpaceDE w:val="0"/>
        <w:autoSpaceDN w:val="0"/>
        <w:adjustRightInd w:val="0"/>
        <w:spacing w:after="0" w:line="360" w:lineRule="auto"/>
        <w:ind w:left="-426"/>
        <w:rPr>
          <w:rFonts w:ascii="Arial" w:hAnsi="Arial" w:cs="Arial"/>
          <w:sz w:val="24"/>
          <w:szCs w:val="24"/>
          <w:lang w:eastAsia="ru-RU"/>
        </w:rPr>
      </w:pPr>
    </w:p>
    <w:p w:rsidR="00C55141" w:rsidRDefault="00C55141" w:rsidP="00C55141">
      <w:pPr>
        <w:widowControl w:val="0"/>
        <w:tabs>
          <w:tab w:val="left" w:pos="3060"/>
        </w:tabs>
        <w:autoSpaceDE w:val="0"/>
        <w:autoSpaceDN w:val="0"/>
        <w:adjustRightInd w:val="0"/>
        <w:spacing w:after="0" w:line="360" w:lineRule="auto"/>
        <w:rPr>
          <w:rFonts w:ascii="Arial" w:hAnsi="Arial" w:cs="Arial"/>
          <w:sz w:val="24"/>
          <w:szCs w:val="24"/>
          <w:lang w:eastAsia="ru-RU"/>
        </w:rPr>
      </w:pPr>
    </w:p>
    <w:p w:rsidR="00C55141" w:rsidRDefault="00C55141" w:rsidP="00C55141">
      <w:pPr>
        <w:widowControl w:val="0"/>
        <w:tabs>
          <w:tab w:val="left" w:pos="3060"/>
        </w:tabs>
        <w:autoSpaceDE w:val="0"/>
        <w:autoSpaceDN w:val="0"/>
        <w:adjustRightInd w:val="0"/>
        <w:spacing w:after="0" w:line="360" w:lineRule="auto"/>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C55141" w:rsidRDefault="00C55141" w:rsidP="00C55141">
      <w:pPr>
        <w:shd w:val="clear" w:color="auto" w:fill="FFFFFF"/>
        <w:spacing w:after="0" w:line="240" w:lineRule="auto"/>
        <w:ind w:left="6372"/>
        <w:rPr>
          <w:rFonts w:ascii="Arial" w:hAnsi="Arial" w:cs="Arial"/>
          <w:sz w:val="24"/>
          <w:szCs w:val="24"/>
          <w:lang w:eastAsia="ru-RU"/>
        </w:rPr>
      </w:pPr>
      <w:r>
        <w:rPr>
          <w:rFonts w:ascii="Arial" w:hAnsi="Arial" w:cs="Arial"/>
          <w:sz w:val="24"/>
          <w:szCs w:val="24"/>
          <w:lang w:val="tt-RU" w:eastAsia="ru-RU"/>
        </w:rPr>
        <w:t xml:space="preserve">Югары Ослан муниципаль районы Башкарма комитетының  </w:t>
      </w:r>
    </w:p>
    <w:p w:rsidR="00C55141" w:rsidRDefault="00C55141" w:rsidP="00C55141">
      <w:pPr>
        <w:shd w:val="clear" w:color="auto" w:fill="FFFFFF"/>
        <w:spacing w:after="0" w:line="240" w:lineRule="auto"/>
        <w:ind w:left="6372"/>
        <w:jc w:val="both"/>
        <w:outlineLvl w:val="3"/>
        <w:rPr>
          <w:rFonts w:ascii="Arial" w:hAnsi="Arial" w:cs="Arial"/>
          <w:sz w:val="24"/>
          <w:szCs w:val="24"/>
          <w:lang w:val="tt-RU" w:eastAsia="ru-RU"/>
        </w:rPr>
      </w:pPr>
      <w:r>
        <w:rPr>
          <w:rFonts w:ascii="Arial" w:hAnsi="Arial" w:cs="Arial"/>
          <w:sz w:val="24"/>
          <w:szCs w:val="24"/>
          <w:lang w:val="tt-RU" w:eastAsia="ru-RU"/>
        </w:rPr>
        <w:t>2022 ел ______  ______карарына</w:t>
      </w: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RU" w:eastAsia="ru-RU"/>
        </w:rPr>
        <w:t xml:space="preserve">                            </w:t>
      </w:r>
      <w:r>
        <w:rPr>
          <w:rFonts w:ascii="Arial" w:hAnsi="Arial" w:cs="Arial"/>
          <w:sz w:val="24"/>
          <w:szCs w:val="24"/>
          <w:lang w:val="tt-RU" w:eastAsia="ru-RU"/>
        </w:rPr>
        <w:t xml:space="preserve">5 нче кушымта </w:t>
      </w:r>
    </w:p>
    <w:p w:rsidR="00C55141" w:rsidRDefault="00C55141" w:rsidP="00C55141">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C55141" w:rsidRDefault="00C55141" w:rsidP="00C55141">
      <w:pPr>
        <w:widowControl w:val="0"/>
        <w:autoSpaceDE w:val="0"/>
        <w:autoSpaceDN w:val="0"/>
        <w:adjustRightInd w:val="0"/>
        <w:spacing w:after="0" w:line="240" w:lineRule="auto"/>
        <w:ind w:firstLine="540"/>
        <w:jc w:val="center"/>
        <w:rPr>
          <w:rFonts w:ascii="Arial" w:hAnsi="Arial" w:cs="Arial"/>
          <w:sz w:val="24"/>
          <w:szCs w:val="24"/>
          <w:lang w:eastAsia="ru-RU"/>
        </w:rPr>
      </w:pPr>
      <w:r>
        <w:rPr>
          <w:rFonts w:ascii="Arial" w:hAnsi="Arial" w:cs="Arial"/>
          <w:sz w:val="24"/>
          <w:szCs w:val="24"/>
          <w:lang w:val="tt-RU" w:eastAsia="ru-RU"/>
        </w:rPr>
        <w:t>Югары Ослан муниципаль районының «Канаш авыл җирлеге» муниципаль берәмлегенең җирдән файдалану һәм төзелеш кагыйдәләре проектын эшләү буенча кызыксынган затларның тәкъдимнәрен комиссиягә җибәрү тәртибе</w:t>
      </w:r>
    </w:p>
    <w:p w:rsidR="00C55141" w:rsidRDefault="00C55141" w:rsidP="00C55141">
      <w:pPr>
        <w:widowControl w:val="0"/>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val="tt-RU" w:eastAsia="ru-RU"/>
        </w:rPr>
        <w:t>1. Татарстан Республикасы Югары Ослан муниципаль районы Башкарма комитетының «Канаш авыл җирлеге» муниципаль берәмлегенең җирдән файдалану һәм төзелеш кагыйдәләре проектын эшләү турында» карары басылып чыккан мизгелдән (алга таба - Кагыйдәләр проекты) проектны әзерләү эшләрен үткәрү срогы дәвамында  кызыксынган затлар Кагыйдәләр проектын эшләү буенча тәкъдимнәрне Җир белән файдалану һәм төзелеш алып бару кагыйдәләре проектын эшләү комиссиясенә (алга таба - Комиссия) җибәрергә хокуклы.</w:t>
      </w:r>
    </w:p>
    <w:p w:rsidR="00C55141" w:rsidRPr="00C55141" w:rsidRDefault="00C55141" w:rsidP="00C55141">
      <w:pPr>
        <w:widowControl w:val="0"/>
        <w:autoSpaceDE w:val="0"/>
        <w:autoSpaceDN w:val="0"/>
        <w:adjustRightInd w:val="0"/>
        <w:spacing w:after="0" w:line="240" w:lineRule="auto"/>
        <w:ind w:firstLine="567"/>
        <w:jc w:val="both"/>
        <w:outlineLvl w:val="0"/>
        <w:rPr>
          <w:rFonts w:ascii="Arial" w:hAnsi="Arial" w:cs="Arial"/>
          <w:sz w:val="24"/>
          <w:szCs w:val="24"/>
          <w:lang w:val="tt-RU" w:eastAsia="ru-RU"/>
        </w:rPr>
      </w:pPr>
      <w:r>
        <w:rPr>
          <w:rFonts w:ascii="Arial" w:hAnsi="Arial" w:cs="Arial"/>
          <w:sz w:val="24"/>
          <w:szCs w:val="24"/>
          <w:lang w:val="tt-RU" w:eastAsia="ru-RU"/>
        </w:rPr>
        <w:t>2. Тәкъдимнәрне почта аша яисә тәкъдимнәрне турыдан-туры Комиссиягә җибәрү өчен  422570, ТР, Югары Ослан муниципаль районы, Югары Ослан ав., Чехов ур.,  18 йорт адресы буенча («Җирдән файдалану һәм төзелеш Кагыйдәләре  проектын эшләү буенча комиссиясенә» тамгасы белән)  Татарстан Республикасы Югары Ослан муниципаль районы Башкарма комитетына җибәрергә мөмкин. Элемтә өчен телефоннар: 8(84379) 2-16-59.</w:t>
      </w:r>
    </w:p>
    <w:p w:rsidR="00C55141" w:rsidRPr="00C55141" w:rsidRDefault="00C55141" w:rsidP="00C55141">
      <w:pPr>
        <w:widowControl w:val="0"/>
        <w:autoSpaceDE w:val="0"/>
        <w:autoSpaceDN w:val="0"/>
        <w:adjustRightInd w:val="0"/>
        <w:spacing w:after="0" w:line="240" w:lineRule="auto"/>
        <w:ind w:firstLine="540"/>
        <w:jc w:val="both"/>
        <w:outlineLvl w:val="0"/>
        <w:rPr>
          <w:rFonts w:ascii="Arial" w:hAnsi="Arial" w:cs="Arial"/>
          <w:sz w:val="24"/>
          <w:szCs w:val="24"/>
          <w:lang w:val="tt-RU" w:eastAsia="ru-RU"/>
        </w:rPr>
      </w:pPr>
      <w:r>
        <w:rPr>
          <w:rFonts w:ascii="Arial" w:hAnsi="Arial" w:cs="Arial"/>
          <w:sz w:val="24"/>
          <w:szCs w:val="24"/>
          <w:lang w:val="tt-RU" w:eastAsia="ru-RU"/>
        </w:rPr>
        <w:t xml:space="preserve">3. Тәкъдимнәр язма рәвештә (бастырып чыгарылган яки җентекле язу белән язылган), аларны бәян иткән затның имзасы, аның тулы фамилиясен, исемен, әтисенең исемен, теркәлү урыны адресын һәм тәкъдимнәр әзерләү датасын күрсәтеп бәян </w:t>
      </w:r>
      <w:r>
        <w:rPr>
          <w:rFonts w:ascii="Arial" w:hAnsi="Arial" w:cs="Arial"/>
          <w:sz w:val="24"/>
          <w:szCs w:val="24"/>
          <w:lang w:val="tt-RU" w:eastAsia="ru-RU"/>
        </w:rPr>
        <w:t>ителергә тиеш</w:t>
      </w:r>
      <w:r>
        <w:rPr>
          <w:rFonts w:ascii="Arial" w:hAnsi="Arial" w:cs="Arial"/>
          <w:sz w:val="24"/>
          <w:szCs w:val="24"/>
          <w:lang w:val="tt-RU" w:eastAsia="ru-RU"/>
        </w:rPr>
        <w:t>. Сайланмаган, язылмаган тәкъдимнәр, шулай ук Кагыйдәләр проектын әзерләүгә катнашы булмаган тәкъдимнәр Комиссия тарафыннан каралмый.</w:t>
      </w:r>
    </w:p>
    <w:p w:rsidR="00C55141" w:rsidRPr="00C55141" w:rsidRDefault="00C55141" w:rsidP="00C55141">
      <w:pPr>
        <w:widowControl w:val="0"/>
        <w:autoSpaceDE w:val="0"/>
        <w:autoSpaceDN w:val="0"/>
        <w:adjustRightInd w:val="0"/>
        <w:spacing w:after="0" w:line="240" w:lineRule="auto"/>
        <w:ind w:firstLine="540"/>
        <w:jc w:val="both"/>
        <w:outlineLvl w:val="0"/>
        <w:rPr>
          <w:rFonts w:ascii="Arial" w:hAnsi="Arial" w:cs="Arial"/>
          <w:sz w:val="24"/>
          <w:szCs w:val="24"/>
          <w:lang w:val="tt-RU" w:eastAsia="ru-RU"/>
        </w:rPr>
      </w:pPr>
      <w:r>
        <w:rPr>
          <w:rFonts w:ascii="Arial" w:hAnsi="Arial" w:cs="Arial"/>
          <w:sz w:val="24"/>
          <w:szCs w:val="24"/>
          <w:lang w:val="tt-RU" w:eastAsia="ru-RU"/>
        </w:rPr>
        <w:t>4. Тәкъдимнәр кәгазьдә дә, электрон чыганакларда да булырга мөмкин. Җибәрелгән материаллар кире кайтарылырга тиеш түгел.</w:t>
      </w:r>
    </w:p>
    <w:p w:rsidR="00C55141" w:rsidRPr="00C55141" w:rsidRDefault="00C55141" w:rsidP="00C55141">
      <w:pPr>
        <w:widowControl w:val="0"/>
        <w:autoSpaceDE w:val="0"/>
        <w:autoSpaceDN w:val="0"/>
        <w:adjustRightInd w:val="0"/>
        <w:spacing w:after="0" w:line="240" w:lineRule="auto"/>
        <w:ind w:firstLine="540"/>
        <w:jc w:val="both"/>
        <w:outlineLvl w:val="0"/>
        <w:rPr>
          <w:rFonts w:ascii="Arial" w:hAnsi="Arial" w:cs="Arial"/>
          <w:sz w:val="24"/>
          <w:szCs w:val="24"/>
          <w:lang w:val="tt-RU" w:eastAsia="ru-RU"/>
        </w:rPr>
      </w:pPr>
      <w:r>
        <w:rPr>
          <w:rFonts w:ascii="Arial" w:hAnsi="Arial" w:cs="Arial"/>
          <w:sz w:val="24"/>
          <w:szCs w:val="24"/>
          <w:lang w:val="tt-RU" w:eastAsia="ru-RU"/>
        </w:rPr>
        <w:t>5. Кагыйдәләр проектын әзерләү эшләре тәмамланганнан соң комиссиягә кергән тәкъдимнәр каралмый.</w:t>
      </w:r>
    </w:p>
    <w:p w:rsidR="00C55141" w:rsidRPr="00C55141" w:rsidRDefault="00C55141" w:rsidP="00C55141">
      <w:pPr>
        <w:widowControl w:val="0"/>
        <w:autoSpaceDE w:val="0"/>
        <w:autoSpaceDN w:val="0"/>
        <w:adjustRightInd w:val="0"/>
        <w:spacing w:after="0" w:line="240" w:lineRule="auto"/>
        <w:ind w:firstLine="540"/>
        <w:jc w:val="both"/>
        <w:outlineLvl w:val="0"/>
        <w:rPr>
          <w:rFonts w:ascii="Arial" w:hAnsi="Arial" w:cs="Arial"/>
          <w:sz w:val="24"/>
          <w:szCs w:val="24"/>
          <w:lang w:eastAsia="ru-RU"/>
        </w:rPr>
      </w:pPr>
      <w:r>
        <w:rPr>
          <w:rFonts w:ascii="Arial" w:hAnsi="Arial" w:cs="Arial"/>
          <w:sz w:val="24"/>
          <w:szCs w:val="24"/>
          <w:lang w:val="tt-RU" w:eastAsia="ru-RU"/>
        </w:rPr>
        <w:t>6. Комиссия кергән тәкъдимнәргә җавап бирми.</w:t>
      </w: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C55141">
      <w:pPr>
        <w:widowControl w:val="0"/>
        <w:autoSpaceDE w:val="0"/>
        <w:autoSpaceDN w:val="0"/>
        <w:adjustRightInd w:val="0"/>
        <w:spacing w:before="100" w:beforeAutospacing="1" w:after="0" w:line="240" w:lineRule="auto"/>
        <w:jc w:val="both"/>
        <w:rPr>
          <w:lang w:eastAsia="ru-RU"/>
        </w:rPr>
      </w:pPr>
    </w:p>
    <w:p w:rsidR="00F032FA" w:rsidRDefault="00F032FA" w:rsidP="00C55141">
      <w:pPr>
        <w:shd w:val="clear" w:color="auto" w:fill="FFFFFF"/>
        <w:spacing w:after="0" w:line="240" w:lineRule="auto"/>
        <w:jc w:val="both"/>
        <w:outlineLvl w:val="3"/>
        <w:rPr>
          <w:rFonts w:ascii="Arial" w:hAnsi="Arial" w:cs="Arial"/>
          <w:bCs/>
          <w:sz w:val="24"/>
          <w:szCs w:val="24"/>
          <w:lang w:eastAsia="ru-RU"/>
        </w:rPr>
      </w:pPr>
    </w:p>
    <w:sectPr w:rsidR="00F032FA" w:rsidSect="00C55141">
      <w:type w:val="continuous"/>
      <w:pgSz w:w="11906" w:h="16838"/>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30E2"/>
    <w:multiLevelType w:val="hybridMultilevel"/>
    <w:tmpl w:val="F9583EA4"/>
    <w:lvl w:ilvl="0" w:tplc="3CA63614">
      <w:start w:val="1"/>
      <w:numFmt w:val="decimal"/>
      <w:lvlText w:val="%1."/>
      <w:lvlJc w:val="left"/>
      <w:pPr>
        <w:ind w:left="720" w:hanging="360"/>
      </w:pPr>
      <w:rPr>
        <w:rFonts w:hint="default"/>
      </w:rPr>
    </w:lvl>
    <w:lvl w:ilvl="1" w:tplc="E6C81DE6" w:tentative="1">
      <w:start w:val="1"/>
      <w:numFmt w:val="lowerLetter"/>
      <w:lvlText w:val="%2."/>
      <w:lvlJc w:val="left"/>
      <w:pPr>
        <w:ind w:left="1440" w:hanging="360"/>
      </w:pPr>
    </w:lvl>
    <w:lvl w:ilvl="2" w:tplc="59800A6C" w:tentative="1">
      <w:start w:val="1"/>
      <w:numFmt w:val="lowerRoman"/>
      <w:lvlText w:val="%3."/>
      <w:lvlJc w:val="right"/>
      <w:pPr>
        <w:ind w:left="2160" w:hanging="180"/>
      </w:pPr>
    </w:lvl>
    <w:lvl w:ilvl="3" w:tplc="35CC3130" w:tentative="1">
      <w:start w:val="1"/>
      <w:numFmt w:val="decimal"/>
      <w:lvlText w:val="%4."/>
      <w:lvlJc w:val="left"/>
      <w:pPr>
        <w:ind w:left="2880" w:hanging="360"/>
      </w:pPr>
    </w:lvl>
    <w:lvl w:ilvl="4" w:tplc="6BBA210A" w:tentative="1">
      <w:start w:val="1"/>
      <w:numFmt w:val="lowerLetter"/>
      <w:lvlText w:val="%5."/>
      <w:lvlJc w:val="left"/>
      <w:pPr>
        <w:ind w:left="3600" w:hanging="360"/>
      </w:pPr>
    </w:lvl>
    <w:lvl w:ilvl="5" w:tplc="D40211D4" w:tentative="1">
      <w:start w:val="1"/>
      <w:numFmt w:val="lowerRoman"/>
      <w:lvlText w:val="%6."/>
      <w:lvlJc w:val="right"/>
      <w:pPr>
        <w:ind w:left="4320" w:hanging="180"/>
      </w:pPr>
    </w:lvl>
    <w:lvl w:ilvl="6" w:tplc="4C524360" w:tentative="1">
      <w:start w:val="1"/>
      <w:numFmt w:val="decimal"/>
      <w:lvlText w:val="%7."/>
      <w:lvlJc w:val="left"/>
      <w:pPr>
        <w:ind w:left="5040" w:hanging="360"/>
      </w:pPr>
    </w:lvl>
    <w:lvl w:ilvl="7" w:tplc="4CFA7FCE" w:tentative="1">
      <w:start w:val="1"/>
      <w:numFmt w:val="lowerLetter"/>
      <w:lvlText w:val="%8."/>
      <w:lvlJc w:val="left"/>
      <w:pPr>
        <w:ind w:left="5760" w:hanging="360"/>
      </w:pPr>
    </w:lvl>
    <w:lvl w:ilvl="8" w:tplc="684457BC" w:tentative="1">
      <w:start w:val="1"/>
      <w:numFmt w:val="lowerRoman"/>
      <w:lvlText w:val="%9."/>
      <w:lvlJc w:val="right"/>
      <w:pPr>
        <w:ind w:left="6480" w:hanging="180"/>
      </w:pPr>
    </w:lvl>
  </w:abstractNum>
  <w:abstractNum w:abstractNumId="1">
    <w:nsid w:val="41720753"/>
    <w:multiLevelType w:val="hybridMultilevel"/>
    <w:tmpl w:val="49B06FDE"/>
    <w:lvl w:ilvl="0" w:tplc="6172BBDC">
      <w:start w:val="1"/>
      <w:numFmt w:val="decimal"/>
      <w:lvlText w:val="%1."/>
      <w:lvlJc w:val="left"/>
      <w:pPr>
        <w:ind w:left="1069" w:hanging="360"/>
      </w:pPr>
      <w:rPr>
        <w:rFonts w:hint="default"/>
      </w:rPr>
    </w:lvl>
    <w:lvl w:ilvl="1" w:tplc="7758D7E6" w:tentative="1">
      <w:start w:val="1"/>
      <w:numFmt w:val="lowerLetter"/>
      <w:lvlText w:val="%2."/>
      <w:lvlJc w:val="left"/>
      <w:pPr>
        <w:ind w:left="1789" w:hanging="360"/>
      </w:pPr>
    </w:lvl>
    <w:lvl w:ilvl="2" w:tplc="470C0F66" w:tentative="1">
      <w:start w:val="1"/>
      <w:numFmt w:val="lowerRoman"/>
      <w:lvlText w:val="%3."/>
      <w:lvlJc w:val="right"/>
      <w:pPr>
        <w:ind w:left="2509" w:hanging="180"/>
      </w:pPr>
    </w:lvl>
    <w:lvl w:ilvl="3" w:tplc="039E2632" w:tentative="1">
      <w:start w:val="1"/>
      <w:numFmt w:val="decimal"/>
      <w:lvlText w:val="%4."/>
      <w:lvlJc w:val="left"/>
      <w:pPr>
        <w:ind w:left="3229" w:hanging="360"/>
      </w:pPr>
    </w:lvl>
    <w:lvl w:ilvl="4" w:tplc="A15CC338" w:tentative="1">
      <w:start w:val="1"/>
      <w:numFmt w:val="lowerLetter"/>
      <w:lvlText w:val="%5."/>
      <w:lvlJc w:val="left"/>
      <w:pPr>
        <w:ind w:left="3949" w:hanging="360"/>
      </w:pPr>
    </w:lvl>
    <w:lvl w:ilvl="5" w:tplc="ACF85842" w:tentative="1">
      <w:start w:val="1"/>
      <w:numFmt w:val="lowerRoman"/>
      <w:lvlText w:val="%6."/>
      <w:lvlJc w:val="right"/>
      <w:pPr>
        <w:ind w:left="4669" w:hanging="180"/>
      </w:pPr>
    </w:lvl>
    <w:lvl w:ilvl="6" w:tplc="35A687E4" w:tentative="1">
      <w:start w:val="1"/>
      <w:numFmt w:val="decimal"/>
      <w:lvlText w:val="%7."/>
      <w:lvlJc w:val="left"/>
      <w:pPr>
        <w:ind w:left="5389" w:hanging="360"/>
      </w:pPr>
    </w:lvl>
    <w:lvl w:ilvl="7" w:tplc="AA7CDDFA" w:tentative="1">
      <w:start w:val="1"/>
      <w:numFmt w:val="lowerLetter"/>
      <w:lvlText w:val="%8."/>
      <w:lvlJc w:val="left"/>
      <w:pPr>
        <w:ind w:left="6109" w:hanging="360"/>
      </w:pPr>
    </w:lvl>
    <w:lvl w:ilvl="8" w:tplc="55D2B09A" w:tentative="1">
      <w:start w:val="1"/>
      <w:numFmt w:val="lowerRoman"/>
      <w:lvlText w:val="%9."/>
      <w:lvlJc w:val="right"/>
      <w:pPr>
        <w:ind w:left="6829" w:hanging="180"/>
      </w:pPr>
    </w:lvl>
  </w:abstractNum>
  <w:abstractNum w:abstractNumId="2">
    <w:nsid w:val="61E73725"/>
    <w:multiLevelType w:val="multilevel"/>
    <w:tmpl w:val="DB2A9DE2"/>
    <w:lvl w:ilvl="0">
      <w:start w:val="1"/>
      <w:numFmt w:val="decimal"/>
      <w:lvlText w:val="%1."/>
      <w:lvlJc w:val="left"/>
      <w:pPr>
        <w:ind w:left="780" w:hanging="360"/>
      </w:pPr>
      <w:rPr>
        <w:rFonts w:hint="default"/>
        <w:b w:val="0"/>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3C"/>
    <w:rsid w:val="00014593"/>
    <w:rsid w:val="00021F7E"/>
    <w:rsid w:val="00034359"/>
    <w:rsid w:val="00067913"/>
    <w:rsid w:val="000A173C"/>
    <w:rsid w:val="001421F4"/>
    <w:rsid w:val="001C2CDF"/>
    <w:rsid w:val="001E161C"/>
    <w:rsid w:val="00235C67"/>
    <w:rsid w:val="00245412"/>
    <w:rsid w:val="00270E82"/>
    <w:rsid w:val="002E0086"/>
    <w:rsid w:val="00306714"/>
    <w:rsid w:val="003C6522"/>
    <w:rsid w:val="004458B9"/>
    <w:rsid w:val="004D46F9"/>
    <w:rsid w:val="004F4EE5"/>
    <w:rsid w:val="005008F2"/>
    <w:rsid w:val="005031B2"/>
    <w:rsid w:val="00524032"/>
    <w:rsid w:val="0054089A"/>
    <w:rsid w:val="005B4522"/>
    <w:rsid w:val="005D3C28"/>
    <w:rsid w:val="00613D1E"/>
    <w:rsid w:val="00681D8A"/>
    <w:rsid w:val="006A23D1"/>
    <w:rsid w:val="007519B1"/>
    <w:rsid w:val="00775278"/>
    <w:rsid w:val="007C4176"/>
    <w:rsid w:val="007E36EC"/>
    <w:rsid w:val="00885C9E"/>
    <w:rsid w:val="00955D90"/>
    <w:rsid w:val="009C7DB3"/>
    <w:rsid w:val="00A47072"/>
    <w:rsid w:val="00AA62D4"/>
    <w:rsid w:val="00AD269A"/>
    <w:rsid w:val="00B10D8B"/>
    <w:rsid w:val="00B45981"/>
    <w:rsid w:val="00BA2F32"/>
    <w:rsid w:val="00BE002E"/>
    <w:rsid w:val="00C15294"/>
    <w:rsid w:val="00C55141"/>
    <w:rsid w:val="00C72543"/>
    <w:rsid w:val="00CA0A81"/>
    <w:rsid w:val="00D32BE8"/>
    <w:rsid w:val="00D865C7"/>
    <w:rsid w:val="00D922A6"/>
    <w:rsid w:val="00E52D97"/>
    <w:rsid w:val="00EB0A31"/>
    <w:rsid w:val="00EE7980"/>
    <w:rsid w:val="00F032FA"/>
    <w:rsid w:val="00F55708"/>
    <w:rsid w:val="00FD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19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28;n=28474;fld=134;dst=100014"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756EC-1954-418A-BFF4-F98F8902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1578</Words>
  <Characters>8997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22</cp:revision>
  <cp:lastPrinted>2022-02-08T13:01:00Z</cp:lastPrinted>
  <dcterms:created xsi:type="dcterms:W3CDTF">2022-01-20T14:58:00Z</dcterms:created>
  <dcterms:modified xsi:type="dcterms:W3CDTF">2022-02-08T13:01:00Z</dcterms:modified>
</cp:coreProperties>
</file>