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4B" w:rsidRPr="009E55E7" w:rsidRDefault="00F921CB" w:rsidP="00896B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1613535</wp:posOffset>
                </wp:positionV>
                <wp:extent cx="4695825" cy="2762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B4B" w:rsidRPr="00896B4B" w:rsidRDefault="00F921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6B4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>27.12.2021</w:t>
                            </w:r>
                            <w:r w:rsidRPr="00896B4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896B4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896B4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896B4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896B4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896B4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896B4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>№ 18-238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3.7pt;margin-top:127.05pt;width:369.7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" fillcolor="white [3201]" stroked="f" strokeweight=".5pt">
                <v:fill opacity="0"/>
                <v:textbox>
                  <w:txbxContent>
                    <w:p w:rsidR="00896B4B" w:rsidRPr="00896B4B" w:rsidRDefault="00F921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6B4B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>27.12.2021</w:t>
                      </w:r>
                      <w:r w:rsidRPr="00896B4B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896B4B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896B4B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896B4B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896B4B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896B4B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 w:rsidRPr="00896B4B"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>№ 18-238</w:t>
                      </w:r>
                    </w:p>
                  </w:txbxContent>
                </v:textbox>
              </v:shape>
            </w:pict>
          </mc:Fallback>
        </mc:AlternateContent>
      </w:r>
      <w:r w:rsidRPr="009E55E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114415" cy="2197100"/>
            <wp:effectExtent l="0" t="0" r="63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4746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B4B" w:rsidRPr="009E55E7" w:rsidRDefault="00896B4B" w:rsidP="00896B4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96B4B" w:rsidRPr="00F921CB" w:rsidRDefault="00F921CB" w:rsidP="00896B4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r w:rsidRPr="00F921CB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Татарстан Республикасы Югары Ослан муниципаль районы Килди  авыл җирлеге Җирдән файдалану һәм төзелеш Кагыйдәләренә үзгәрешләр кертү турында </w:t>
      </w:r>
    </w:p>
    <w:p w:rsidR="00896B4B" w:rsidRPr="00F921CB" w:rsidRDefault="00F921CB" w:rsidP="00896B4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21C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bookmarkEnd w:id="0"/>
    <w:p w:rsidR="00896B4B" w:rsidRPr="00F921CB" w:rsidRDefault="00F921CB" w:rsidP="00896B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1CB">
        <w:rPr>
          <w:rFonts w:ascii="Arial" w:eastAsia="Times New Roman" w:hAnsi="Arial" w:cs="Arial"/>
          <w:sz w:val="24"/>
          <w:szCs w:val="24"/>
          <w:lang w:val="tt" w:eastAsia="ru-RU"/>
        </w:rPr>
        <w:t xml:space="preserve">Россия Федерациясе Шәһәр төзелеше кодексы, «Россия Федерациясендә җирле </w:t>
      </w:r>
      <w:r w:rsidRPr="00F921CB">
        <w:rPr>
          <w:rFonts w:ascii="Arial" w:eastAsia="Times New Roman" w:hAnsi="Arial" w:cs="Arial"/>
          <w:sz w:val="24"/>
          <w:szCs w:val="24"/>
          <w:lang w:val="tt" w:eastAsia="ru-RU"/>
        </w:rPr>
        <w:t>үзидарә оештыруның гомуми принциплары турында» 2003нче елның 6нчы октябрендәге  131-ФЗ номерлы  Федераль закон, Югары Ослан муниципаль районы Уставы нигезендә, </w:t>
      </w:r>
    </w:p>
    <w:p w:rsidR="00896B4B" w:rsidRPr="00F921CB" w:rsidRDefault="00F921CB" w:rsidP="00F921C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21CB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Югары Ослан муниципаль районы  Советы</w:t>
      </w:r>
    </w:p>
    <w:p w:rsidR="00896B4B" w:rsidRPr="00F921CB" w:rsidRDefault="00F921CB" w:rsidP="00896B4B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921CB">
        <w:rPr>
          <w:rFonts w:ascii="Arial" w:eastAsia="Times New Roman" w:hAnsi="Arial" w:cs="Arial"/>
          <w:bCs/>
          <w:sz w:val="24"/>
          <w:szCs w:val="24"/>
          <w:lang w:val="tt" w:eastAsia="ru-RU"/>
        </w:rPr>
        <w:t> карар итте</w:t>
      </w:r>
      <w:r w:rsidRPr="00F921CB">
        <w:rPr>
          <w:rFonts w:ascii="Arial" w:eastAsia="Times New Roman" w:hAnsi="Arial" w:cs="Arial"/>
          <w:sz w:val="24"/>
          <w:szCs w:val="24"/>
          <w:lang w:val="tt" w:eastAsia="ru-RU"/>
        </w:rPr>
        <w:t>:</w:t>
      </w:r>
    </w:p>
    <w:p w:rsidR="00896B4B" w:rsidRPr="00F921CB" w:rsidRDefault="00F921CB" w:rsidP="00896B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1CB">
        <w:rPr>
          <w:rFonts w:ascii="Arial" w:eastAsia="Times New Roman" w:hAnsi="Arial" w:cs="Arial"/>
          <w:sz w:val="24"/>
          <w:szCs w:val="24"/>
          <w:lang w:val="tt" w:eastAsia="ru-RU"/>
        </w:rPr>
        <w:t xml:space="preserve">1. Татарстан Республикасы Югары Ослан муниципаль районы Советының 21.06.2021 ел, № 11-130  карары белән расланган Татарстан Республикасы Югары Ослан муниципаль районы Килди </w:t>
      </w:r>
      <w:r w:rsidRPr="00F921CB">
        <w:rPr>
          <w:rFonts w:ascii="Arial" w:eastAsia="Times New Roman" w:hAnsi="Arial" w:cs="Arial"/>
          <w:sz w:val="24"/>
          <w:szCs w:val="24"/>
          <w:lang w:val="tt" w:eastAsia="ru-RU"/>
        </w:rPr>
        <w:t>авыл җирлегенең җирдән файдалану һәм төзелеш эшләре алып бару Кагыйдәләренә түбәндәге үзгәрешләрне керте</w:t>
      </w:r>
      <w:r w:rsidRPr="00F921CB">
        <w:rPr>
          <w:rFonts w:ascii="Arial" w:eastAsia="Times New Roman" w:hAnsi="Arial" w:cs="Arial"/>
          <w:sz w:val="24"/>
          <w:szCs w:val="24"/>
          <w:lang w:val="tt" w:eastAsia="ru-RU"/>
        </w:rPr>
        <w:t>ргә:</w:t>
      </w:r>
    </w:p>
    <w:p w:rsidR="00896B4B" w:rsidRPr="00F921CB" w:rsidRDefault="00F921CB" w:rsidP="00896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1CB">
        <w:rPr>
          <w:rFonts w:ascii="Arial" w:eastAsia="Times New Roman" w:hAnsi="Arial" w:cs="Arial"/>
          <w:sz w:val="24"/>
          <w:szCs w:val="24"/>
          <w:lang w:val="tt" w:eastAsia="ru-RU"/>
        </w:rPr>
        <w:t xml:space="preserve">1.1. бүлектә </w:t>
      </w:r>
      <w:r w:rsidRPr="00F921CB">
        <w:rPr>
          <w:rFonts w:ascii="Arial" w:eastAsia="Times New Roman" w:hAnsi="Arial" w:cs="Arial"/>
          <w:sz w:val="24"/>
          <w:szCs w:val="24"/>
          <w:lang w:val="tt" w:eastAsia="ru-RU"/>
        </w:rPr>
        <w:t xml:space="preserve">Ж1.  </w:t>
      </w:r>
      <w:r w:rsidRPr="00F921CB">
        <w:rPr>
          <w:rFonts w:ascii="Arial" w:eastAsia="Times New Roman" w:hAnsi="Arial" w:cs="Arial"/>
          <w:sz w:val="24"/>
          <w:szCs w:val="24"/>
          <w:lang w:val="tt" w:eastAsia="ru-RU"/>
        </w:rPr>
        <w:t>Җирдән файдалану һәм төзелеш кагыйдәләренең 12 Бүлегенең 35 статьясындагы 2. 1., 1.1, 2.3.пунктларын  утар торак төзелеше зонасын түбәндәге редакциядә бәян итәргә: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701"/>
        <w:gridCol w:w="1469"/>
        <w:gridCol w:w="2268"/>
        <w:gridCol w:w="1559"/>
        <w:gridCol w:w="2126"/>
      </w:tblGrid>
      <w:tr w:rsidR="00FA0253" w:rsidRPr="00F921CB" w:rsidTr="00D523AD">
        <w:trPr>
          <w:trHeight w:val="678"/>
        </w:trPr>
        <w:tc>
          <w:tcPr>
            <w:tcW w:w="10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Рөхсәт ителгән куллану төре коды *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Рөхсәт ителгән куллану төре </w:t>
            </w:r>
            <w:r w:rsidRPr="00F921CB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атамасы *</w:t>
            </w:r>
          </w:p>
        </w:tc>
        <w:tc>
          <w:tcPr>
            <w:tcW w:w="74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кишәрлекләренең иң чик күләмнәре һәм рөхсәт ителгән төзелеш һәм капиталь төзелеш объектларын реконструкцияләүнең    иң чик параметрлары</w:t>
            </w:r>
          </w:p>
        </w:tc>
      </w:tr>
      <w:tr w:rsidR="00FA0253" w:rsidRPr="00F921CB" w:rsidTr="00D523AD">
        <w:trPr>
          <w:trHeight w:val="826"/>
        </w:trPr>
        <w:tc>
          <w:tcPr>
            <w:tcW w:w="10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896B4B" w:rsidP="00896B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896B4B" w:rsidP="00896B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кишәрлегенең күләме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катларның чик саны һәм төзелешнең чик биеклеге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төзелешнең максималь проценты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кишәрлекләре чикләреннән минималь чигенүләр</w:t>
            </w:r>
          </w:p>
        </w:tc>
      </w:tr>
      <w:tr w:rsidR="00FA0253" w:rsidRPr="00F921CB" w:rsidTr="00D523AD">
        <w:trPr>
          <w:trHeight w:val="303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Шартлы рәвештә рөхсәт ителгән куллану төрләре</w:t>
            </w:r>
          </w:p>
        </w:tc>
      </w:tr>
      <w:tr w:rsidR="00FA0253" w:rsidRPr="00F921CB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2.1.1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Азкатлы күпфтирлы  торак төзелеше 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минималь – 1000 кв. м.;</w:t>
            </w:r>
          </w:p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максималь күләмдә – билгеләнми.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бинаның иң чик катлары – 4 (мансардны да кертеп);</w:t>
            </w:r>
          </w:p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Төп </w:t>
            </w: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корылманың иң чик биеклеге-15 м;</w:t>
            </w:r>
          </w:p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Койманың максималь биеклеге-1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5 м. </w:t>
            </w:r>
          </w:p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  <w:tr w:rsidR="00FA0253" w:rsidRPr="00F921CB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>2.3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Блокланган торак төзелеше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минималь – 1000 кв.</w:t>
            </w: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м;</w:t>
            </w:r>
          </w:p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бинаның иң чик катлары – 3 (мансардны да кертеп), ярдәмче корылмалар-1;</w:t>
            </w:r>
          </w:p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корылманың иң чик биеклеге-10 м; ярдәмче корылмалар-3,5 м (яссы түбә белән), 4,5 м (биек түбә белән, кыекта биеклек).</w:t>
            </w:r>
          </w:p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Коймаларның максималь биеклеге-</w:t>
            </w: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урам-юл челтәренә чыга торган җир кишәрлеге яклары өчен-3 м;</w:t>
            </w:r>
          </w:p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кишәрлегенең башка яклары өчен - билгеләнми.</w:t>
            </w:r>
          </w:p>
          <w:p w:rsidR="00896B4B" w:rsidRPr="00F921CB" w:rsidRDefault="00F921CB" w:rsidP="00896B4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21C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</w:tbl>
    <w:p w:rsidR="00896B4B" w:rsidRPr="00F921CB" w:rsidRDefault="00896B4B" w:rsidP="00896B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B4B" w:rsidRPr="00F921CB" w:rsidRDefault="00F921CB" w:rsidP="00896B4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1CB">
        <w:rPr>
          <w:rFonts w:ascii="Arial" w:eastAsia="Times New Roman" w:hAnsi="Arial" w:cs="Arial"/>
          <w:sz w:val="24"/>
          <w:szCs w:val="24"/>
          <w:lang w:val="tt" w:eastAsia="ru-RU"/>
        </w:rPr>
        <w:t>Әлеге карарны Татарстан Республикасының хокукый мәгълүмат рәсми порталында һәм Югары Ослан муниципаль районының рәсми сайтында урнаштырырга.</w:t>
      </w:r>
    </w:p>
    <w:p w:rsidR="00896B4B" w:rsidRPr="00F921CB" w:rsidRDefault="00F921CB" w:rsidP="00896B4B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1CB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Советының икътисади үсеш, экология, табигый ресурслар һәм җир мәсьәләләре буенча </w:t>
      </w:r>
      <w:r w:rsidRPr="00F921CB">
        <w:rPr>
          <w:rFonts w:ascii="Arial" w:eastAsia="Times New Roman" w:hAnsi="Arial" w:cs="Arial"/>
          <w:sz w:val="24"/>
          <w:szCs w:val="24"/>
          <w:lang w:val="tt" w:eastAsia="ru-RU"/>
        </w:rPr>
        <w:t>даими комиссиясенә әлеге карарның үтәлешен контрольдә тотуны йөкләргә. </w:t>
      </w:r>
    </w:p>
    <w:p w:rsidR="00896B4B" w:rsidRPr="00F921CB" w:rsidRDefault="00F921CB" w:rsidP="00896B4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921C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96B4B" w:rsidRPr="00F921CB" w:rsidRDefault="00896B4B" w:rsidP="00896B4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B4B" w:rsidRPr="00F921CB" w:rsidRDefault="00896B4B" w:rsidP="00896B4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B4B" w:rsidRPr="00F921CB" w:rsidRDefault="00896B4B" w:rsidP="00896B4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B4B" w:rsidRPr="00F921CB" w:rsidRDefault="00F921CB" w:rsidP="00F92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21CB">
        <w:rPr>
          <w:rFonts w:ascii="Arial" w:eastAsia="Times New Roman" w:hAnsi="Arial" w:cs="Arial"/>
          <w:bCs/>
          <w:sz w:val="24"/>
          <w:szCs w:val="24"/>
          <w:lang w:val="tt" w:eastAsia="ru-RU"/>
        </w:rPr>
        <w:t>Совет рәисе,</w:t>
      </w:r>
    </w:p>
    <w:p w:rsidR="00896B4B" w:rsidRPr="00F921CB" w:rsidRDefault="00F921CB" w:rsidP="00F921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21CB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Югары Ослан муниципаль районы </w:t>
      </w:r>
      <w:r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Башлыгы                           </w:t>
      </w:r>
      <w:r w:rsidRPr="00F921CB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М. Г.  Зиатдинов</w:t>
      </w:r>
    </w:p>
    <w:p w:rsidR="00896B4B" w:rsidRPr="00F921CB" w:rsidRDefault="00F921CB" w:rsidP="00896B4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F921C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96B4B" w:rsidRPr="00F921CB" w:rsidRDefault="00896B4B" w:rsidP="00896B4B">
      <w:pPr>
        <w:ind w:firstLine="567"/>
        <w:rPr>
          <w:rFonts w:ascii="Arial" w:hAnsi="Arial" w:cs="Arial"/>
          <w:sz w:val="24"/>
          <w:szCs w:val="24"/>
        </w:rPr>
      </w:pPr>
    </w:p>
    <w:p w:rsidR="00896B4B" w:rsidRPr="00F921CB" w:rsidRDefault="00896B4B" w:rsidP="00896B4B">
      <w:pPr>
        <w:rPr>
          <w:rFonts w:ascii="Arial" w:hAnsi="Arial" w:cs="Arial"/>
          <w:sz w:val="24"/>
          <w:szCs w:val="24"/>
        </w:rPr>
      </w:pPr>
    </w:p>
    <w:p w:rsidR="00896B4B" w:rsidRPr="00F921CB" w:rsidRDefault="00896B4B" w:rsidP="00896B4B">
      <w:pPr>
        <w:rPr>
          <w:rFonts w:ascii="Arial" w:hAnsi="Arial" w:cs="Arial"/>
          <w:sz w:val="24"/>
          <w:szCs w:val="24"/>
        </w:rPr>
      </w:pPr>
    </w:p>
    <w:p w:rsidR="00896B4B" w:rsidRPr="00F921CB" w:rsidRDefault="00896B4B" w:rsidP="00896B4B">
      <w:pPr>
        <w:rPr>
          <w:rFonts w:ascii="Arial" w:hAnsi="Arial" w:cs="Arial"/>
          <w:sz w:val="24"/>
          <w:szCs w:val="24"/>
        </w:rPr>
      </w:pPr>
    </w:p>
    <w:p w:rsidR="00896B4B" w:rsidRPr="00F921CB" w:rsidRDefault="00896B4B" w:rsidP="00896B4B">
      <w:pPr>
        <w:rPr>
          <w:rFonts w:ascii="Arial" w:hAnsi="Arial" w:cs="Arial"/>
          <w:sz w:val="24"/>
          <w:szCs w:val="24"/>
        </w:rPr>
      </w:pPr>
    </w:p>
    <w:p w:rsidR="00896B4B" w:rsidRPr="00F921CB" w:rsidRDefault="00896B4B" w:rsidP="00896B4B">
      <w:pPr>
        <w:rPr>
          <w:rFonts w:ascii="Arial" w:hAnsi="Arial" w:cs="Arial"/>
          <w:sz w:val="24"/>
          <w:szCs w:val="24"/>
        </w:rPr>
      </w:pPr>
    </w:p>
    <w:p w:rsidR="00896B4B" w:rsidRPr="00F921CB" w:rsidRDefault="00896B4B" w:rsidP="00896B4B">
      <w:pPr>
        <w:rPr>
          <w:rFonts w:ascii="Arial" w:hAnsi="Arial" w:cs="Arial"/>
          <w:sz w:val="24"/>
          <w:szCs w:val="24"/>
        </w:rPr>
      </w:pPr>
    </w:p>
    <w:p w:rsidR="00FC5E38" w:rsidRPr="00F921CB" w:rsidRDefault="00FC5E38"/>
    <w:p w:rsidR="00F921CB" w:rsidRPr="00F921CB" w:rsidRDefault="00F921CB"/>
    <w:sectPr w:rsidR="00F921CB" w:rsidRPr="00F921CB" w:rsidSect="00F921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A4E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204661"/>
    <w:multiLevelType w:val="hybridMultilevel"/>
    <w:tmpl w:val="35766ACC"/>
    <w:lvl w:ilvl="0" w:tplc="5C34A8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7ABA" w:tentative="1">
      <w:start w:val="1"/>
      <w:numFmt w:val="lowerLetter"/>
      <w:lvlText w:val="%2."/>
      <w:lvlJc w:val="left"/>
      <w:pPr>
        <w:ind w:left="1647" w:hanging="360"/>
      </w:pPr>
    </w:lvl>
    <w:lvl w:ilvl="2" w:tplc="C694A63E" w:tentative="1">
      <w:start w:val="1"/>
      <w:numFmt w:val="lowerRoman"/>
      <w:lvlText w:val="%3."/>
      <w:lvlJc w:val="right"/>
      <w:pPr>
        <w:ind w:left="2367" w:hanging="180"/>
      </w:pPr>
    </w:lvl>
    <w:lvl w:ilvl="3" w:tplc="342CC1BC" w:tentative="1">
      <w:start w:val="1"/>
      <w:numFmt w:val="decimal"/>
      <w:lvlText w:val="%4."/>
      <w:lvlJc w:val="left"/>
      <w:pPr>
        <w:ind w:left="3087" w:hanging="360"/>
      </w:pPr>
    </w:lvl>
    <w:lvl w:ilvl="4" w:tplc="F448FF88" w:tentative="1">
      <w:start w:val="1"/>
      <w:numFmt w:val="lowerLetter"/>
      <w:lvlText w:val="%5."/>
      <w:lvlJc w:val="left"/>
      <w:pPr>
        <w:ind w:left="3807" w:hanging="360"/>
      </w:pPr>
    </w:lvl>
    <w:lvl w:ilvl="5" w:tplc="A940A11E" w:tentative="1">
      <w:start w:val="1"/>
      <w:numFmt w:val="lowerRoman"/>
      <w:lvlText w:val="%6."/>
      <w:lvlJc w:val="right"/>
      <w:pPr>
        <w:ind w:left="4527" w:hanging="180"/>
      </w:pPr>
    </w:lvl>
    <w:lvl w:ilvl="6" w:tplc="8948110A" w:tentative="1">
      <w:start w:val="1"/>
      <w:numFmt w:val="decimal"/>
      <w:lvlText w:val="%7."/>
      <w:lvlJc w:val="left"/>
      <w:pPr>
        <w:ind w:left="5247" w:hanging="360"/>
      </w:pPr>
    </w:lvl>
    <w:lvl w:ilvl="7" w:tplc="F31AC958" w:tentative="1">
      <w:start w:val="1"/>
      <w:numFmt w:val="lowerLetter"/>
      <w:lvlText w:val="%8."/>
      <w:lvlJc w:val="left"/>
      <w:pPr>
        <w:ind w:left="5967" w:hanging="360"/>
      </w:pPr>
    </w:lvl>
    <w:lvl w:ilvl="8" w:tplc="C84A37B4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4B"/>
    <w:rsid w:val="00896B4B"/>
    <w:rsid w:val="009E55E7"/>
    <w:rsid w:val="00F921CB"/>
    <w:rsid w:val="00FA0253"/>
    <w:rsid w:val="00F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4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4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2022-01-25T05:29:00Z</cp:lastPrinted>
  <dcterms:created xsi:type="dcterms:W3CDTF">2021-12-29T10:34:00Z</dcterms:created>
  <dcterms:modified xsi:type="dcterms:W3CDTF">2022-01-25T05:29:00Z</dcterms:modified>
</cp:coreProperties>
</file>