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F2" w:rsidRDefault="00287332" w:rsidP="008537A5">
      <w:pPr>
        <w:pStyle w:val="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20955</wp:posOffset>
            </wp:positionV>
            <wp:extent cx="6138545" cy="2321560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348744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C88" w:rsidRDefault="00537C88" w:rsidP="00537C88"/>
    <w:p w:rsidR="00537C88" w:rsidRDefault="00537C88" w:rsidP="00537C88"/>
    <w:p w:rsidR="00537C88" w:rsidRDefault="00537C88" w:rsidP="00537C88"/>
    <w:p w:rsidR="00537C88" w:rsidRDefault="00537C88" w:rsidP="00537C88"/>
    <w:p w:rsidR="00537C88" w:rsidRPr="00537C88" w:rsidRDefault="00287332" w:rsidP="00537C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28.02.2022                                                                      203</w:t>
      </w:r>
    </w:p>
    <w:p w:rsidR="00537C88" w:rsidRPr="00537C88" w:rsidRDefault="00537C88" w:rsidP="00537C88"/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Татарстан Республикасы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Югары Ослан муниципаль районы </w:t>
      </w:r>
    </w:p>
    <w:p w:rsidR="00992457" w:rsidRPr="00E4016A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Башкарма комитетының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«Муниципаль милектә булган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җир кишәрлеген, җир кишәрлегендә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урнашкан биналар, корылмалар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милекчеләренә милеккә яки арендага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бирү буенча муниципаль хезмәт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күрсәтүнең административ регламентын </w:t>
      </w:r>
    </w:p>
    <w:p w:rsidR="00314EB9" w:rsidRDefault="00287332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раслау турында»</w:t>
      </w:r>
      <w:r w:rsidR="00314EB9">
        <w:rPr>
          <w:rFonts w:ascii="Arial" w:hAnsi="Arial" w:cs="Arial"/>
          <w:sz w:val="24"/>
          <w:szCs w:val="24"/>
          <w:lang w:val="tt"/>
        </w:rPr>
        <w:t xml:space="preserve"> 2019 елның 12 августындагы </w:t>
      </w:r>
    </w:p>
    <w:p w:rsidR="00314EB9" w:rsidRDefault="00314EB9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2019 ел 775 номерлы карары </w:t>
      </w:r>
    </w:p>
    <w:p w:rsidR="00FE0424" w:rsidRPr="00314EB9" w:rsidRDefault="00314EB9" w:rsidP="00992457">
      <w:pPr>
        <w:keepNext/>
        <w:tabs>
          <w:tab w:val="left" w:pos="4395"/>
        </w:tabs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гамәлдән чыккан дип тану турында</w:t>
      </w:r>
    </w:p>
    <w:p w:rsidR="00FE7367" w:rsidRPr="00314EB9" w:rsidRDefault="00FE7367" w:rsidP="00265EED">
      <w:pPr>
        <w:tabs>
          <w:tab w:val="left" w:pos="4962"/>
        </w:tabs>
        <w:spacing w:after="0"/>
        <w:ind w:right="4818"/>
        <w:jc w:val="both"/>
        <w:rPr>
          <w:rFonts w:ascii="Arial" w:hAnsi="Arial" w:cs="Arial"/>
          <w:sz w:val="24"/>
          <w:szCs w:val="24"/>
          <w:lang w:val="tt"/>
        </w:rPr>
      </w:pPr>
    </w:p>
    <w:p w:rsidR="00992457" w:rsidRPr="00314EB9" w:rsidRDefault="00992457" w:rsidP="00012031">
      <w:pPr>
        <w:pStyle w:val="a8"/>
        <w:spacing w:line="276" w:lineRule="auto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</w:p>
    <w:p w:rsidR="00314EB9" w:rsidRDefault="00287332" w:rsidP="00012031">
      <w:pPr>
        <w:pStyle w:val="a8"/>
        <w:spacing w:line="276" w:lineRule="auto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B34276">
        <w:rPr>
          <w:rFonts w:ascii="Arial" w:hAnsi="Arial" w:cs="Arial"/>
          <w:b w:val="0"/>
          <w:sz w:val="24"/>
          <w:szCs w:val="24"/>
          <w:lang w:val="tt"/>
        </w:rPr>
        <w:t>«Дәүләт һәм муниципаль хезмәтләр күрсәтүне оештыру турында» 2010 елның 27 июлендәге 210-ФЗ номерлы Федераль закон нигезендә, «Муниципаль милектәге җир кишәрлеген сату-алу үткәрмичә, милеккә, арендага, даими (сроксыз) файдалануга бирү буенча муниципаль хезмәт күрсәтүнең административ регламентын» раслау белән бәйле, Югары Ослан муниципаль районы Башкарма комитеты</w:t>
      </w:r>
    </w:p>
    <w:p w:rsidR="00FE7367" w:rsidRPr="00314EB9" w:rsidRDefault="00314EB9" w:rsidP="00012031">
      <w:pPr>
        <w:pStyle w:val="a8"/>
        <w:spacing w:line="276" w:lineRule="auto"/>
        <w:ind w:left="0" w:right="0" w:firstLine="720"/>
        <w:jc w:val="both"/>
        <w:rPr>
          <w:rFonts w:ascii="Arial" w:hAnsi="Arial" w:cs="Arial"/>
          <w:b w:val="0"/>
          <w:sz w:val="24"/>
          <w:szCs w:val="24"/>
          <w:lang w:val="tt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</w:t>
      </w:r>
      <w:r w:rsidR="00287332" w:rsidRPr="00B34276">
        <w:rPr>
          <w:rFonts w:ascii="Arial" w:hAnsi="Arial" w:cs="Arial"/>
          <w:b w:val="0"/>
          <w:sz w:val="24"/>
          <w:szCs w:val="24"/>
          <w:lang w:val="tt"/>
        </w:rPr>
        <w:t xml:space="preserve"> КАРАР БИРӘ:</w:t>
      </w:r>
    </w:p>
    <w:p w:rsidR="009C4DA1" w:rsidRPr="00314EB9" w:rsidRDefault="009C4DA1" w:rsidP="009C4DA1">
      <w:pPr>
        <w:keepNext/>
        <w:tabs>
          <w:tab w:val="left" w:pos="1134"/>
          <w:tab w:val="left" w:pos="4395"/>
        </w:tabs>
        <w:spacing w:after="0" w:line="240" w:lineRule="auto"/>
        <w:ind w:right="-1"/>
        <w:jc w:val="both"/>
        <w:outlineLvl w:val="0"/>
        <w:rPr>
          <w:rFonts w:ascii="Arial" w:hAnsi="Arial" w:cs="Arial"/>
          <w:sz w:val="24"/>
          <w:szCs w:val="24"/>
          <w:lang w:val="tt"/>
        </w:rPr>
      </w:pPr>
    </w:p>
    <w:p w:rsidR="00697DBB" w:rsidRPr="00992457" w:rsidRDefault="00287332" w:rsidP="009C4DA1">
      <w:pPr>
        <w:keepNext/>
        <w:tabs>
          <w:tab w:val="left" w:pos="1134"/>
          <w:tab w:val="left" w:pos="4395"/>
        </w:tabs>
        <w:spacing w:after="0" w:line="240" w:lineRule="auto"/>
        <w:ind w:right="-1"/>
        <w:jc w:val="both"/>
        <w:outlineLvl w:val="0"/>
        <w:rPr>
          <w:rFonts w:ascii="Arial" w:hAnsi="Arial" w:cs="Arial"/>
          <w:bCs/>
          <w:sz w:val="24"/>
          <w:szCs w:val="24"/>
          <w:lang w:val="x-none" w:eastAsia="zh-CN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Татарстан Республикасы Югары Ослан муниципа</w:t>
      </w:r>
      <w:r w:rsidR="00314EB9">
        <w:rPr>
          <w:rFonts w:ascii="Arial" w:hAnsi="Arial" w:cs="Arial"/>
          <w:sz w:val="24"/>
          <w:szCs w:val="24"/>
          <w:lang w:val="tt"/>
        </w:rPr>
        <w:t xml:space="preserve">ль районы Башкарма комитетының </w:t>
      </w:r>
      <w:r>
        <w:rPr>
          <w:rFonts w:ascii="Arial" w:hAnsi="Arial" w:cs="Arial"/>
          <w:sz w:val="24"/>
          <w:szCs w:val="24"/>
          <w:lang w:val="tt"/>
        </w:rPr>
        <w:t>«Җир кишәрлегендә урнашкан биналар, корылмалар милекчеләренә җир кишәрлеге бирү буенча муниципаль хезмәт күрсәтүнең административ регламентын раслау турында» 2019 елның 12 августындагы 775 номерлы карарын  үз көчен югалткан дип танырга.</w:t>
      </w:r>
    </w:p>
    <w:p w:rsidR="009A7A43" w:rsidRPr="00314EB9" w:rsidRDefault="00287332" w:rsidP="009C4DA1">
      <w:pPr>
        <w:widowControl w:val="0"/>
        <w:tabs>
          <w:tab w:val="left" w:pos="1134"/>
        </w:tabs>
        <w:spacing w:after="0"/>
        <w:ind w:firstLine="567"/>
        <w:jc w:val="both"/>
        <w:rPr>
          <w:rFonts w:ascii="Arial" w:hAnsi="Arial" w:cs="Arial"/>
          <w:bCs/>
          <w:sz w:val="24"/>
          <w:szCs w:val="24"/>
          <w:lang w:val="tt"/>
        </w:rPr>
      </w:pPr>
      <w:r w:rsidRPr="00314EB9">
        <w:rPr>
          <w:rFonts w:ascii="Arial" w:hAnsi="Arial" w:cs="Arial"/>
          <w:sz w:val="24"/>
          <w:szCs w:val="24"/>
          <w:lang w:val="tt"/>
        </w:rPr>
        <w:t xml:space="preserve">   </w:t>
      </w:r>
    </w:p>
    <w:p w:rsidR="00B34276" w:rsidRPr="00314EB9" w:rsidRDefault="00B34276" w:rsidP="00817BC9">
      <w:pPr>
        <w:spacing w:after="0"/>
        <w:jc w:val="both"/>
        <w:rPr>
          <w:rFonts w:ascii="Arial" w:hAnsi="Arial" w:cs="Arial"/>
          <w:bCs/>
          <w:sz w:val="24"/>
          <w:szCs w:val="24"/>
          <w:lang w:val="tt"/>
        </w:rPr>
      </w:pPr>
    </w:p>
    <w:p w:rsidR="00012031" w:rsidRPr="00537C88" w:rsidRDefault="00287332" w:rsidP="00817BC9">
      <w:pPr>
        <w:spacing w:after="0"/>
        <w:ind w:right="-567"/>
        <w:jc w:val="both"/>
        <w:rPr>
          <w:rFonts w:ascii="Arial" w:hAnsi="Arial" w:cs="Arial"/>
          <w:bCs/>
          <w:sz w:val="24"/>
          <w:szCs w:val="24"/>
        </w:rPr>
      </w:pPr>
      <w:r w:rsidRPr="00537C88">
        <w:rPr>
          <w:rFonts w:ascii="Arial" w:hAnsi="Arial" w:cs="Arial"/>
          <w:bCs/>
          <w:sz w:val="24"/>
          <w:szCs w:val="24"/>
          <w:lang w:val="tt"/>
        </w:rPr>
        <w:t>Башкарма комитет җитәкчесе </w:t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  <w:t xml:space="preserve">   </w:t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</w:r>
      <w:r w:rsidRPr="00537C88">
        <w:rPr>
          <w:rFonts w:ascii="Arial" w:hAnsi="Arial" w:cs="Arial"/>
          <w:bCs/>
          <w:sz w:val="24"/>
          <w:szCs w:val="24"/>
          <w:lang w:val="tt"/>
        </w:rPr>
        <w:tab/>
        <w:t xml:space="preserve">                      И. И. Шакиров</w:t>
      </w:r>
    </w:p>
    <w:p w:rsidR="00FB7B30" w:rsidRPr="00537C88" w:rsidRDefault="00FB7B30" w:rsidP="009A7A43">
      <w:pPr>
        <w:spacing w:after="0" w:line="240" w:lineRule="auto"/>
        <w:ind w:left="567"/>
        <w:rPr>
          <w:rFonts w:ascii="Arial" w:hAnsi="Arial" w:cs="Arial"/>
          <w:bCs/>
          <w:sz w:val="24"/>
          <w:szCs w:val="24"/>
        </w:rPr>
      </w:pPr>
    </w:p>
    <w:p w:rsidR="00265EED" w:rsidRPr="00537C88" w:rsidRDefault="00265EED" w:rsidP="00E401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65EED" w:rsidRPr="00537C88" w:rsidRDefault="00287332" w:rsidP="007F6B42">
      <w:pPr>
        <w:spacing w:after="0" w:line="24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37C88">
        <w:rPr>
          <w:rFonts w:ascii="Arial" w:hAnsi="Arial" w:cs="Arial"/>
          <w:bCs/>
          <w:sz w:val="24"/>
          <w:szCs w:val="24"/>
          <w:lang w:val="tt"/>
        </w:rPr>
        <w:t>Гладкова С.П.</w:t>
      </w:r>
    </w:p>
    <w:p w:rsidR="00265EED" w:rsidRPr="00537C88" w:rsidRDefault="00287332" w:rsidP="007F6B42">
      <w:pPr>
        <w:spacing w:after="0" w:line="240" w:lineRule="auto"/>
        <w:ind w:left="567" w:hanging="425"/>
        <w:rPr>
          <w:rFonts w:ascii="Arial" w:hAnsi="Arial" w:cs="Arial"/>
          <w:bCs/>
          <w:sz w:val="24"/>
          <w:szCs w:val="24"/>
        </w:rPr>
      </w:pPr>
      <w:r w:rsidRPr="00537C88">
        <w:rPr>
          <w:rFonts w:ascii="Arial" w:hAnsi="Arial" w:cs="Arial"/>
          <w:bCs/>
          <w:sz w:val="24"/>
          <w:szCs w:val="24"/>
          <w:lang w:val="tt"/>
        </w:rPr>
        <w:t>84-2022</w:t>
      </w:r>
    </w:p>
    <w:sectPr w:rsidR="00265EED" w:rsidRPr="00537C88" w:rsidSect="00E4016A">
      <w:pgSz w:w="11906" w:h="16838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4A"/>
    <w:multiLevelType w:val="hybridMultilevel"/>
    <w:tmpl w:val="4FA84578"/>
    <w:lvl w:ilvl="0" w:tplc="7F94E93E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73D66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4411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F8F5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7CE4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622A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F8A5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322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9C6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F839CB"/>
    <w:multiLevelType w:val="hybridMultilevel"/>
    <w:tmpl w:val="C792A65E"/>
    <w:lvl w:ilvl="0" w:tplc="BCB26B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CA281FC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F14D09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9214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FCA30E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B30AB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D9EEF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A14C06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77C68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C0345B6"/>
    <w:multiLevelType w:val="hybridMultilevel"/>
    <w:tmpl w:val="977AC93C"/>
    <w:lvl w:ilvl="0" w:tplc="FCB2C9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4A2A986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</w:rPr>
    </w:lvl>
    <w:lvl w:ilvl="2" w:tplc="F9D6131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A6DA8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1D235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E7E0A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E899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2C37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11C45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0E"/>
    <w:rsid w:val="00001F39"/>
    <w:rsid w:val="00012031"/>
    <w:rsid w:val="0001509F"/>
    <w:rsid w:val="000E4F5F"/>
    <w:rsid w:val="00110FC7"/>
    <w:rsid w:val="00111A8D"/>
    <w:rsid w:val="00126DDE"/>
    <w:rsid w:val="001370CF"/>
    <w:rsid w:val="001561EB"/>
    <w:rsid w:val="00160F4E"/>
    <w:rsid w:val="00183B6C"/>
    <w:rsid w:val="001F69AD"/>
    <w:rsid w:val="00211081"/>
    <w:rsid w:val="00260F69"/>
    <w:rsid w:val="00265EED"/>
    <w:rsid w:val="00276BA7"/>
    <w:rsid w:val="00287332"/>
    <w:rsid w:val="002F380E"/>
    <w:rsid w:val="00302FF1"/>
    <w:rsid w:val="00314EB9"/>
    <w:rsid w:val="003979C1"/>
    <w:rsid w:val="003C41C5"/>
    <w:rsid w:val="003D4E40"/>
    <w:rsid w:val="003E468F"/>
    <w:rsid w:val="00483669"/>
    <w:rsid w:val="004A3609"/>
    <w:rsid w:val="004E3850"/>
    <w:rsid w:val="004E4E62"/>
    <w:rsid w:val="004F0187"/>
    <w:rsid w:val="005018AF"/>
    <w:rsid w:val="00537C88"/>
    <w:rsid w:val="005467A3"/>
    <w:rsid w:val="005865B1"/>
    <w:rsid w:val="005978AC"/>
    <w:rsid w:val="005B0105"/>
    <w:rsid w:val="005C6471"/>
    <w:rsid w:val="005E283D"/>
    <w:rsid w:val="005F1726"/>
    <w:rsid w:val="00606A0B"/>
    <w:rsid w:val="00697DBB"/>
    <w:rsid w:val="006A43BB"/>
    <w:rsid w:val="006B49B6"/>
    <w:rsid w:val="006D7E0E"/>
    <w:rsid w:val="006E20A9"/>
    <w:rsid w:val="00702393"/>
    <w:rsid w:val="007144A1"/>
    <w:rsid w:val="0078050B"/>
    <w:rsid w:val="007C0D40"/>
    <w:rsid w:val="007D2315"/>
    <w:rsid w:val="007F6B42"/>
    <w:rsid w:val="007F7A41"/>
    <w:rsid w:val="00817BC9"/>
    <w:rsid w:val="00840917"/>
    <w:rsid w:val="008537A5"/>
    <w:rsid w:val="008708B0"/>
    <w:rsid w:val="00883AF2"/>
    <w:rsid w:val="008E4410"/>
    <w:rsid w:val="00924DC0"/>
    <w:rsid w:val="00952D66"/>
    <w:rsid w:val="00992457"/>
    <w:rsid w:val="009A7A43"/>
    <w:rsid w:val="009C4DA1"/>
    <w:rsid w:val="009E7090"/>
    <w:rsid w:val="00A038D2"/>
    <w:rsid w:val="00A0396C"/>
    <w:rsid w:val="00A1730D"/>
    <w:rsid w:val="00A3682A"/>
    <w:rsid w:val="00A60F29"/>
    <w:rsid w:val="00A643AA"/>
    <w:rsid w:val="00A87F64"/>
    <w:rsid w:val="00AE4EE5"/>
    <w:rsid w:val="00B34276"/>
    <w:rsid w:val="00B439B6"/>
    <w:rsid w:val="00B56369"/>
    <w:rsid w:val="00B71367"/>
    <w:rsid w:val="00BD6C44"/>
    <w:rsid w:val="00C07E7C"/>
    <w:rsid w:val="00C733B6"/>
    <w:rsid w:val="00C73BD2"/>
    <w:rsid w:val="00CC7CF3"/>
    <w:rsid w:val="00CD3A8E"/>
    <w:rsid w:val="00CD4E79"/>
    <w:rsid w:val="00CD5869"/>
    <w:rsid w:val="00CD5E32"/>
    <w:rsid w:val="00CE33D7"/>
    <w:rsid w:val="00D57C72"/>
    <w:rsid w:val="00D77F4A"/>
    <w:rsid w:val="00DB26B0"/>
    <w:rsid w:val="00E1183E"/>
    <w:rsid w:val="00E15FAA"/>
    <w:rsid w:val="00E4016A"/>
    <w:rsid w:val="00E54FE4"/>
    <w:rsid w:val="00E943B3"/>
    <w:rsid w:val="00EB2B7C"/>
    <w:rsid w:val="00F01581"/>
    <w:rsid w:val="00F167FC"/>
    <w:rsid w:val="00F3415E"/>
    <w:rsid w:val="00F83A0C"/>
    <w:rsid w:val="00F95203"/>
    <w:rsid w:val="00FB4458"/>
    <w:rsid w:val="00FB4A24"/>
    <w:rsid w:val="00FB74F7"/>
    <w:rsid w:val="00FB7B30"/>
    <w:rsid w:val="00FE0424"/>
    <w:rsid w:val="00FE4738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0187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3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3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74F7"/>
    <w:pPr>
      <w:ind w:left="720"/>
      <w:contextualSpacing/>
    </w:pPr>
  </w:style>
  <w:style w:type="paragraph" w:styleId="a8">
    <w:name w:val="Block Text"/>
    <w:basedOn w:val="a"/>
    <w:rsid w:val="001370CF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187"/>
    <w:rPr>
      <w:rFonts w:ascii="Cambria" w:eastAsia="Times New Roman" w:hAnsi="Cambria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4F0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0187"/>
    <w:rPr>
      <w:rFonts w:eastAsia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4F018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</w:rPr>
  </w:style>
  <w:style w:type="character" w:customStyle="1" w:styleId="aa">
    <w:name w:val="Название Знак"/>
    <w:basedOn w:val="a0"/>
    <w:link w:val="a9"/>
    <w:uiPriority w:val="99"/>
    <w:rsid w:val="004F0187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BB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F0187"/>
    <w:pPr>
      <w:keepNext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37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7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736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74F7"/>
    <w:pPr>
      <w:ind w:left="720"/>
      <w:contextualSpacing/>
    </w:pPr>
  </w:style>
  <w:style w:type="paragraph" w:styleId="a8">
    <w:name w:val="Block Text"/>
    <w:basedOn w:val="a"/>
    <w:rsid w:val="001370CF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0187"/>
    <w:rPr>
      <w:rFonts w:ascii="Cambria" w:eastAsia="Times New Roman" w:hAnsi="Cambria"/>
      <w:b/>
      <w:bCs/>
      <w:kern w:val="32"/>
      <w:sz w:val="32"/>
      <w:szCs w:val="32"/>
    </w:rPr>
  </w:style>
  <w:style w:type="paragraph" w:styleId="21">
    <w:name w:val="Body Text 2"/>
    <w:basedOn w:val="a"/>
    <w:link w:val="22"/>
    <w:rsid w:val="004F01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0187"/>
    <w:rPr>
      <w:rFonts w:eastAsia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4F018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</w:rPr>
  </w:style>
  <w:style w:type="character" w:customStyle="1" w:styleId="aa">
    <w:name w:val="Название Знак"/>
    <w:basedOn w:val="a0"/>
    <w:link w:val="a9"/>
    <w:uiPriority w:val="99"/>
    <w:rsid w:val="004F0187"/>
    <w:rPr>
      <w:rFonts w:eastAsia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37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6;&#1072;&#1073;&#1086;&#1095;&#1080;&#1081;%20&#1089;&#1090;&#1086;&#1083;\&#1041;&#1040;&#1047;&#1040;\&#1055;&#1086;&#1089;&#1090;&#1072;&#1085;&#1086;&#1074;&#1083;&#1077;&#1085;&#1080;&#1103;\2016\&#1054;&#1073;%20&#1091;&#1090;&#1074;&#1077;&#1088;&#1078;&#1076;&#1077;&#1085;&#1080;&#1080;%20&#1085;&#1086;&#1074;&#1099;&#1093;%20&#1073;&#1083;&#1072;&#1085;&#1082;&#1086;&#1074;\&#1041;&#1083;&#1072;&#1085;&#1082;&#1048;&#1089;&#1087;&#1086;&#1083;&#1082;&#1086;&#1084;&#1072;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9C00-92CF-4738-AC2B-3359B440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218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34</cp:revision>
  <cp:lastPrinted>2021-08-02T12:29:00Z</cp:lastPrinted>
  <dcterms:created xsi:type="dcterms:W3CDTF">2018-06-27T06:38:00Z</dcterms:created>
  <dcterms:modified xsi:type="dcterms:W3CDTF">2022-03-21T08:01:00Z</dcterms:modified>
</cp:coreProperties>
</file>