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95F77" w:rsidRPr="00D51614" w:rsidRDefault="00A06DB8" w:rsidP="00843391">
      <w:pPr>
        <w:autoSpaceDE w:val="0"/>
        <w:autoSpaceDN w:val="0"/>
        <w:adjustRightInd w:val="0"/>
        <w:spacing w:after="0" w:line="240" w:lineRule="auto"/>
        <w:ind w:firstLine="540"/>
        <w:jc w:val="center"/>
        <w:rPr>
          <w:rFonts w:ascii="Arial" w:hAnsi="Arial" w:cs="Arial"/>
          <w:noProof/>
          <w:sz w:val="24"/>
          <w:szCs w:val="24"/>
          <w:lang w:eastAsia="ru-RU"/>
        </w:rPr>
      </w:pPr>
      <w:r w:rsidRPr="00A06DB8">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B527B67" wp14:editId="4654E945">
                <wp:simplePos x="0" y="0"/>
                <wp:positionH relativeFrom="column">
                  <wp:posOffset>905510</wp:posOffset>
                </wp:positionH>
                <wp:positionV relativeFrom="paragraph">
                  <wp:posOffset>1901190</wp:posOffset>
                </wp:positionV>
                <wp:extent cx="4673600" cy="266700"/>
                <wp:effectExtent l="0" t="0" r="0" b="0"/>
                <wp:wrapNone/>
                <wp:docPr id="1" name="Поле 1"/>
                <wp:cNvGraphicFramePr/>
                <a:graphic xmlns:a="http://schemas.openxmlformats.org/drawingml/2006/main">
                  <a:graphicData uri="http://schemas.microsoft.com/office/word/2010/wordprocessingShape">
                    <wps:wsp>
                      <wps:cNvSpPr txBox="1"/>
                      <wps:spPr>
                        <a:xfrm>
                          <a:off x="0" y="0"/>
                          <a:ext cx="46736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6106" w:rsidRPr="00A06DB8" w:rsidRDefault="00A06DB8">
                            <w:pPr>
                              <w:rPr>
                                <w:rFonts w:ascii="Times New Roman" w:hAnsi="Times New Roman" w:cs="Times New Roman"/>
                                <w:sz w:val="28"/>
                                <w:szCs w:val="28"/>
                              </w:rPr>
                            </w:pPr>
                            <w:r>
                              <w:t xml:space="preserve">   </w:t>
                            </w:r>
                            <w:r w:rsidRPr="00A06DB8">
                              <w:rPr>
                                <w:rFonts w:ascii="Times New Roman" w:hAnsi="Times New Roman" w:cs="Times New Roman"/>
                                <w:sz w:val="28"/>
                                <w:szCs w:val="28"/>
                              </w:rPr>
                              <w:t>16.06.2022                                                               № 21-130</w:t>
                            </w:r>
                            <w:r w:rsidR="00146106" w:rsidRPr="00A06DB8">
                              <w:rPr>
                                <w:rFonts w:ascii="Times New Roman" w:hAnsi="Times New Roman" w:cs="Times New Roman"/>
                                <w:sz w:val="28"/>
                                <w:szCs w:val="28"/>
                              </w:rPr>
                              <w:tab/>
                            </w:r>
                            <w:r w:rsidR="00146106" w:rsidRPr="00A06DB8">
                              <w:rPr>
                                <w:rFonts w:ascii="Times New Roman" w:hAnsi="Times New Roman" w:cs="Times New Roman"/>
                                <w:sz w:val="28"/>
                                <w:szCs w:val="28"/>
                              </w:rPr>
                              <w:tab/>
                            </w:r>
                            <w:r w:rsidR="00146106" w:rsidRPr="00A06DB8">
                              <w:rPr>
                                <w:rFonts w:ascii="Times New Roman" w:hAnsi="Times New Roman" w:cs="Times New Roman"/>
                                <w:sz w:val="28"/>
                                <w:szCs w:val="28"/>
                              </w:rPr>
                              <w:tab/>
                            </w:r>
                            <w:r w:rsidR="00146106" w:rsidRPr="00A06DB8">
                              <w:rPr>
                                <w:rFonts w:ascii="Times New Roman" w:hAnsi="Times New Roman" w:cs="Times New Roman"/>
                                <w:sz w:val="28"/>
                                <w:szCs w:val="28"/>
                              </w:rPr>
                              <w:tab/>
                            </w:r>
                            <w:r w:rsidR="00146106" w:rsidRPr="00A06DB8">
                              <w:rPr>
                                <w:rFonts w:ascii="Times New Roman" w:hAnsi="Times New Roman" w:cs="Times New Roman"/>
                                <w:sz w:val="28"/>
                                <w:szCs w:val="28"/>
                              </w:rPr>
                              <w:tab/>
                            </w:r>
                            <w:r w:rsidR="00146106" w:rsidRPr="00A06DB8">
                              <w:rPr>
                                <w:rFonts w:ascii="Times New Roman" w:hAnsi="Times New Roman" w:cs="Times New Roman"/>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1.3pt;margin-top:149.7pt;width:368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" filled="f" stroked="f" strokeweight=".5pt">
                <v:textbox>
                  <w:txbxContent>
                    <w:p w:rsidR="00146106" w:rsidRPr="00A06DB8" w:rsidRDefault="00A06DB8">
                      <w:pPr>
                        <w:rPr>
                          <w:rFonts w:ascii="Times New Roman" w:hAnsi="Times New Roman" w:cs="Times New Roman"/>
                          <w:sz w:val="28"/>
                          <w:szCs w:val="28"/>
                        </w:rPr>
                      </w:pPr>
                      <w:r>
                        <w:t xml:space="preserve">   </w:t>
                      </w:r>
                      <w:r w:rsidRPr="00A06DB8">
                        <w:rPr>
                          <w:rFonts w:ascii="Times New Roman" w:hAnsi="Times New Roman" w:cs="Times New Roman"/>
                          <w:sz w:val="28"/>
                          <w:szCs w:val="28"/>
                        </w:rPr>
                        <w:t>16.06.2022                                                               № 21-130</w:t>
                      </w:r>
                      <w:r w:rsidR="00146106" w:rsidRPr="00A06DB8">
                        <w:rPr>
                          <w:rFonts w:ascii="Times New Roman" w:hAnsi="Times New Roman" w:cs="Times New Roman"/>
                          <w:sz w:val="28"/>
                          <w:szCs w:val="28"/>
                        </w:rPr>
                        <w:tab/>
                      </w:r>
                      <w:r w:rsidR="00146106" w:rsidRPr="00A06DB8">
                        <w:rPr>
                          <w:rFonts w:ascii="Times New Roman" w:hAnsi="Times New Roman" w:cs="Times New Roman"/>
                          <w:sz w:val="28"/>
                          <w:szCs w:val="28"/>
                        </w:rPr>
                        <w:tab/>
                      </w:r>
                      <w:r w:rsidR="00146106" w:rsidRPr="00A06DB8">
                        <w:rPr>
                          <w:rFonts w:ascii="Times New Roman" w:hAnsi="Times New Roman" w:cs="Times New Roman"/>
                          <w:sz w:val="28"/>
                          <w:szCs w:val="28"/>
                        </w:rPr>
                        <w:tab/>
                      </w:r>
                      <w:r w:rsidR="00146106" w:rsidRPr="00A06DB8">
                        <w:rPr>
                          <w:rFonts w:ascii="Times New Roman" w:hAnsi="Times New Roman" w:cs="Times New Roman"/>
                          <w:sz w:val="28"/>
                          <w:szCs w:val="28"/>
                        </w:rPr>
                        <w:tab/>
                      </w:r>
                      <w:r w:rsidR="00146106" w:rsidRPr="00A06DB8">
                        <w:rPr>
                          <w:rFonts w:ascii="Times New Roman" w:hAnsi="Times New Roman" w:cs="Times New Roman"/>
                          <w:sz w:val="28"/>
                          <w:szCs w:val="28"/>
                        </w:rPr>
                        <w:tab/>
                      </w:r>
                      <w:r w:rsidR="00146106" w:rsidRPr="00A06DB8">
                        <w:rPr>
                          <w:rFonts w:ascii="Times New Roman" w:hAnsi="Times New Roman" w:cs="Times New Roman"/>
                          <w:sz w:val="28"/>
                          <w:szCs w:val="28"/>
                        </w:rPr>
                        <w:tab/>
                      </w:r>
                    </w:p>
                  </w:txbxContent>
                </v:textbox>
              </v:shape>
            </w:pict>
          </mc:Fallback>
        </mc:AlternateContent>
      </w:r>
      <w:r w:rsidRPr="00D51614">
        <w:rPr>
          <w:rFonts w:ascii="Arial" w:eastAsia="Times New Roman" w:hAnsi="Arial" w:cs="Arial"/>
          <w:noProof/>
          <w:sz w:val="24"/>
          <w:szCs w:val="24"/>
          <w:lang w:eastAsia="ru-RU"/>
        </w:rPr>
        <w:drawing>
          <wp:inline distT="0" distB="0" distL="0" distR="0" wp14:anchorId="56DF9281" wp14:editId="5A043508">
            <wp:extent cx="5940425" cy="2855547"/>
            <wp:effectExtent l="0" t="0" r="3175" b="0"/>
            <wp:docPr id="2" name="Рисунок 2" descr="Описание: 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855547"/>
                    </a:xfrm>
                    <a:prstGeom prst="rect">
                      <a:avLst/>
                    </a:prstGeom>
                    <a:noFill/>
                    <a:ln>
                      <a:noFill/>
                    </a:ln>
                  </pic:spPr>
                </pic:pic>
              </a:graphicData>
            </a:graphic>
          </wp:inline>
        </w:drawing>
      </w:r>
    </w:p>
    <w:p w:rsidR="00095F77" w:rsidRPr="00D51614" w:rsidRDefault="00095F77" w:rsidP="00843391">
      <w:pPr>
        <w:autoSpaceDE w:val="0"/>
        <w:autoSpaceDN w:val="0"/>
        <w:adjustRightInd w:val="0"/>
        <w:spacing w:after="0" w:line="240" w:lineRule="auto"/>
        <w:ind w:firstLine="540"/>
        <w:jc w:val="center"/>
        <w:rPr>
          <w:rFonts w:ascii="Arial" w:hAnsi="Arial" w:cs="Arial"/>
          <w:noProof/>
          <w:sz w:val="24"/>
          <w:szCs w:val="24"/>
          <w:lang w:eastAsia="ru-RU"/>
        </w:rPr>
      </w:pPr>
    </w:p>
    <w:p w:rsidR="00D51614" w:rsidRPr="00D51614" w:rsidRDefault="00D51614" w:rsidP="00D51614">
      <w:pPr>
        <w:autoSpaceDE w:val="0"/>
        <w:autoSpaceDN w:val="0"/>
        <w:adjustRightInd w:val="0"/>
        <w:ind w:firstLine="540"/>
        <w:jc w:val="center"/>
        <w:rPr>
          <w:rFonts w:ascii="Arial" w:eastAsia="Calibri" w:hAnsi="Arial" w:cs="Arial"/>
          <w:sz w:val="24"/>
          <w:szCs w:val="24"/>
          <w:lang w:val="tt"/>
        </w:rPr>
      </w:pPr>
      <w:r w:rsidRPr="00D51614">
        <w:rPr>
          <w:rFonts w:ascii="Arial" w:eastAsia="Calibri" w:hAnsi="Arial" w:cs="Arial"/>
          <w:sz w:val="24"/>
          <w:szCs w:val="24"/>
          <w:lang w:val="tt"/>
        </w:rPr>
        <w:t>Югары Ослан муниципаль районы Югары Ослан авыл җирлегенең җирле үзидарә органнарында муниципаль вазыйфалар биләүне дәгъвалаучы гражданнар тарафыннан керемнәр, мөлкәт һәм мөлкәти характердагы йөкләмәләр турында белешмәләр тапшыру, шулай ук Югары Ослан муниципаль районы Югары Ослан авыл җирлегенең җирле үзидарә органнарында муниципаль вазыйфалар биләүче затлар тарафыннан керемнәр, чыгымнар, мөлкәт һәм мөлкәти характердагы йөкләмәләр турында белешмәләр тапшыру хакында Нигезләмәгә үзгәрешләр кертү турында</w:t>
      </w:r>
    </w:p>
    <w:p w:rsidR="00D51614" w:rsidRPr="00D51614" w:rsidRDefault="00D51614" w:rsidP="00D51614">
      <w:pPr>
        <w:keepNext/>
        <w:jc w:val="both"/>
        <w:outlineLvl w:val="2"/>
        <w:rPr>
          <w:rFonts w:ascii="Arial" w:eastAsia="Calibri" w:hAnsi="Arial" w:cs="Arial"/>
          <w:color w:val="000000"/>
          <w:sz w:val="24"/>
          <w:szCs w:val="24"/>
          <w:lang w:val="tt"/>
        </w:rPr>
      </w:pPr>
    </w:p>
    <w:p w:rsidR="00D51614" w:rsidRPr="00D51614" w:rsidRDefault="00D51614" w:rsidP="00D51614">
      <w:pPr>
        <w:jc w:val="both"/>
        <w:rPr>
          <w:rFonts w:ascii="Arial" w:hAnsi="Arial" w:cs="Arial"/>
          <w:sz w:val="24"/>
          <w:szCs w:val="24"/>
          <w:lang w:val="tt"/>
        </w:rPr>
      </w:pPr>
      <w:r w:rsidRPr="00D51614">
        <w:rPr>
          <w:rFonts w:ascii="Arial" w:hAnsi="Arial" w:cs="Arial"/>
          <w:sz w:val="24"/>
          <w:szCs w:val="24"/>
          <w:lang w:val="tt"/>
        </w:rPr>
        <w:t xml:space="preserve">          "Россия Федерациясенең аерым закон актларына үзгәрешләр кертү турында"  2022 елның 1 апреленнән N 90-ФЗ номерлы Федераль законы нигезендә Югары Ослан муниципаль районының </w:t>
      </w:r>
      <w:r w:rsidRPr="00D51614">
        <w:rPr>
          <w:rFonts w:ascii="Arial" w:eastAsia="Calibri" w:hAnsi="Arial" w:cs="Arial"/>
          <w:sz w:val="24"/>
          <w:szCs w:val="24"/>
          <w:lang w:val="tt"/>
        </w:rPr>
        <w:t xml:space="preserve">Югары Ослан </w:t>
      </w:r>
      <w:r w:rsidRPr="00D51614">
        <w:rPr>
          <w:rFonts w:ascii="Arial" w:hAnsi="Arial" w:cs="Arial"/>
          <w:sz w:val="24"/>
          <w:szCs w:val="24"/>
          <w:lang w:val="tt"/>
        </w:rPr>
        <w:t xml:space="preserve">авыл җирлеге Уставы. </w:t>
      </w:r>
    </w:p>
    <w:p w:rsidR="00D51614" w:rsidRPr="00D51614" w:rsidRDefault="00D51614" w:rsidP="00D51614">
      <w:pPr>
        <w:autoSpaceDE w:val="0"/>
        <w:autoSpaceDN w:val="0"/>
        <w:adjustRightInd w:val="0"/>
        <w:spacing w:after="0" w:line="240" w:lineRule="auto"/>
        <w:jc w:val="center"/>
        <w:rPr>
          <w:rFonts w:ascii="Arial" w:eastAsia="Calibri" w:hAnsi="Arial" w:cs="Arial"/>
          <w:sz w:val="24"/>
          <w:szCs w:val="24"/>
          <w:lang w:val="tt"/>
        </w:rPr>
      </w:pPr>
      <w:r w:rsidRPr="00D51614">
        <w:rPr>
          <w:rFonts w:ascii="Arial" w:eastAsia="Calibri" w:hAnsi="Arial" w:cs="Arial"/>
          <w:sz w:val="24"/>
          <w:szCs w:val="24"/>
          <w:lang w:val="tt"/>
        </w:rPr>
        <w:t xml:space="preserve">Югары Ослан муниципаль районы </w:t>
      </w:r>
    </w:p>
    <w:p w:rsidR="00D51614" w:rsidRPr="00D51614" w:rsidRDefault="00D51614" w:rsidP="00D51614">
      <w:pPr>
        <w:autoSpaceDE w:val="0"/>
        <w:autoSpaceDN w:val="0"/>
        <w:adjustRightInd w:val="0"/>
        <w:spacing w:after="0" w:line="240" w:lineRule="auto"/>
        <w:jc w:val="center"/>
        <w:rPr>
          <w:rFonts w:ascii="Arial" w:eastAsia="Calibri" w:hAnsi="Arial" w:cs="Arial"/>
          <w:sz w:val="24"/>
          <w:szCs w:val="24"/>
        </w:rPr>
      </w:pPr>
      <w:r w:rsidRPr="00D51614">
        <w:rPr>
          <w:rFonts w:ascii="Arial" w:eastAsia="Calibri" w:hAnsi="Arial" w:cs="Arial"/>
          <w:sz w:val="24"/>
          <w:szCs w:val="24"/>
          <w:lang w:val="tt"/>
        </w:rPr>
        <w:t>Югары Ослан авыл җирлеге Советы</w:t>
      </w:r>
    </w:p>
    <w:p w:rsidR="00D51614" w:rsidRPr="00D51614" w:rsidRDefault="00D51614" w:rsidP="00D51614">
      <w:pPr>
        <w:autoSpaceDE w:val="0"/>
        <w:autoSpaceDN w:val="0"/>
        <w:adjustRightInd w:val="0"/>
        <w:spacing w:after="0" w:line="240" w:lineRule="auto"/>
        <w:jc w:val="center"/>
        <w:rPr>
          <w:rFonts w:ascii="Arial" w:eastAsia="Calibri" w:hAnsi="Arial" w:cs="Arial"/>
          <w:sz w:val="24"/>
          <w:szCs w:val="24"/>
        </w:rPr>
      </w:pPr>
      <w:r w:rsidRPr="00D51614">
        <w:rPr>
          <w:rFonts w:ascii="Arial" w:eastAsia="Calibri" w:hAnsi="Arial" w:cs="Arial"/>
          <w:sz w:val="24"/>
          <w:szCs w:val="24"/>
          <w:lang w:val="tt"/>
        </w:rPr>
        <w:t>карар итте:</w:t>
      </w:r>
    </w:p>
    <w:p w:rsidR="00D51614" w:rsidRPr="00D51614" w:rsidRDefault="00D51614" w:rsidP="00D51614">
      <w:pPr>
        <w:jc w:val="both"/>
        <w:rPr>
          <w:rFonts w:ascii="Arial" w:eastAsia="Calibri" w:hAnsi="Arial" w:cs="Arial"/>
          <w:sz w:val="24"/>
          <w:szCs w:val="24"/>
        </w:rPr>
      </w:pPr>
      <w:r>
        <w:rPr>
          <w:rFonts w:ascii="Arial" w:eastAsia="Calibri" w:hAnsi="Arial" w:cs="Arial"/>
          <w:sz w:val="24"/>
          <w:szCs w:val="24"/>
        </w:rPr>
        <w:t xml:space="preserve">     1.</w:t>
      </w:r>
      <w:r w:rsidRPr="00D51614">
        <w:rPr>
          <w:rFonts w:ascii="Arial" w:eastAsia="Calibri" w:hAnsi="Arial" w:cs="Arial"/>
          <w:sz w:val="24"/>
          <w:szCs w:val="24"/>
        </w:rPr>
        <w:t xml:space="preserve">Югары Ослан муниципаль районы </w:t>
      </w:r>
      <w:r w:rsidRPr="00D51614">
        <w:rPr>
          <w:rFonts w:ascii="Arial" w:eastAsia="Calibri" w:hAnsi="Arial" w:cs="Arial"/>
          <w:sz w:val="24"/>
          <w:szCs w:val="24"/>
          <w:lang w:val="tt"/>
        </w:rPr>
        <w:t>Югары Ослан</w:t>
      </w:r>
      <w:r w:rsidRPr="00D51614">
        <w:rPr>
          <w:rFonts w:ascii="Arial" w:eastAsia="Calibri" w:hAnsi="Arial" w:cs="Arial"/>
          <w:sz w:val="24"/>
          <w:szCs w:val="24"/>
        </w:rPr>
        <w:t xml:space="preserve"> авыл җирлегенең җирле үзидарә органнарында муниципаль вазыйфалар биләүне дәгъвалаучы гражданнар тарафыннан керемнәр, мөлкәт һәм мөлкәти характердагы йөкләмәләр турында белешмәләр, шулай ук Югары Ослан муниципаль районының </w:t>
      </w:r>
      <w:r w:rsidRPr="00D51614">
        <w:rPr>
          <w:rFonts w:ascii="Arial" w:eastAsia="Calibri" w:hAnsi="Arial" w:cs="Arial"/>
          <w:sz w:val="24"/>
          <w:szCs w:val="24"/>
          <w:lang w:val="tt"/>
        </w:rPr>
        <w:t>Югары Ослан</w:t>
      </w:r>
      <w:r w:rsidRPr="00D51614">
        <w:rPr>
          <w:rFonts w:ascii="Arial" w:eastAsia="Calibri" w:hAnsi="Arial" w:cs="Arial"/>
          <w:sz w:val="24"/>
          <w:szCs w:val="24"/>
        </w:rPr>
        <w:t xml:space="preserve"> авыл җирлегенең җирле үзидарә органнарында муниципаль вазыйфалар биләүче затлар тарафыннан керемнәре, чыгымнары, мөлкәте һәм мөлкәти характердагы йөкләмәләре турында белешмәләр бирү турында </w:t>
      </w:r>
      <w:r w:rsidRPr="00D51614">
        <w:rPr>
          <w:rFonts w:ascii="Arial" w:eastAsia="Calibri" w:hAnsi="Arial" w:cs="Arial"/>
          <w:sz w:val="24"/>
          <w:szCs w:val="24"/>
          <w:lang w:val="tt"/>
        </w:rPr>
        <w:t>Югары Ослан</w:t>
      </w:r>
      <w:r w:rsidRPr="00D51614">
        <w:rPr>
          <w:rFonts w:ascii="Arial" w:eastAsia="Calibri" w:hAnsi="Arial" w:cs="Arial"/>
          <w:sz w:val="24"/>
          <w:szCs w:val="24"/>
        </w:rPr>
        <w:t xml:space="preserve"> авыл җирлегенең 2019 елның 28 октябрендәге 59-293 номерлы карары белән нигезләмәгә түбәндәге үзгәрешләрне кертергә:</w:t>
      </w:r>
    </w:p>
    <w:p w:rsidR="00D51614" w:rsidRPr="00D51614" w:rsidRDefault="00ED4178" w:rsidP="00D51614">
      <w:pPr>
        <w:jc w:val="both"/>
        <w:rPr>
          <w:rFonts w:ascii="Arial" w:eastAsia="Calibri" w:hAnsi="Arial" w:cs="Arial"/>
          <w:sz w:val="24"/>
          <w:szCs w:val="24"/>
        </w:rPr>
      </w:pPr>
      <w:r>
        <w:rPr>
          <w:rFonts w:ascii="Arial" w:eastAsia="Calibri" w:hAnsi="Arial" w:cs="Arial"/>
          <w:sz w:val="24"/>
          <w:szCs w:val="24"/>
        </w:rPr>
        <w:lastRenderedPageBreak/>
        <w:t>1.1.</w:t>
      </w:r>
      <w:r w:rsidR="00D51614" w:rsidRPr="00D51614">
        <w:rPr>
          <w:rFonts w:ascii="Arial" w:eastAsia="Calibri" w:hAnsi="Arial" w:cs="Arial"/>
          <w:sz w:val="24"/>
          <w:szCs w:val="24"/>
        </w:rPr>
        <w:t>Нигезләмәнең 3 пунктындагы икенче абзацында «Советның оештыру бүлегенә» сүзләрен «Советның оештыру-хокукый һәм кадрлар эше бүлегенә» сүзләренә алмаштырырга;</w:t>
      </w:r>
    </w:p>
    <w:p w:rsidR="00D51614" w:rsidRPr="00D51614" w:rsidRDefault="00ED4178" w:rsidP="00D51614">
      <w:pPr>
        <w:jc w:val="both"/>
        <w:rPr>
          <w:rFonts w:ascii="Arial" w:eastAsia="Calibri" w:hAnsi="Arial" w:cs="Arial"/>
          <w:sz w:val="24"/>
          <w:szCs w:val="24"/>
        </w:rPr>
      </w:pPr>
      <w:r>
        <w:rPr>
          <w:rFonts w:ascii="Arial" w:eastAsia="Calibri" w:hAnsi="Arial" w:cs="Arial"/>
          <w:sz w:val="24"/>
          <w:szCs w:val="24"/>
        </w:rPr>
        <w:t>1.2.</w:t>
      </w:r>
      <w:r w:rsidR="00D51614" w:rsidRPr="00D51614">
        <w:rPr>
          <w:rFonts w:ascii="Arial" w:eastAsia="Calibri" w:hAnsi="Arial" w:cs="Arial"/>
          <w:sz w:val="24"/>
          <w:szCs w:val="24"/>
        </w:rPr>
        <w:t>Нигезләмәнең 5 пунктындагы 3 пунктчасында «акцияләр» сүзен төшереп калдырырга;</w:t>
      </w:r>
    </w:p>
    <w:p w:rsidR="00D51614" w:rsidRPr="00D51614" w:rsidRDefault="00D51614" w:rsidP="00D51614">
      <w:pPr>
        <w:jc w:val="both"/>
        <w:rPr>
          <w:rFonts w:ascii="Arial" w:eastAsia="Calibri" w:hAnsi="Arial" w:cs="Arial"/>
          <w:sz w:val="24"/>
          <w:szCs w:val="24"/>
        </w:rPr>
      </w:pPr>
      <w:r w:rsidRPr="00D51614">
        <w:rPr>
          <w:rFonts w:ascii="Arial" w:eastAsia="Calibri" w:hAnsi="Arial" w:cs="Arial"/>
          <w:sz w:val="24"/>
          <w:szCs w:val="24"/>
        </w:rPr>
        <w:t xml:space="preserve">2. Югары Ослан муниципаль районы </w:t>
      </w:r>
      <w:r w:rsidRPr="00D51614">
        <w:rPr>
          <w:rFonts w:ascii="Arial" w:eastAsia="Calibri" w:hAnsi="Arial" w:cs="Arial"/>
          <w:sz w:val="24"/>
          <w:szCs w:val="24"/>
          <w:lang w:val="tt"/>
        </w:rPr>
        <w:t xml:space="preserve">Югары Ослан </w:t>
      </w:r>
      <w:r w:rsidRPr="00D51614">
        <w:rPr>
          <w:rFonts w:ascii="Arial" w:eastAsia="Calibri" w:hAnsi="Arial" w:cs="Arial"/>
          <w:sz w:val="24"/>
          <w:szCs w:val="24"/>
        </w:rPr>
        <w:t xml:space="preserve">авыл җирлегенең җирле үзидарә органнарында муниципаль вазыйфаларны биләүне дәгъвалаучы гражданнар тарафыннан керемнәр, мөлкәт һәм мөлкәти характердагы йөкләмәләр турында белешмәләр бирү, шулай ук Югары Ослан муниципаль районы </w:t>
      </w:r>
      <w:r w:rsidRPr="00D51614">
        <w:rPr>
          <w:rFonts w:ascii="Arial" w:eastAsia="Calibri" w:hAnsi="Arial" w:cs="Arial"/>
          <w:sz w:val="24"/>
          <w:szCs w:val="24"/>
          <w:lang w:val="tt"/>
        </w:rPr>
        <w:t>Югары Ослан</w:t>
      </w:r>
      <w:r w:rsidRPr="00D51614">
        <w:rPr>
          <w:rFonts w:ascii="Arial" w:eastAsia="Calibri" w:hAnsi="Arial" w:cs="Arial"/>
          <w:sz w:val="24"/>
          <w:szCs w:val="24"/>
        </w:rPr>
        <w:t xml:space="preserve"> авыл җирлегенең җирле үзидарә органнарында муниципаль вазыйфаларны биләүче затлар тарафыннан керемнәр, чыгымнар, мөлкәт һәм мөлкәти характердагы йөкләмәләр турында белешмәләр тапшыру хакындагы Нигезләмәне яңа редакциядә расларг</w:t>
      </w:r>
      <w:r>
        <w:rPr>
          <w:rFonts w:ascii="Arial" w:eastAsia="Calibri" w:hAnsi="Arial" w:cs="Arial"/>
          <w:sz w:val="24"/>
          <w:szCs w:val="24"/>
        </w:rPr>
        <w:t xml:space="preserve">а. (1, </w:t>
      </w:r>
      <w:r w:rsidRPr="00D51614">
        <w:rPr>
          <w:rFonts w:ascii="Arial" w:eastAsia="Calibri" w:hAnsi="Arial" w:cs="Arial"/>
          <w:sz w:val="24"/>
          <w:szCs w:val="24"/>
        </w:rPr>
        <w:t>2 кушымта).</w:t>
      </w:r>
    </w:p>
    <w:p w:rsidR="00D51614" w:rsidRPr="00D51614" w:rsidRDefault="00ED4178" w:rsidP="00D51614">
      <w:pPr>
        <w:jc w:val="both"/>
        <w:rPr>
          <w:rFonts w:ascii="Arial" w:eastAsia="Calibri" w:hAnsi="Arial" w:cs="Arial"/>
          <w:sz w:val="24"/>
          <w:szCs w:val="24"/>
        </w:rPr>
      </w:pPr>
      <w:r>
        <w:rPr>
          <w:rFonts w:ascii="Arial" w:eastAsia="Calibri" w:hAnsi="Arial" w:cs="Arial"/>
          <w:sz w:val="24"/>
          <w:szCs w:val="24"/>
        </w:rPr>
        <w:t>3.</w:t>
      </w:r>
      <w:r w:rsidR="00D51614" w:rsidRPr="00D51614">
        <w:rPr>
          <w:rFonts w:ascii="Arial" w:eastAsia="Calibri" w:hAnsi="Arial" w:cs="Arial"/>
          <w:sz w:val="24"/>
          <w:szCs w:val="24"/>
        </w:rPr>
        <w:t>Әлеге карарны Югары Ослан муниципаль районының рәсми сайтында, Татарстан Республикасының хокукый мәгълүматның рәсми порталында, авыл җирлегенең мәгълүмат стендларында урнаштырырга.</w:t>
      </w:r>
    </w:p>
    <w:p w:rsidR="00D51614" w:rsidRPr="00D51614" w:rsidRDefault="00ED4178" w:rsidP="00D51614">
      <w:pPr>
        <w:jc w:val="both"/>
        <w:rPr>
          <w:rFonts w:ascii="Arial" w:eastAsia="Calibri" w:hAnsi="Arial" w:cs="Arial"/>
          <w:sz w:val="24"/>
          <w:szCs w:val="24"/>
        </w:rPr>
      </w:pPr>
      <w:r>
        <w:rPr>
          <w:rFonts w:ascii="Arial" w:eastAsia="Calibri" w:hAnsi="Arial" w:cs="Arial"/>
          <w:sz w:val="24"/>
          <w:szCs w:val="24"/>
        </w:rPr>
        <w:t>4</w:t>
      </w:r>
      <w:r w:rsidR="00D51614" w:rsidRPr="00D51614">
        <w:rPr>
          <w:rFonts w:ascii="Arial" w:eastAsia="Calibri" w:hAnsi="Arial" w:cs="Arial"/>
          <w:sz w:val="24"/>
          <w:szCs w:val="24"/>
        </w:rPr>
        <w:t xml:space="preserve">. Әлеге карарның үтәлешен тикшереп торуны Югары Ослан муниципаль районының </w:t>
      </w:r>
      <w:r w:rsidR="00D51614" w:rsidRPr="00D51614">
        <w:rPr>
          <w:rFonts w:ascii="Arial" w:eastAsia="Calibri" w:hAnsi="Arial" w:cs="Arial"/>
          <w:sz w:val="24"/>
          <w:szCs w:val="24"/>
          <w:lang w:val="tt"/>
        </w:rPr>
        <w:t>Югары Ослан</w:t>
      </w:r>
      <w:r w:rsidR="00D51614" w:rsidRPr="00D51614">
        <w:rPr>
          <w:rFonts w:ascii="Arial" w:eastAsia="Calibri" w:hAnsi="Arial" w:cs="Arial"/>
          <w:sz w:val="24"/>
          <w:szCs w:val="24"/>
        </w:rPr>
        <w:t xml:space="preserve"> авыл җирлеге Советының социаль-мәдәни, законлылык һәм хокук тәртибе буенча даими комиссиясенә йөкләргә.</w:t>
      </w:r>
    </w:p>
    <w:p w:rsidR="00D51614" w:rsidRPr="00D51614" w:rsidRDefault="00D51614" w:rsidP="00D51614">
      <w:pPr>
        <w:jc w:val="both"/>
        <w:rPr>
          <w:rFonts w:ascii="Arial" w:eastAsia="Calibri" w:hAnsi="Arial" w:cs="Arial"/>
          <w:sz w:val="24"/>
          <w:szCs w:val="24"/>
        </w:rPr>
      </w:pPr>
    </w:p>
    <w:p w:rsidR="00D51614" w:rsidRPr="00D51614" w:rsidRDefault="00D51614" w:rsidP="00D51614">
      <w:pPr>
        <w:jc w:val="both"/>
        <w:rPr>
          <w:rFonts w:ascii="Arial" w:eastAsia="Calibri" w:hAnsi="Arial" w:cs="Arial"/>
          <w:sz w:val="24"/>
          <w:szCs w:val="24"/>
        </w:rPr>
      </w:pPr>
    </w:p>
    <w:p w:rsidR="00010AA5" w:rsidRPr="00D51614" w:rsidRDefault="00010AA5" w:rsidP="00843391">
      <w:pPr>
        <w:jc w:val="both"/>
        <w:rPr>
          <w:rFonts w:ascii="Arial" w:eastAsia="Calibri" w:hAnsi="Arial" w:cs="Arial"/>
          <w:sz w:val="24"/>
          <w:szCs w:val="24"/>
        </w:rPr>
      </w:pPr>
    </w:p>
    <w:p w:rsidR="00D51614" w:rsidRPr="00D51614" w:rsidRDefault="00D51614" w:rsidP="00ED4178">
      <w:pPr>
        <w:spacing w:after="0"/>
        <w:jc w:val="both"/>
        <w:rPr>
          <w:rFonts w:ascii="Arial" w:eastAsia="Calibri" w:hAnsi="Arial" w:cs="Arial"/>
          <w:sz w:val="24"/>
          <w:szCs w:val="24"/>
        </w:rPr>
      </w:pPr>
      <w:r w:rsidRPr="00D51614">
        <w:rPr>
          <w:rFonts w:ascii="Arial" w:eastAsia="Calibri" w:hAnsi="Arial" w:cs="Arial"/>
          <w:sz w:val="24"/>
          <w:szCs w:val="24"/>
          <w:lang w:val="tt"/>
        </w:rPr>
        <w:t xml:space="preserve">Совет Рәисе, </w:t>
      </w:r>
    </w:p>
    <w:p w:rsidR="00D51614" w:rsidRPr="00D51614" w:rsidRDefault="00D51614" w:rsidP="00ED4178">
      <w:pPr>
        <w:spacing w:after="0"/>
        <w:jc w:val="both"/>
        <w:rPr>
          <w:rFonts w:ascii="Arial" w:eastAsia="Calibri" w:hAnsi="Arial" w:cs="Arial"/>
          <w:sz w:val="24"/>
          <w:szCs w:val="24"/>
          <w:lang w:val="tt"/>
        </w:rPr>
      </w:pPr>
      <w:r w:rsidRPr="00D51614">
        <w:rPr>
          <w:rFonts w:ascii="Arial" w:eastAsia="Calibri" w:hAnsi="Arial" w:cs="Arial"/>
          <w:sz w:val="24"/>
          <w:szCs w:val="24"/>
          <w:lang w:val="tt"/>
        </w:rPr>
        <w:t xml:space="preserve">Югары Ослан муниципаль районы </w:t>
      </w:r>
    </w:p>
    <w:p w:rsidR="00095F77" w:rsidRPr="00D51614" w:rsidRDefault="00D51614" w:rsidP="00ED4178">
      <w:pPr>
        <w:spacing w:after="0" w:line="240" w:lineRule="auto"/>
        <w:rPr>
          <w:rFonts w:ascii="Arial" w:eastAsia="Calibri" w:hAnsi="Arial" w:cs="Arial"/>
          <w:sz w:val="24"/>
          <w:szCs w:val="24"/>
        </w:rPr>
      </w:pPr>
      <w:r w:rsidRPr="00D51614">
        <w:rPr>
          <w:rFonts w:ascii="Arial" w:eastAsia="Calibri" w:hAnsi="Arial" w:cs="Arial"/>
          <w:sz w:val="24"/>
          <w:szCs w:val="24"/>
          <w:lang w:val="tt"/>
        </w:rPr>
        <w:t>Югары Ослан авыл җирлеге башлыгы</w:t>
      </w:r>
      <w:r w:rsidR="00ED4178">
        <w:rPr>
          <w:rFonts w:ascii="Arial" w:eastAsia="Calibri" w:hAnsi="Arial" w:cs="Arial"/>
          <w:sz w:val="24"/>
          <w:szCs w:val="24"/>
          <w:lang w:val="tt"/>
        </w:rPr>
        <w:t xml:space="preserve">                                             </w:t>
      </w:r>
      <w:r w:rsidRPr="00D51614">
        <w:rPr>
          <w:rFonts w:ascii="Arial" w:eastAsia="Calibri" w:hAnsi="Arial" w:cs="Arial"/>
          <w:sz w:val="24"/>
          <w:szCs w:val="24"/>
          <w:lang w:val="tt"/>
        </w:rPr>
        <w:t xml:space="preserve"> </w:t>
      </w:r>
      <w:r w:rsidR="00A06DB8" w:rsidRPr="00D51614">
        <w:rPr>
          <w:rFonts w:ascii="Arial" w:eastAsia="Times New Roman" w:hAnsi="Arial" w:cs="Arial"/>
          <w:bCs/>
          <w:sz w:val="24"/>
          <w:szCs w:val="24"/>
          <w:lang w:eastAsia="ru-RU"/>
        </w:rPr>
        <w:t>М.Г.Зиатдинов</w:t>
      </w:r>
    </w:p>
    <w:p w:rsidR="00095F77" w:rsidRPr="00D51614" w:rsidRDefault="00095F77" w:rsidP="00ED4178">
      <w:pPr>
        <w:spacing w:after="0"/>
        <w:jc w:val="both"/>
        <w:rPr>
          <w:rFonts w:ascii="Arial" w:eastAsia="Calibri" w:hAnsi="Arial" w:cs="Arial"/>
          <w:sz w:val="24"/>
          <w:szCs w:val="24"/>
        </w:rPr>
      </w:pPr>
    </w:p>
    <w:p w:rsidR="00095F77" w:rsidRPr="00D51614" w:rsidRDefault="00095F77" w:rsidP="00843391">
      <w:pPr>
        <w:jc w:val="both"/>
        <w:rPr>
          <w:rFonts w:ascii="Arial" w:eastAsia="Calibri" w:hAnsi="Arial" w:cs="Arial"/>
          <w:sz w:val="24"/>
          <w:szCs w:val="24"/>
        </w:rPr>
      </w:pPr>
    </w:p>
    <w:p w:rsidR="00095F77" w:rsidRPr="00D51614" w:rsidRDefault="00095F77" w:rsidP="00843391">
      <w:pPr>
        <w:jc w:val="both"/>
        <w:rPr>
          <w:rFonts w:ascii="Arial" w:eastAsia="Calibri" w:hAnsi="Arial" w:cs="Arial"/>
          <w:sz w:val="24"/>
          <w:szCs w:val="24"/>
        </w:rPr>
      </w:pPr>
    </w:p>
    <w:p w:rsidR="00095F77" w:rsidRPr="00D51614" w:rsidRDefault="00095F77" w:rsidP="00843391">
      <w:pPr>
        <w:jc w:val="both"/>
        <w:rPr>
          <w:rFonts w:ascii="Arial" w:eastAsia="Calibri" w:hAnsi="Arial" w:cs="Arial"/>
          <w:sz w:val="24"/>
          <w:szCs w:val="24"/>
        </w:rPr>
      </w:pPr>
    </w:p>
    <w:p w:rsidR="00095F77" w:rsidRPr="00D51614" w:rsidRDefault="00095F77" w:rsidP="00843391">
      <w:pPr>
        <w:jc w:val="both"/>
        <w:rPr>
          <w:rFonts w:ascii="Arial" w:eastAsia="Calibri" w:hAnsi="Arial" w:cs="Arial"/>
          <w:sz w:val="24"/>
          <w:szCs w:val="24"/>
        </w:rPr>
      </w:pPr>
    </w:p>
    <w:p w:rsidR="00095F77" w:rsidRDefault="00095F77" w:rsidP="00843391">
      <w:pPr>
        <w:jc w:val="both"/>
        <w:rPr>
          <w:rFonts w:ascii="Arial" w:eastAsia="Calibri" w:hAnsi="Arial" w:cs="Arial"/>
          <w:sz w:val="24"/>
          <w:szCs w:val="24"/>
        </w:rPr>
      </w:pPr>
    </w:p>
    <w:p w:rsidR="00D51614" w:rsidRDefault="00D51614" w:rsidP="00843391">
      <w:pPr>
        <w:jc w:val="both"/>
        <w:rPr>
          <w:rFonts w:ascii="Arial" w:eastAsia="Calibri" w:hAnsi="Arial" w:cs="Arial"/>
          <w:sz w:val="24"/>
          <w:szCs w:val="24"/>
        </w:rPr>
      </w:pPr>
    </w:p>
    <w:p w:rsidR="00D51614" w:rsidRPr="00D51614" w:rsidRDefault="00D51614" w:rsidP="00843391">
      <w:pPr>
        <w:jc w:val="both"/>
        <w:rPr>
          <w:rFonts w:ascii="Arial" w:eastAsia="Calibri" w:hAnsi="Arial" w:cs="Arial"/>
          <w:sz w:val="24"/>
          <w:szCs w:val="24"/>
        </w:rPr>
      </w:pPr>
    </w:p>
    <w:p w:rsidR="00D51614" w:rsidRPr="00D51614" w:rsidRDefault="00D51614" w:rsidP="00D51614">
      <w:pPr>
        <w:autoSpaceDE w:val="0"/>
        <w:autoSpaceDN w:val="0"/>
        <w:adjustRightInd w:val="0"/>
        <w:ind w:left="5529"/>
        <w:jc w:val="both"/>
        <w:rPr>
          <w:rFonts w:ascii="Arial" w:eastAsia="Calibri" w:hAnsi="Arial" w:cs="Arial"/>
          <w:sz w:val="24"/>
          <w:szCs w:val="24"/>
        </w:rPr>
      </w:pPr>
      <w:r w:rsidRPr="00D51614">
        <w:rPr>
          <w:rFonts w:ascii="Arial" w:eastAsia="Calibri" w:hAnsi="Arial" w:cs="Arial"/>
          <w:sz w:val="24"/>
          <w:szCs w:val="24"/>
          <w:lang w:val="tt"/>
        </w:rPr>
        <w:t xml:space="preserve">Югары Ослан муниципаль районы Югары Ослан авыл җирлеге Советының  2022елның 16 июненнән 21-130 номерлы Карарына  </w:t>
      </w:r>
    </w:p>
    <w:p w:rsidR="00D51614" w:rsidRPr="00D51614" w:rsidRDefault="00D51614" w:rsidP="00D51614">
      <w:pPr>
        <w:autoSpaceDE w:val="0"/>
        <w:autoSpaceDN w:val="0"/>
        <w:adjustRightInd w:val="0"/>
        <w:ind w:left="5103"/>
        <w:jc w:val="both"/>
        <w:rPr>
          <w:rFonts w:ascii="Arial" w:hAnsi="Arial" w:cs="Arial"/>
          <w:sz w:val="24"/>
          <w:szCs w:val="24"/>
          <w:lang w:val="tt"/>
        </w:rPr>
      </w:pPr>
      <w:r w:rsidRPr="00D51614">
        <w:rPr>
          <w:rFonts w:ascii="Arial" w:hAnsi="Arial" w:cs="Arial"/>
          <w:sz w:val="24"/>
          <w:szCs w:val="24"/>
          <w:lang w:val="tt"/>
        </w:rPr>
        <w:t xml:space="preserve">                                      1нче кушымта</w:t>
      </w:r>
    </w:p>
    <w:p w:rsidR="00D96E9D" w:rsidRPr="00D51614" w:rsidRDefault="00D96E9D" w:rsidP="00095F77">
      <w:pPr>
        <w:autoSpaceDE w:val="0"/>
        <w:autoSpaceDN w:val="0"/>
        <w:adjustRightInd w:val="0"/>
        <w:spacing w:after="0" w:line="240" w:lineRule="auto"/>
        <w:ind w:left="5103"/>
        <w:jc w:val="both"/>
        <w:rPr>
          <w:rFonts w:ascii="Arial" w:eastAsia="Times New Roman" w:hAnsi="Arial" w:cs="Arial"/>
          <w:sz w:val="24"/>
          <w:szCs w:val="24"/>
          <w:lang w:val="tt"/>
        </w:rPr>
      </w:pPr>
    </w:p>
    <w:p w:rsidR="00D51614" w:rsidRPr="00D51614" w:rsidRDefault="00D51614" w:rsidP="00D51614">
      <w:pPr>
        <w:autoSpaceDE w:val="0"/>
        <w:autoSpaceDN w:val="0"/>
        <w:adjustRightInd w:val="0"/>
        <w:spacing w:after="0" w:line="240" w:lineRule="auto"/>
        <w:jc w:val="center"/>
        <w:rPr>
          <w:rFonts w:ascii="Arial" w:eastAsia="Times New Roman" w:hAnsi="Arial" w:cs="Arial"/>
          <w:sz w:val="24"/>
          <w:szCs w:val="24"/>
          <w:lang w:val="tt"/>
        </w:rPr>
      </w:pPr>
      <w:r w:rsidRPr="00D51614">
        <w:rPr>
          <w:rFonts w:ascii="Arial" w:eastAsia="Times New Roman" w:hAnsi="Arial" w:cs="Arial"/>
          <w:sz w:val="24"/>
          <w:szCs w:val="24"/>
          <w:lang w:val="tt"/>
        </w:rPr>
        <w:t xml:space="preserve">Югары Ослан муниципаль районы җирле үзидарә органнарында муниципаль вазыйфаларны биләүне дәгъвалаучы гражданнар тарафыннан  керемнәре, чыгымнары, мөлкәте һәм мөлкәти характердагы йөкләмәләре турында белешмәләр, шулай ук Югары Ослан муниципаль районы </w:t>
      </w:r>
      <w:r w:rsidRPr="00D51614">
        <w:rPr>
          <w:rFonts w:ascii="Arial" w:eastAsia="Calibri" w:hAnsi="Arial" w:cs="Arial"/>
          <w:sz w:val="24"/>
          <w:szCs w:val="24"/>
          <w:lang w:val="tt"/>
        </w:rPr>
        <w:t>Югары Ослан</w:t>
      </w:r>
      <w:r w:rsidRPr="00D51614">
        <w:rPr>
          <w:rFonts w:ascii="Arial" w:eastAsia="Times New Roman" w:hAnsi="Arial" w:cs="Arial"/>
          <w:sz w:val="24"/>
          <w:szCs w:val="24"/>
          <w:lang w:val="tt"/>
        </w:rPr>
        <w:t xml:space="preserve"> авыл җирлегенең җирле үзидарә органнарында муниципаль вазыйфаларны биләүче затлар тарафыннан керемнәр, чыгымнар, мөлкәт турында һәм мөлкәти характердагы йөкләмәләр турында белешмәләр тапшыру турында нигезләмә </w:t>
      </w:r>
    </w:p>
    <w:p w:rsidR="00D51614" w:rsidRPr="00D51614" w:rsidRDefault="00D51614" w:rsidP="00D51614">
      <w:pPr>
        <w:autoSpaceDE w:val="0"/>
        <w:autoSpaceDN w:val="0"/>
        <w:adjustRightInd w:val="0"/>
        <w:spacing w:after="0" w:line="240" w:lineRule="auto"/>
        <w:ind w:firstLine="540"/>
        <w:jc w:val="center"/>
        <w:rPr>
          <w:rFonts w:ascii="Arial" w:eastAsia="Times New Roman" w:hAnsi="Arial" w:cs="Arial"/>
          <w:sz w:val="24"/>
          <w:szCs w:val="24"/>
          <w:lang w:val="tt"/>
        </w:rPr>
      </w:pPr>
    </w:p>
    <w:p w:rsidR="00D51614" w:rsidRPr="00D51614" w:rsidRDefault="00D51614" w:rsidP="00D51614">
      <w:pPr>
        <w:numPr>
          <w:ilvl w:val="0"/>
          <w:numId w:val="1"/>
        </w:numPr>
        <w:autoSpaceDE w:val="0"/>
        <w:autoSpaceDN w:val="0"/>
        <w:adjustRightInd w:val="0"/>
        <w:spacing w:after="0" w:line="240" w:lineRule="auto"/>
        <w:ind w:left="0" w:firstLine="539"/>
        <w:contextualSpacing/>
        <w:jc w:val="both"/>
        <w:rPr>
          <w:rFonts w:ascii="Arial" w:eastAsia="Calibri" w:hAnsi="Arial" w:cs="Arial"/>
          <w:sz w:val="24"/>
          <w:szCs w:val="24"/>
          <w:lang w:val="tt"/>
        </w:rPr>
      </w:pPr>
      <w:r w:rsidRPr="00D51614">
        <w:rPr>
          <w:rFonts w:ascii="Arial" w:eastAsia="Times New Roman" w:hAnsi="Arial" w:cs="Arial"/>
          <w:color w:val="000000"/>
          <w:sz w:val="24"/>
          <w:szCs w:val="24"/>
          <w:lang w:val="tt"/>
        </w:rPr>
        <w:t xml:space="preserve">«Россия Федерациясендә җирле үзидарә оештыруның гомуми принциплары турында» 2003 елның 6 октябрендәге 131-ФЗ номерлы, «Коррупциягә каршы көрәш турында» 2008 елның 25 декабрендәге 273-ФЗ номерлы Федераль законнар нигезендә, «Коррупциягә каршы көрәш турында» Федераль законның 12.1 статьясына үзгәрешләр кертү турында»2019 елның 26 июле, № 251-ФЗ,  «Контракт буенча җирле администрация башлыгы вазыйфасын яисә контракт буенча җирле администрация башлыгы вазыйфасын биләүне дәгъвалаучы гражданнар, муниципаль вазыйфаларны яисә контракт буенча җирле администрация башлыгы вазыйфаларын биләүче затлар тарафыннан керемнәре, чыгымнары, мөлкәте һәм мөлкәти характердагы йөкләмәләре турында белешмәләр бирү тәртибе турында» 2017 елның 19 июле, № 56-ЗРТ номерлы Татарстан Республикасы Законы, Югары Ослан муниципаль районы </w:t>
      </w:r>
      <w:r w:rsidRPr="00D51614">
        <w:rPr>
          <w:rFonts w:ascii="Arial" w:eastAsia="Calibri" w:hAnsi="Arial" w:cs="Arial"/>
          <w:sz w:val="24"/>
          <w:szCs w:val="24"/>
          <w:lang w:val="tt"/>
        </w:rPr>
        <w:t>Югары Ослан</w:t>
      </w:r>
      <w:r w:rsidRPr="00D51614">
        <w:rPr>
          <w:rFonts w:ascii="Arial" w:eastAsia="Times New Roman" w:hAnsi="Arial" w:cs="Arial"/>
          <w:color w:val="000000"/>
          <w:sz w:val="24"/>
          <w:szCs w:val="24"/>
          <w:lang w:val="tt"/>
        </w:rPr>
        <w:t xml:space="preserve"> авыл җирлеге Уставы, әлеге Нигезләмә белән муниципаль вазыйфа биләүне дәгъвалаучы гражданнар, муниципаль вазыйфаларны биләүче затлар тарафыннан керемнәре, чыгымнары, мөлкәте һәм мөлкәти характердагы йөкләмәләре турында белешмәләр, шулай ук хатынының (иренең) һәм балигъ булмаган балаларының керемнәре, чыгымнары, мөлкәтләре һәм мөлкәти характердагы йөкләмәләре турында белешмәләр (алга таба - мәгълүматлар) бирү тәртибе билгеләнә.</w:t>
      </w:r>
    </w:p>
    <w:p w:rsidR="00D51614" w:rsidRPr="00ED4178" w:rsidRDefault="00D51614" w:rsidP="00D51614">
      <w:pPr>
        <w:autoSpaceDE w:val="0"/>
        <w:autoSpaceDN w:val="0"/>
        <w:adjustRightInd w:val="0"/>
        <w:spacing w:after="0" w:line="240" w:lineRule="auto"/>
        <w:ind w:firstLine="539"/>
        <w:jc w:val="both"/>
        <w:rPr>
          <w:rFonts w:ascii="Arial" w:eastAsia="Calibri" w:hAnsi="Arial" w:cs="Arial"/>
          <w:bCs/>
          <w:sz w:val="24"/>
          <w:szCs w:val="24"/>
          <w:lang w:val="tt"/>
        </w:rPr>
      </w:pPr>
      <w:r w:rsidRPr="00D51614">
        <w:rPr>
          <w:rFonts w:ascii="Arial" w:eastAsia="Calibri" w:hAnsi="Arial" w:cs="Arial"/>
          <w:bCs/>
          <w:sz w:val="24"/>
          <w:szCs w:val="24"/>
          <w:lang w:val="tt"/>
        </w:rPr>
        <w:t>Әлеге нигезләмә муниципаль сайлаулар нәтиҗәләре буенча гамәлгә ашырыла торган муниципаль вазыйфаларны биләүгә дәгъвачыларның керемнәре, чыгымнары, мөлкәте һәм мөлкәти характердагы йөкләмәләре турында белешмәләр бирүгә бәйле мөнәсәбәтләргә кагылмый.</w:t>
      </w:r>
    </w:p>
    <w:p w:rsidR="00D51614" w:rsidRPr="00ED4178" w:rsidRDefault="00D51614" w:rsidP="00D51614">
      <w:pPr>
        <w:numPr>
          <w:ilvl w:val="0"/>
          <w:numId w:val="1"/>
        </w:numPr>
        <w:autoSpaceDE w:val="0"/>
        <w:autoSpaceDN w:val="0"/>
        <w:adjustRightInd w:val="0"/>
        <w:spacing w:after="0" w:line="240" w:lineRule="auto"/>
        <w:ind w:left="0" w:firstLine="540"/>
        <w:contextualSpacing/>
        <w:jc w:val="both"/>
        <w:rPr>
          <w:rFonts w:ascii="Arial" w:eastAsia="Times New Roman" w:hAnsi="Arial" w:cs="Arial"/>
          <w:sz w:val="24"/>
          <w:szCs w:val="24"/>
          <w:lang w:val="tt"/>
        </w:rPr>
      </w:pPr>
      <w:r w:rsidRPr="00D51614">
        <w:rPr>
          <w:rFonts w:ascii="Arial" w:eastAsia="Times New Roman" w:hAnsi="Arial" w:cs="Arial"/>
          <w:sz w:val="24"/>
          <w:szCs w:val="24"/>
          <w:lang w:val="tt"/>
        </w:rPr>
        <w:t xml:space="preserve">Әлеге Нигезләмәдә каралган муниципаль вазыйфаларны биләүче затлар дигәндә, депутатлар, җирле үзидарәнең сайланулы органнары әгъзалары, авыл җирлеге Советы карары белән расланган исемлек нигезендә районның җирле үзидарә органнарының сайланулы вазыйфаи затлары аңлашыла. </w:t>
      </w:r>
    </w:p>
    <w:p w:rsidR="00D51614" w:rsidRPr="00ED4178"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bookmarkStart w:id="1" w:name="Par0"/>
      <w:bookmarkEnd w:id="1"/>
      <w:r w:rsidRPr="00D51614">
        <w:rPr>
          <w:rFonts w:ascii="Arial" w:eastAsia="Times New Roman" w:hAnsi="Arial" w:cs="Arial"/>
          <w:sz w:val="24"/>
          <w:szCs w:val="24"/>
          <w:lang w:val="tt"/>
        </w:rPr>
        <w:t>3. Керемнәр, чыгымнар, мөлкәт һәм мөлкәти характердагы йөкләмәләр турындагы белешмәләр федераль законнар нигезендә расланган белешмә формасы буенча муниципаль вазыйфаны биләүне дәгъвалаучы гражданнар, муниципаль вазыйфаларны даими нигездә биләүче затлар тарафыннан тапшырыла.</w:t>
      </w:r>
    </w:p>
    <w:p w:rsidR="00D51614" w:rsidRPr="00D51614"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r w:rsidRPr="00D51614">
        <w:rPr>
          <w:rFonts w:ascii="Arial" w:eastAsia="Calibri" w:hAnsi="Arial" w:cs="Arial"/>
          <w:sz w:val="24"/>
          <w:szCs w:val="24"/>
          <w:lang w:val="tt"/>
        </w:rPr>
        <w:t>Белешмә тутырыла һәм Татарстан Республикасы Президентына керемнәр, чыгымнар, мөлкәт һәм мөлкәти характердагы йөкләмәләр турында белешмәләр бирү өчен махсуслаштырылган мәгълүмат ресурсы аша тапшырыла (dohod.tatar.ru). Күрсәтелгән белешмәнең күчермәсе муниципаль вазыйфаны биләүне дәгъвалаучы гражданнар, муниципаль вазыйфаларны даими нигездә биләүче затлар тарафыннан имзаланган кәгазь чыганакта район Советының оештыру-хокукый һәм кадрлар эше бүлегенә җибәрелә һәм законнар нигезендә сакланырга тиеш.</w:t>
      </w:r>
    </w:p>
    <w:p w:rsidR="00D51614" w:rsidRPr="00D51614" w:rsidRDefault="00D51614" w:rsidP="00D51614">
      <w:pPr>
        <w:autoSpaceDE w:val="0"/>
        <w:autoSpaceDN w:val="0"/>
        <w:adjustRightInd w:val="0"/>
        <w:spacing w:after="0" w:line="240" w:lineRule="auto"/>
        <w:ind w:firstLine="567"/>
        <w:jc w:val="both"/>
        <w:rPr>
          <w:rFonts w:ascii="Arial" w:eastAsia="Calibri" w:hAnsi="Arial" w:cs="Arial"/>
          <w:sz w:val="24"/>
          <w:szCs w:val="24"/>
          <w:lang w:val="tt"/>
        </w:rPr>
      </w:pPr>
      <w:r w:rsidRPr="00D51614">
        <w:rPr>
          <w:rFonts w:ascii="Arial" w:eastAsia="Calibri" w:hAnsi="Arial" w:cs="Arial"/>
          <w:sz w:val="24"/>
          <w:szCs w:val="24"/>
          <w:lang w:val="tt"/>
        </w:rPr>
        <w:t>Авыл җирлеге депутаты муниципаль вазыйфасын биләүче һәм даими нигездә үз вәкаләтләрен гамәлгә ашыручы зат күрсәтелгән белешмәләрне депутат булып сайланган, аңа вакантлы депутат мандатын тапшырган яисә даими нигездә вәкаләтләрне гамәлгә ашыруны туктаткан көннән алып дүрт ай эчендә, шулай ук хисап чоры дәвамында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законның 3 статьясындагы 1 өлешендә каралган алыш-бирешләрне башкарган очракта белешмәләр (хисап чоры) елына кадәр һәр ел өчен тапшыра. Хисап чорында мондый алыш-бирешләр башкарылмаган очракта, күрсәтелгән зат бу хакта Татарстан Республикасы законы белән билгеләнгән тәртиптә Татарстан Республикасы Президентына хәбәр итә.</w:t>
      </w:r>
    </w:p>
    <w:p w:rsidR="00D51614" w:rsidRPr="00D51614"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r w:rsidRPr="00D51614">
        <w:rPr>
          <w:rFonts w:ascii="Arial" w:eastAsia="Calibri" w:hAnsi="Arial" w:cs="Arial"/>
          <w:sz w:val="24"/>
          <w:szCs w:val="24"/>
          <w:lang w:val="tt"/>
        </w:rPr>
        <w:t>4. Муниципаль вазыйфаны даими нигездә биләүгә дәгъва кылучы граждан түбәндәгеләрне тапшыра:</w:t>
      </w:r>
    </w:p>
    <w:p w:rsidR="00D51614" w:rsidRPr="00D51614"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r w:rsidRPr="00D51614">
        <w:rPr>
          <w:rFonts w:ascii="Arial" w:eastAsia="Calibri" w:hAnsi="Arial" w:cs="Arial"/>
          <w:sz w:val="24"/>
          <w:szCs w:val="24"/>
          <w:lang w:val="tt"/>
        </w:rPr>
        <w:t>1) муниципаль вазыйфаны биләү өчен документлар тапшыру елына кадәрге календарь ел өчен барлык чыганаклардан алынган керемнәре (элеккеге эш урынындагы яисә сайланулы вазыйфаны биләү урынындагы керемнәрне, пенсияләрне, пособиеләрне, башка түләүләрне кертеп) турында белешмәләр, шулай ук  граждан муниципаль вазыйфаны биләү өчен документлар тапшыру аена кадәрге айның беренче числосына булган аның милек хокукындагы мөлкәте турында һәм мөлкәти характердагы йөкләмәләре турында белешмәләр;</w:t>
      </w:r>
    </w:p>
    <w:p w:rsidR="00D51614" w:rsidRPr="00D51614"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r w:rsidRPr="00D51614">
        <w:rPr>
          <w:rFonts w:ascii="Arial" w:eastAsia="Calibri" w:hAnsi="Arial" w:cs="Arial"/>
          <w:sz w:val="24"/>
          <w:szCs w:val="24"/>
          <w:lang w:val="tt"/>
        </w:rPr>
        <w:t>2) гражданның муниципаль вазыйфаны биләү өчен документлар тапшыру елына кадәрге календарь ел өчен хатынының (иренең) һәм балигъ булмаган балаларының барлык чыганаклардан алынган керемнәре (хезмәт хакын, пенсияләрне, пособиеләрне, башка түләүләрне кертеп) турында, шулай ук граждан муниципаль вазыйфаны биләү өчен документлар тапшыру аена кадәрге айның беренче числосына аларның мөлкәт хокукындагы мөлкәте турында һәм  мөлкәти характердагы йөкләмәләре турында белешмәләр;</w:t>
      </w:r>
    </w:p>
    <w:p w:rsidR="00D51614" w:rsidRPr="00D51614"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r w:rsidRPr="00D51614">
        <w:rPr>
          <w:rFonts w:ascii="Arial" w:eastAsia="Calibri" w:hAnsi="Arial" w:cs="Arial"/>
          <w:sz w:val="24"/>
          <w:szCs w:val="24"/>
          <w:lang w:val="tt"/>
        </w:rPr>
        <w:t>3) хисап чорында (1 гыйнвардан 31 декабрьгә кадәр) җир кишәрлеге, башка күчемсез мөлкәт объекты, транспорт чарасы, кыйммәтле кәгазьләр (оешмаларның устав (тупланма) капиталларындагы катнашу өлешләре, пайлар) сатып алуга кагылышлы һәр алыш-биреш буенча үз чыгымнары, шулай ук хатынының (иренең) һәм балигъ булмаган балаларының чыгымнары турында һәм, әгәр мондый алыш-бирешләрнең гомуми суммасы әлеге гражданның һәм аның хатынының (иренең) хисап чорына кадәрге соңгы өч елдагы гомуми кеременнән артса, әлеге алыш-бирешләрне башкару чыганаклары хакында белешмәләр.</w:t>
      </w:r>
    </w:p>
    <w:p w:rsidR="00D51614" w:rsidRPr="00D51614"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r w:rsidRPr="00D51614">
        <w:rPr>
          <w:rFonts w:ascii="Arial" w:eastAsia="Calibri" w:hAnsi="Arial" w:cs="Arial"/>
          <w:sz w:val="24"/>
          <w:szCs w:val="24"/>
          <w:lang w:val="tt"/>
        </w:rPr>
        <w:t>5. Муниципаль вазыйфаны даими нигездә биләүче зат Татарстан Республикасы дәүләт граждан хезмәткәрләре тарафыннан керемнәр, мөлкәт һәм мөлкәти характердагы йөкләмәләр турында белешмәләр тапшыру өчен билгеләнгән срокта ел саен тапшыра:</w:t>
      </w:r>
    </w:p>
    <w:p w:rsidR="00D51614" w:rsidRPr="00D51614"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r w:rsidRPr="00D51614">
        <w:rPr>
          <w:rFonts w:ascii="Arial" w:eastAsia="Calibri" w:hAnsi="Arial" w:cs="Arial"/>
          <w:sz w:val="24"/>
          <w:szCs w:val="24"/>
          <w:lang w:val="tt"/>
        </w:rPr>
        <w:t>1) хисап чорында (1 гыйнвардан 31 декабрьгә кадәр) барлык чыганаклардан алынган керемнәре (акчалата бүләкләүне, пенсияләрне, пособиеләрне, башка түләүләрне кертеп) турында белешмәләр, шулай ук аның милек хокукындагы мөлкәте турында һәм хисап чоры ахырына торышы буенча мөлкәти характердагы йөкләмәләре турында (31 декабрьдә) белешмәләр;</w:t>
      </w:r>
    </w:p>
    <w:p w:rsidR="00D51614" w:rsidRPr="00D51614"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r w:rsidRPr="00D51614">
        <w:rPr>
          <w:rFonts w:ascii="Arial" w:eastAsia="Calibri" w:hAnsi="Arial" w:cs="Arial"/>
          <w:sz w:val="24"/>
          <w:szCs w:val="24"/>
          <w:lang w:val="tt"/>
        </w:rPr>
        <w:t>2) хисап чорында (1 гыйнвардан 31 декабрьгә кадәр) алган хатынының (иренең) һәм балигъ булмаган балаларының барлык чыганаклардан (хезмәт хакын, пенсияләрне, пособиеләрне, башка түләүләрне кертеп) керемнәре турында белешмәләр, шулай ук алар милек хокукында булган мөлкәт турында һәм хисап чоры ахырына аларның мөлкәти характердагы йөкләмәләре турында белешмәләр (31 декабрь);</w:t>
      </w:r>
    </w:p>
    <w:p w:rsidR="00D51614" w:rsidRPr="00D51614"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r w:rsidRPr="00D51614">
        <w:rPr>
          <w:rFonts w:ascii="Arial" w:eastAsia="Calibri" w:hAnsi="Arial" w:cs="Arial"/>
          <w:sz w:val="24"/>
          <w:szCs w:val="24"/>
          <w:lang w:val="tt"/>
        </w:rPr>
        <w:t>3) үз чыгымнары турында, шулай ук хатынының (иренең) һәм балигъ булмаган балаларының җир кишәрлеге, башка күчемсез мөлкәт объекты, транспорт чарасы, кыйммәтле кәгазьләр (оешмаларның устав (тупланма) капиталларындагы катнашу өлешләре, пайлар), хисап чорында цифрлы финанс активлары, цифрлы валюта (1 гыйнвардан 31 декабрьгә кадәр) сатып алуга кагылышлы алыш-бирешнең гомуми суммасы алыш-биреш башкарылганга кадәрге соңгы өч елда әлеге затның һәм аның хатынының (иренең) гомуми кеременнән артса һәм алыш-биреш башкарылган акчаларны алу чыганаклары хакында белешмәләрне.</w:t>
      </w:r>
    </w:p>
    <w:p w:rsidR="00D51614" w:rsidRPr="00D51614"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r w:rsidRPr="00D51614">
        <w:rPr>
          <w:rFonts w:ascii="Arial" w:eastAsia="Calibri" w:hAnsi="Arial" w:cs="Arial"/>
          <w:sz w:val="24"/>
          <w:szCs w:val="24"/>
          <w:lang w:val="tt"/>
        </w:rPr>
        <w:t>6. Әлеге Нигезләмә нигезендә үзенең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белешмәләр биргән граждан муниципаль вазыйфа буенча вәкаләтләр бирелмәгән (билгеләнмәгән, күрсәтелгән муниципаль вазыйфага сайланган) булса, әлеге белешмәләр аңа язма гаризасы буенча кайтарыла.</w:t>
      </w:r>
    </w:p>
    <w:p w:rsidR="00D51614" w:rsidRPr="00D51614"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r w:rsidRPr="00D51614">
        <w:rPr>
          <w:rFonts w:ascii="Arial" w:eastAsia="Calibri" w:hAnsi="Arial" w:cs="Arial"/>
          <w:sz w:val="24"/>
          <w:szCs w:val="24"/>
          <w:lang w:val="tt"/>
        </w:rPr>
        <w:t>7. Муниципаль вазыйфаны биләүгә дәгъва кылучы граждан даими нигездә муниципаль вазыйфаны биләүче зат  тапшырган белешмәләрдә керемнәр, чыгымнар, мөлкәт һәм мөлкәти характердагы йөкләмәләр турында белешмәләрдә әлеге Нигезләмәдә каралган тәртиптә күрсәтелмәвен яисә нинди дә булса белешмәләр күрсәтелмәвен яисә бөтенләй күрсәтелмәвен ачыкласа,  Татарстан Республикасы Президентына әлеге Нигезләмәдә каралган тәртиптә керемнәр, чыгымнар, мөлкәт һәм мөлкәти характердагы йөкләмәләр турында төгәлләштерелгән белешмәләр (алга таба - төгәлләштерелгән белешмәләр) тапшырырга хокуклы.</w:t>
      </w:r>
    </w:p>
    <w:p w:rsidR="00D51614" w:rsidRPr="00D51614"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r w:rsidRPr="00D51614">
        <w:rPr>
          <w:rFonts w:ascii="Arial" w:eastAsia="Calibri" w:hAnsi="Arial" w:cs="Arial"/>
          <w:sz w:val="24"/>
          <w:szCs w:val="24"/>
          <w:lang w:val="tt"/>
        </w:rPr>
        <w:t>Муниципаль вазыйфаны биләүне дәгъвалаучы граждан күрсәтелгән белешмәләр тапшырылган көннән алып бер ай эчендә төгәлләштерелгән белешмәләр тапшырырга хокуклы.</w:t>
      </w:r>
    </w:p>
    <w:p w:rsidR="00D51614" w:rsidRPr="00D51614"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r w:rsidRPr="00D51614">
        <w:rPr>
          <w:rFonts w:ascii="Arial" w:eastAsia="Calibri" w:hAnsi="Arial" w:cs="Arial"/>
          <w:sz w:val="24"/>
          <w:szCs w:val="24"/>
          <w:lang w:val="tt"/>
        </w:rPr>
        <w:t>Муниципаль вазыйфаны биләүче зат әлеге Нигезләмәнең 5 пунктында күрсәтелгән срок тәмамланганнан соң бер ай эчендә төгәлләштерелгән белешмәләр тапшырырга хокуклы.</w:t>
      </w:r>
    </w:p>
    <w:p w:rsidR="00D51614" w:rsidRPr="00D51614"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r w:rsidRPr="00D51614">
        <w:rPr>
          <w:rFonts w:ascii="Arial" w:eastAsia="Times New Roman" w:hAnsi="Arial" w:cs="Arial"/>
          <w:sz w:val="24"/>
          <w:szCs w:val="24"/>
          <w:lang w:val="tt"/>
        </w:rPr>
        <w:t>8. Муниципаль вазыйфаларны биләүне дәгъвалаучы гражданнар һәм муниципаль вазыйфаларны биләүче затлар тарафыннан әлеге Нигезләмә нигезендә тапшырылган белешмәләрнең дөреслеген һәм тулылыгын тикшерү кануннар нигезендә гамәлгә ашырыла.</w:t>
      </w:r>
    </w:p>
    <w:p w:rsidR="00D51614" w:rsidRPr="00D51614"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r w:rsidRPr="00D51614">
        <w:rPr>
          <w:rFonts w:ascii="Arial" w:eastAsia="Calibri" w:hAnsi="Arial" w:cs="Arial"/>
          <w:sz w:val="24"/>
          <w:szCs w:val="24"/>
          <w:lang w:val="tt"/>
        </w:rPr>
        <w:t>9.Муниципаль вазыйфаларны биләүче затның белешмәләрне тапшырмаган, шулай ук  белә торып дөрес булмаган яисә тулы булмаган белешмәләрен тапшырган өчен Россия Федерациясе законнары нигезендә җаваплы булалар.</w:t>
      </w:r>
    </w:p>
    <w:p w:rsidR="00D51614" w:rsidRPr="00D51614" w:rsidRDefault="00D51614" w:rsidP="00D51614">
      <w:pPr>
        <w:autoSpaceDE w:val="0"/>
        <w:autoSpaceDN w:val="0"/>
        <w:adjustRightInd w:val="0"/>
        <w:spacing w:after="0" w:line="240" w:lineRule="auto"/>
        <w:ind w:firstLine="539"/>
        <w:jc w:val="both"/>
        <w:rPr>
          <w:rFonts w:ascii="Arial" w:eastAsia="Calibri" w:hAnsi="Arial" w:cs="Arial"/>
          <w:sz w:val="24"/>
          <w:szCs w:val="24"/>
          <w:lang w:val="tt"/>
        </w:rPr>
      </w:pPr>
      <w:r w:rsidRPr="00D51614">
        <w:rPr>
          <w:rFonts w:ascii="Arial" w:eastAsia="Calibri" w:hAnsi="Arial" w:cs="Arial"/>
          <w:sz w:val="24"/>
          <w:szCs w:val="24"/>
          <w:lang w:val="tt"/>
        </w:rPr>
        <w:t xml:space="preserve"> Объектив сәбәпләр буенча белешмәләрне тапшырмау факты яисә муниципаль вазыйфаны биләүче зат тарафыннан белешмәләрне тапшыру мөмкинлеге булмау турында гариза Татарстан Республикасы Президенты билгеләгән тәртиптә каралырга тиеш.</w:t>
      </w:r>
    </w:p>
    <w:p w:rsidR="00D51614" w:rsidRPr="00D51614" w:rsidRDefault="00D51614" w:rsidP="00D51614">
      <w:pPr>
        <w:autoSpaceDE w:val="0"/>
        <w:autoSpaceDN w:val="0"/>
        <w:adjustRightInd w:val="0"/>
        <w:spacing w:after="0" w:line="240" w:lineRule="auto"/>
        <w:ind w:firstLine="539"/>
        <w:jc w:val="both"/>
        <w:rPr>
          <w:rFonts w:ascii="Arial" w:eastAsia="Times New Roman" w:hAnsi="Arial" w:cs="Arial"/>
          <w:sz w:val="24"/>
          <w:szCs w:val="24"/>
          <w:lang w:val="tt"/>
        </w:rPr>
      </w:pPr>
      <w:r w:rsidRPr="00D51614">
        <w:rPr>
          <w:rFonts w:ascii="Arial" w:eastAsia="Times New Roman" w:hAnsi="Arial" w:cs="Arial"/>
          <w:sz w:val="24"/>
          <w:szCs w:val="24"/>
          <w:lang w:val="tt"/>
        </w:rPr>
        <w:t>10. Муниципаль вазыйфа биләүче затның, аның хатынының (иренең) һәм балигъ булмаган балаларының законнарда каралган тәртиптә белешмәләре Югары Ослан муниципаль районының “Интернет” челтәрендәге рәсми сайтында урнаштырыла, ә бу белешмәләр булмаганда, Югары Ослан муниципаль районының рәсми сайтында аларның мөрәҗәгатьләре буенча бастырып чыгару өчен массакүләм мәгълүмат чараларына тапшырыла.</w:t>
      </w:r>
    </w:p>
    <w:p w:rsidR="00D51614" w:rsidRPr="00D51614" w:rsidRDefault="00D51614" w:rsidP="00D51614">
      <w:pPr>
        <w:autoSpaceDE w:val="0"/>
        <w:autoSpaceDN w:val="0"/>
        <w:adjustRightInd w:val="0"/>
        <w:spacing w:after="0" w:line="240" w:lineRule="auto"/>
        <w:ind w:firstLine="539"/>
        <w:jc w:val="both"/>
        <w:rPr>
          <w:rFonts w:ascii="Arial" w:eastAsia="Times New Roman" w:hAnsi="Arial" w:cs="Arial"/>
          <w:sz w:val="24"/>
          <w:szCs w:val="24"/>
          <w:lang w:val="tt"/>
        </w:rPr>
      </w:pPr>
      <w:r w:rsidRPr="00D51614">
        <w:rPr>
          <w:rFonts w:ascii="Arial" w:eastAsia="Times New Roman" w:hAnsi="Arial" w:cs="Arial"/>
          <w:sz w:val="24"/>
          <w:szCs w:val="24"/>
          <w:lang w:val="tt"/>
        </w:rPr>
        <w:t>11. Совет аппаратының әлеге Нигезләмә нигезендә муниципаль вазыйфаларны биләүне дәгъвалаучы гражданнар һәм муниципаль вазыйфаларны биләүче затлар тарафыннан әлеге белешмәләрне фаш итүдә яисә законнарда каралмаган максатларда файдалануга вәкаләт бирелгән вазыйфаи заты, шулай ук дәүләт серенә кертелгән яисә конфиденциаль булган белешмәләрне таратуда гаепле буларак, законнар нигезендә җаваплы була.</w:t>
      </w:r>
    </w:p>
    <w:p w:rsidR="00843391" w:rsidRPr="00D51614" w:rsidRDefault="00843391" w:rsidP="00843391">
      <w:pPr>
        <w:autoSpaceDE w:val="0"/>
        <w:autoSpaceDN w:val="0"/>
        <w:adjustRightInd w:val="0"/>
        <w:spacing w:after="0" w:line="240" w:lineRule="auto"/>
        <w:ind w:firstLine="540"/>
        <w:jc w:val="right"/>
        <w:rPr>
          <w:rFonts w:ascii="Arial" w:eastAsia="Times New Roman" w:hAnsi="Arial" w:cs="Arial"/>
          <w:sz w:val="24"/>
          <w:szCs w:val="24"/>
          <w:lang w:val="tt"/>
        </w:rPr>
      </w:pPr>
    </w:p>
    <w:p w:rsidR="00D96E9D" w:rsidRPr="00D51614" w:rsidRDefault="00D96E9D" w:rsidP="00D51614">
      <w:pPr>
        <w:autoSpaceDE w:val="0"/>
        <w:autoSpaceDN w:val="0"/>
        <w:adjustRightInd w:val="0"/>
        <w:spacing w:after="0" w:line="240" w:lineRule="auto"/>
        <w:rPr>
          <w:rFonts w:ascii="Arial" w:eastAsia="Times New Roman" w:hAnsi="Arial" w:cs="Arial"/>
          <w:sz w:val="24"/>
          <w:szCs w:val="24"/>
          <w:lang w:val="tt"/>
        </w:rPr>
      </w:pPr>
    </w:p>
    <w:p w:rsidR="00D96E9D" w:rsidRPr="00D51614" w:rsidRDefault="00D96E9D" w:rsidP="00843391">
      <w:pPr>
        <w:autoSpaceDE w:val="0"/>
        <w:autoSpaceDN w:val="0"/>
        <w:adjustRightInd w:val="0"/>
        <w:spacing w:after="0" w:line="240" w:lineRule="auto"/>
        <w:ind w:firstLine="540"/>
        <w:jc w:val="right"/>
        <w:rPr>
          <w:rFonts w:ascii="Arial" w:eastAsia="Times New Roman" w:hAnsi="Arial" w:cs="Arial"/>
          <w:sz w:val="24"/>
          <w:szCs w:val="24"/>
          <w:lang w:val="tt"/>
        </w:rPr>
      </w:pPr>
    </w:p>
    <w:p w:rsidR="00D51614" w:rsidRDefault="00A06DB8" w:rsidP="00D51614">
      <w:pPr>
        <w:autoSpaceDE w:val="0"/>
        <w:autoSpaceDN w:val="0"/>
        <w:adjustRightInd w:val="0"/>
        <w:ind w:left="5529"/>
        <w:jc w:val="both"/>
        <w:rPr>
          <w:rFonts w:ascii="Arial" w:eastAsia="Calibri" w:hAnsi="Arial" w:cs="Arial"/>
          <w:sz w:val="24"/>
          <w:szCs w:val="24"/>
          <w:lang w:val="tt"/>
        </w:rPr>
      </w:pPr>
      <w:r w:rsidRPr="00D51614">
        <w:rPr>
          <w:rFonts w:ascii="Arial" w:eastAsia="Calibri" w:hAnsi="Arial" w:cs="Arial"/>
          <w:sz w:val="24"/>
          <w:szCs w:val="24"/>
          <w:lang w:val="tt"/>
        </w:rPr>
        <w:t xml:space="preserve">                                                                                     </w:t>
      </w: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Default="00D51614" w:rsidP="00D51614">
      <w:pPr>
        <w:autoSpaceDE w:val="0"/>
        <w:autoSpaceDN w:val="0"/>
        <w:adjustRightInd w:val="0"/>
        <w:ind w:left="5529"/>
        <w:jc w:val="both"/>
        <w:rPr>
          <w:rFonts w:ascii="Arial" w:eastAsia="Calibri" w:hAnsi="Arial" w:cs="Arial"/>
          <w:sz w:val="24"/>
          <w:szCs w:val="24"/>
          <w:lang w:val="tt"/>
        </w:rPr>
      </w:pPr>
    </w:p>
    <w:p w:rsidR="00D51614" w:rsidRPr="00D51614" w:rsidRDefault="00D51614" w:rsidP="00D51614">
      <w:pPr>
        <w:autoSpaceDE w:val="0"/>
        <w:autoSpaceDN w:val="0"/>
        <w:adjustRightInd w:val="0"/>
        <w:ind w:left="5529"/>
        <w:jc w:val="both"/>
        <w:rPr>
          <w:rFonts w:ascii="Arial" w:eastAsia="Calibri" w:hAnsi="Arial" w:cs="Arial"/>
          <w:sz w:val="24"/>
          <w:szCs w:val="24"/>
          <w:lang w:val="tt"/>
        </w:rPr>
      </w:pPr>
      <w:r w:rsidRPr="00D51614">
        <w:rPr>
          <w:rFonts w:ascii="Arial" w:eastAsia="Calibri" w:hAnsi="Arial" w:cs="Arial"/>
          <w:sz w:val="24"/>
          <w:szCs w:val="24"/>
          <w:lang w:val="tt"/>
        </w:rPr>
        <w:t xml:space="preserve">Югары Ослан муниципаль районы Югары Ослан авыл җирлеге Советының  2022елның 16 июненнән 21-130 номерлы Карарына  </w:t>
      </w:r>
    </w:p>
    <w:p w:rsidR="00D51614" w:rsidRPr="00D51614" w:rsidRDefault="00D51614" w:rsidP="00D51614">
      <w:pPr>
        <w:autoSpaceDE w:val="0"/>
        <w:autoSpaceDN w:val="0"/>
        <w:adjustRightInd w:val="0"/>
        <w:ind w:left="5103"/>
        <w:jc w:val="both"/>
        <w:rPr>
          <w:rFonts w:ascii="Arial" w:hAnsi="Arial" w:cs="Arial"/>
          <w:sz w:val="24"/>
          <w:szCs w:val="24"/>
          <w:lang w:val="tt"/>
        </w:rPr>
      </w:pPr>
      <w:r w:rsidRPr="00D51614">
        <w:rPr>
          <w:rFonts w:ascii="Arial" w:hAnsi="Arial" w:cs="Arial"/>
          <w:sz w:val="24"/>
          <w:szCs w:val="24"/>
          <w:lang w:val="tt"/>
        </w:rPr>
        <w:t xml:space="preserve">                                      2нче кушымта</w:t>
      </w:r>
    </w:p>
    <w:p w:rsidR="00843391" w:rsidRPr="00D51614" w:rsidRDefault="00843391" w:rsidP="00D51614">
      <w:pPr>
        <w:autoSpaceDE w:val="0"/>
        <w:autoSpaceDN w:val="0"/>
        <w:adjustRightInd w:val="0"/>
        <w:spacing w:after="0" w:line="240" w:lineRule="auto"/>
        <w:jc w:val="both"/>
        <w:rPr>
          <w:rFonts w:ascii="Arial" w:eastAsia="Calibri" w:hAnsi="Arial" w:cs="Arial"/>
          <w:sz w:val="24"/>
          <w:szCs w:val="24"/>
          <w:lang w:val="tt"/>
        </w:rPr>
      </w:pPr>
    </w:p>
    <w:p w:rsidR="00843391" w:rsidRPr="00D51614" w:rsidRDefault="00843391" w:rsidP="00843391">
      <w:pPr>
        <w:autoSpaceDE w:val="0"/>
        <w:autoSpaceDN w:val="0"/>
        <w:adjustRightInd w:val="0"/>
        <w:spacing w:after="0" w:line="240" w:lineRule="auto"/>
        <w:jc w:val="center"/>
        <w:rPr>
          <w:rFonts w:ascii="Arial" w:eastAsia="Calibri" w:hAnsi="Arial" w:cs="Arial"/>
          <w:sz w:val="24"/>
          <w:szCs w:val="24"/>
          <w:lang w:val="tt"/>
        </w:rPr>
      </w:pPr>
    </w:p>
    <w:p w:rsidR="00D51614" w:rsidRPr="00D51614" w:rsidRDefault="00D51614" w:rsidP="00D51614">
      <w:pPr>
        <w:autoSpaceDE w:val="0"/>
        <w:autoSpaceDN w:val="0"/>
        <w:adjustRightInd w:val="0"/>
        <w:jc w:val="center"/>
        <w:rPr>
          <w:rFonts w:ascii="Arial" w:eastAsia="Calibri" w:hAnsi="Arial" w:cs="Arial"/>
          <w:sz w:val="24"/>
          <w:szCs w:val="24"/>
          <w:lang w:val="tt"/>
        </w:rPr>
      </w:pPr>
      <w:r w:rsidRPr="00D51614">
        <w:rPr>
          <w:rFonts w:ascii="Arial" w:eastAsia="Calibri" w:hAnsi="Arial" w:cs="Arial"/>
          <w:sz w:val="24"/>
          <w:szCs w:val="24"/>
          <w:lang w:val="tt"/>
        </w:rPr>
        <w:t xml:space="preserve">Югары Ослан муниципаль районының Югары Ослан авыл җирлегенә билгеләп куелганда керемнәр, чыгымнар, мөлкәт һәм мөлкәти характердагы йөкләмәләр турында белешмәләр, шулай ук хатынының (иренең) һәм балигъ булмаган балаларының керемнәре, чыгымнары, мөлкәте һәм мөлкәти характердагы йөкләмәләре турында белешмәләр, шулай ук бу муниципаль вазыйфаларны биләүче затлар аларны биләгәндә керемнәр, чыгымнар, мөлкәт һәм мөлкәти характердагы йөкләмәләр турында белешмәләр,  шулай ук хатынының (иренең) һәм балигъ булмаган балаларының керемнәре, чыгымнары, мөлкәте һәм мөлкәти характердагы йөкләмәләре турында белешмәләр тапшырырга тиеш </w:t>
      </w:r>
    </w:p>
    <w:p w:rsidR="00D51614" w:rsidRPr="00D51614" w:rsidRDefault="00D51614" w:rsidP="00D51614">
      <w:pPr>
        <w:autoSpaceDE w:val="0"/>
        <w:autoSpaceDN w:val="0"/>
        <w:adjustRightInd w:val="0"/>
        <w:jc w:val="center"/>
        <w:rPr>
          <w:rFonts w:ascii="Arial" w:eastAsia="Calibri" w:hAnsi="Arial" w:cs="Arial"/>
          <w:sz w:val="24"/>
          <w:szCs w:val="24"/>
          <w:lang w:val="tt"/>
        </w:rPr>
      </w:pPr>
      <w:r w:rsidRPr="00D51614">
        <w:rPr>
          <w:rFonts w:ascii="Arial" w:eastAsia="Calibri" w:hAnsi="Arial" w:cs="Arial"/>
          <w:sz w:val="24"/>
          <w:szCs w:val="24"/>
          <w:lang w:val="tt"/>
        </w:rPr>
        <w:t>муниципаль вазыйфалары исемлеге.</w:t>
      </w:r>
    </w:p>
    <w:p w:rsidR="00D51614" w:rsidRPr="00D51614" w:rsidRDefault="00D51614" w:rsidP="00D51614">
      <w:pPr>
        <w:autoSpaceDE w:val="0"/>
        <w:autoSpaceDN w:val="0"/>
        <w:adjustRightInd w:val="0"/>
        <w:spacing w:after="0" w:line="240" w:lineRule="auto"/>
        <w:jc w:val="center"/>
        <w:rPr>
          <w:rFonts w:ascii="Arial" w:eastAsia="Calibri" w:hAnsi="Arial" w:cs="Arial"/>
          <w:sz w:val="24"/>
          <w:szCs w:val="24"/>
          <w:lang w:val="tt"/>
        </w:rPr>
      </w:pPr>
    </w:p>
    <w:p w:rsidR="00D51614" w:rsidRPr="00D51614" w:rsidRDefault="00D51614" w:rsidP="00D51614">
      <w:pPr>
        <w:autoSpaceDE w:val="0"/>
        <w:autoSpaceDN w:val="0"/>
        <w:adjustRightInd w:val="0"/>
        <w:jc w:val="both"/>
        <w:rPr>
          <w:rFonts w:ascii="Arial" w:eastAsia="Calibri" w:hAnsi="Arial" w:cs="Arial"/>
          <w:sz w:val="24"/>
          <w:szCs w:val="24"/>
          <w:lang w:val="tt"/>
        </w:rPr>
      </w:pPr>
      <w:r w:rsidRPr="00D51614">
        <w:rPr>
          <w:rFonts w:ascii="Arial" w:eastAsia="Calibri" w:hAnsi="Arial" w:cs="Arial"/>
          <w:sz w:val="24"/>
          <w:szCs w:val="24"/>
          <w:lang w:val="tt"/>
        </w:rPr>
        <w:t>Югары Ослан муниципаль районының Югары Ослан авыл җирлеге башлыгы</w:t>
      </w:r>
    </w:p>
    <w:p w:rsidR="00D51614" w:rsidRPr="00D51614" w:rsidRDefault="00D51614" w:rsidP="00D51614">
      <w:pPr>
        <w:autoSpaceDE w:val="0"/>
        <w:autoSpaceDN w:val="0"/>
        <w:adjustRightInd w:val="0"/>
        <w:jc w:val="both"/>
        <w:rPr>
          <w:rFonts w:ascii="Arial" w:eastAsia="Calibri" w:hAnsi="Arial" w:cs="Arial"/>
          <w:sz w:val="24"/>
          <w:szCs w:val="24"/>
          <w:lang w:val="tt"/>
        </w:rPr>
      </w:pPr>
    </w:p>
    <w:p w:rsidR="00D51614" w:rsidRPr="00D51614" w:rsidRDefault="00D51614" w:rsidP="00D51614">
      <w:pPr>
        <w:autoSpaceDE w:val="0"/>
        <w:autoSpaceDN w:val="0"/>
        <w:adjustRightInd w:val="0"/>
        <w:jc w:val="both"/>
        <w:rPr>
          <w:rFonts w:ascii="Arial" w:eastAsia="Calibri" w:hAnsi="Arial" w:cs="Arial"/>
          <w:sz w:val="24"/>
          <w:szCs w:val="24"/>
          <w:lang w:val="tt"/>
        </w:rPr>
      </w:pPr>
      <w:r w:rsidRPr="00D51614">
        <w:rPr>
          <w:rFonts w:ascii="Arial" w:eastAsia="Calibri" w:hAnsi="Arial" w:cs="Arial"/>
          <w:sz w:val="24"/>
          <w:szCs w:val="24"/>
          <w:lang w:val="tt"/>
        </w:rPr>
        <w:t>Даими нигездә вәкаләтләр алып баручы Югары Ослан муниципаль районының Югары Ослан авыл җирлеге Советы депутатлары</w:t>
      </w:r>
    </w:p>
    <w:p w:rsidR="00843391" w:rsidRPr="00D51614" w:rsidRDefault="00843391" w:rsidP="00843391">
      <w:pPr>
        <w:autoSpaceDE w:val="0"/>
        <w:autoSpaceDN w:val="0"/>
        <w:adjustRightInd w:val="0"/>
        <w:spacing w:after="0" w:line="240" w:lineRule="auto"/>
        <w:ind w:firstLine="540"/>
        <w:jc w:val="right"/>
        <w:rPr>
          <w:rFonts w:ascii="Times New Roman" w:eastAsia="Times New Roman" w:hAnsi="Times New Roman" w:cs="Times New Roman"/>
          <w:sz w:val="28"/>
          <w:szCs w:val="28"/>
          <w:lang w:val="tt"/>
        </w:rPr>
      </w:pPr>
    </w:p>
    <w:p w:rsidR="00843391" w:rsidRPr="00D51614" w:rsidRDefault="00843391" w:rsidP="00843391">
      <w:pPr>
        <w:autoSpaceDE w:val="0"/>
        <w:autoSpaceDN w:val="0"/>
        <w:adjustRightInd w:val="0"/>
        <w:spacing w:after="0" w:line="240" w:lineRule="auto"/>
        <w:ind w:firstLine="540"/>
        <w:jc w:val="right"/>
        <w:rPr>
          <w:rFonts w:ascii="Times New Roman" w:eastAsia="Times New Roman" w:hAnsi="Times New Roman" w:cs="Times New Roman"/>
          <w:sz w:val="28"/>
          <w:szCs w:val="28"/>
          <w:lang w:val="tt"/>
        </w:rPr>
      </w:pPr>
    </w:p>
    <w:p w:rsidR="00843391" w:rsidRPr="00D51614" w:rsidRDefault="00843391" w:rsidP="00843391">
      <w:pPr>
        <w:autoSpaceDE w:val="0"/>
        <w:autoSpaceDN w:val="0"/>
        <w:adjustRightInd w:val="0"/>
        <w:spacing w:after="0" w:line="240" w:lineRule="auto"/>
        <w:ind w:firstLine="540"/>
        <w:jc w:val="right"/>
        <w:rPr>
          <w:rFonts w:ascii="Times New Roman" w:eastAsia="Times New Roman" w:hAnsi="Times New Roman" w:cs="Times New Roman"/>
          <w:sz w:val="28"/>
          <w:szCs w:val="28"/>
          <w:lang w:val="tt"/>
        </w:rPr>
      </w:pPr>
    </w:p>
    <w:p w:rsidR="00843391" w:rsidRPr="00D51614" w:rsidRDefault="00843391" w:rsidP="00843391">
      <w:pPr>
        <w:autoSpaceDE w:val="0"/>
        <w:autoSpaceDN w:val="0"/>
        <w:adjustRightInd w:val="0"/>
        <w:spacing w:after="0" w:line="240" w:lineRule="auto"/>
        <w:ind w:firstLine="540"/>
        <w:jc w:val="right"/>
        <w:rPr>
          <w:rFonts w:ascii="Times New Roman" w:eastAsia="Times New Roman" w:hAnsi="Times New Roman" w:cs="Times New Roman"/>
          <w:sz w:val="28"/>
          <w:szCs w:val="28"/>
          <w:lang w:val="tt"/>
        </w:rPr>
      </w:pPr>
    </w:p>
    <w:p w:rsidR="00843391" w:rsidRPr="00D51614" w:rsidRDefault="00843391" w:rsidP="00843391">
      <w:pPr>
        <w:autoSpaceDE w:val="0"/>
        <w:autoSpaceDN w:val="0"/>
        <w:adjustRightInd w:val="0"/>
        <w:spacing w:after="0" w:line="240" w:lineRule="auto"/>
        <w:ind w:firstLine="540"/>
        <w:jc w:val="right"/>
        <w:rPr>
          <w:rFonts w:ascii="Times New Roman" w:eastAsia="Times New Roman" w:hAnsi="Times New Roman" w:cs="Times New Roman"/>
          <w:sz w:val="28"/>
          <w:szCs w:val="28"/>
          <w:lang w:val="tt"/>
        </w:rPr>
      </w:pPr>
    </w:p>
    <w:p w:rsidR="00843391" w:rsidRPr="00D51614" w:rsidRDefault="00843391" w:rsidP="00843391">
      <w:pPr>
        <w:autoSpaceDE w:val="0"/>
        <w:autoSpaceDN w:val="0"/>
        <w:adjustRightInd w:val="0"/>
        <w:spacing w:after="0" w:line="240" w:lineRule="auto"/>
        <w:ind w:firstLine="540"/>
        <w:jc w:val="right"/>
        <w:rPr>
          <w:rFonts w:ascii="Times New Roman" w:eastAsia="Times New Roman" w:hAnsi="Times New Roman" w:cs="Times New Roman"/>
          <w:sz w:val="28"/>
          <w:szCs w:val="28"/>
          <w:lang w:val="tt"/>
        </w:rPr>
      </w:pPr>
    </w:p>
    <w:p w:rsidR="00843391" w:rsidRPr="00D51614" w:rsidRDefault="00843391" w:rsidP="00843391">
      <w:pPr>
        <w:autoSpaceDE w:val="0"/>
        <w:autoSpaceDN w:val="0"/>
        <w:adjustRightInd w:val="0"/>
        <w:spacing w:after="0" w:line="240" w:lineRule="auto"/>
        <w:ind w:firstLine="540"/>
        <w:jc w:val="right"/>
        <w:rPr>
          <w:rFonts w:ascii="Times New Roman" w:eastAsia="Times New Roman" w:hAnsi="Times New Roman" w:cs="Times New Roman"/>
          <w:sz w:val="28"/>
          <w:szCs w:val="28"/>
          <w:lang w:val="tt"/>
        </w:rPr>
      </w:pPr>
    </w:p>
    <w:p w:rsidR="00843391" w:rsidRPr="00D51614" w:rsidRDefault="00843391" w:rsidP="00843391">
      <w:pPr>
        <w:autoSpaceDE w:val="0"/>
        <w:autoSpaceDN w:val="0"/>
        <w:adjustRightInd w:val="0"/>
        <w:spacing w:after="0" w:line="240" w:lineRule="auto"/>
        <w:ind w:firstLine="540"/>
        <w:jc w:val="right"/>
        <w:rPr>
          <w:rFonts w:ascii="Times New Roman" w:eastAsia="Times New Roman" w:hAnsi="Times New Roman" w:cs="Times New Roman"/>
          <w:sz w:val="28"/>
          <w:szCs w:val="28"/>
          <w:lang w:val="tt"/>
        </w:rPr>
      </w:pPr>
    </w:p>
    <w:p w:rsidR="00843391" w:rsidRPr="00D51614" w:rsidRDefault="00843391" w:rsidP="00843391">
      <w:pPr>
        <w:autoSpaceDE w:val="0"/>
        <w:autoSpaceDN w:val="0"/>
        <w:adjustRightInd w:val="0"/>
        <w:spacing w:after="0" w:line="240" w:lineRule="auto"/>
        <w:ind w:firstLine="540"/>
        <w:jc w:val="right"/>
        <w:rPr>
          <w:rFonts w:ascii="Times New Roman" w:eastAsia="Times New Roman" w:hAnsi="Times New Roman" w:cs="Times New Roman"/>
          <w:sz w:val="28"/>
          <w:szCs w:val="28"/>
          <w:lang w:val="tt"/>
        </w:rPr>
      </w:pPr>
    </w:p>
    <w:p w:rsidR="00843391" w:rsidRPr="00D51614" w:rsidRDefault="00843391" w:rsidP="00843391">
      <w:pPr>
        <w:autoSpaceDE w:val="0"/>
        <w:autoSpaceDN w:val="0"/>
        <w:adjustRightInd w:val="0"/>
        <w:spacing w:after="0" w:line="240" w:lineRule="auto"/>
        <w:ind w:firstLine="540"/>
        <w:jc w:val="right"/>
        <w:rPr>
          <w:rFonts w:ascii="Times New Roman" w:eastAsia="Times New Roman" w:hAnsi="Times New Roman" w:cs="Times New Roman"/>
          <w:sz w:val="28"/>
          <w:szCs w:val="28"/>
          <w:lang w:val="tt"/>
        </w:rPr>
      </w:pPr>
    </w:p>
    <w:p w:rsidR="00843391" w:rsidRPr="00D51614" w:rsidRDefault="00843391" w:rsidP="00843391">
      <w:pPr>
        <w:autoSpaceDE w:val="0"/>
        <w:autoSpaceDN w:val="0"/>
        <w:adjustRightInd w:val="0"/>
        <w:spacing w:after="0" w:line="240" w:lineRule="auto"/>
        <w:ind w:firstLine="540"/>
        <w:jc w:val="right"/>
        <w:rPr>
          <w:rFonts w:ascii="Times New Roman" w:eastAsia="Times New Roman" w:hAnsi="Times New Roman" w:cs="Times New Roman"/>
          <w:sz w:val="28"/>
          <w:szCs w:val="28"/>
          <w:lang w:val="tt"/>
        </w:rPr>
      </w:pPr>
    </w:p>
    <w:p w:rsidR="00843391" w:rsidRPr="00D51614" w:rsidRDefault="00843391" w:rsidP="00843391">
      <w:pPr>
        <w:autoSpaceDE w:val="0"/>
        <w:autoSpaceDN w:val="0"/>
        <w:adjustRightInd w:val="0"/>
        <w:spacing w:after="0" w:line="240" w:lineRule="auto"/>
        <w:ind w:firstLine="540"/>
        <w:jc w:val="right"/>
        <w:rPr>
          <w:rFonts w:ascii="Times New Roman" w:eastAsia="Times New Roman" w:hAnsi="Times New Roman" w:cs="Times New Roman"/>
          <w:sz w:val="28"/>
          <w:szCs w:val="28"/>
          <w:lang w:val="tt"/>
        </w:rPr>
      </w:pPr>
    </w:p>
    <w:p w:rsidR="00843391" w:rsidRPr="00D51614" w:rsidRDefault="00843391" w:rsidP="00843391">
      <w:pPr>
        <w:autoSpaceDE w:val="0"/>
        <w:autoSpaceDN w:val="0"/>
        <w:adjustRightInd w:val="0"/>
        <w:spacing w:after="0" w:line="240" w:lineRule="auto"/>
        <w:ind w:firstLine="540"/>
        <w:jc w:val="right"/>
        <w:rPr>
          <w:rFonts w:ascii="Times New Roman" w:eastAsia="Times New Roman" w:hAnsi="Times New Roman" w:cs="Times New Roman"/>
          <w:sz w:val="28"/>
          <w:szCs w:val="28"/>
          <w:lang w:val="tt"/>
        </w:rPr>
      </w:pPr>
    </w:p>
    <w:p w:rsidR="00843391" w:rsidRPr="00D51614" w:rsidRDefault="00843391" w:rsidP="00843391">
      <w:pPr>
        <w:autoSpaceDE w:val="0"/>
        <w:autoSpaceDN w:val="0"/>
        <w:adjustRightInd w:val="0"/>
        <w:spacing w:after="0" w:line="240" w:lineRule="auto"/>
        <w:ind w:firstLine="540"/>
        <w:jc w:val="right"/>
        <w:rPr>
          <w:rFonts w:ascii="Times New Roman" w:eastAsia="Times New Roman" w:hAnsi="Times New Roman" w:cs="Times New Roman"/>
          <w:sz w:val="28"/>
          <w:szCs w:val="28"/>
          <w:lang w:val="tt"/>
        </w:rPr>
      </w:pPr>
    </w:p>
    <w:p w:rsidR="00843391" w:rsidRPr="00D51614" w:rsidRDefault="00843391" w:rsidP="00843391">
      <w:pPr>
        <w:rPr>
          <w:rFonts w:ascii="Times New Roman" w:hAnsi="Times New Roman" w:cs="Times New Roman"/>
          <w:sz w:val="28"/>
          <w:szCs w:val="28"/>
          <w:lang w:val="tt"/>
        </w:rPr>
      </w:pPr>
    </w:p>
    <w:p w:rsidR="00BA603F" w:rsidRPr="00D51614" w:rsidRDefault="00BA603F">
      <w:pPr>
        <w:rPr>
          <w:rFonts w:ascii="Times New Roman" w:hAnsi="Times New Roman" w:cs="Times New Roman"/>
          <w:sz w:val="28"/>
          <w:szCs w:val="28"/>
          <w:lang w:val="tt"/>
        </w:rPr>
      </w:pPr>
    </w:p>
    <w:sectPr w:rsidR="00BA603F" w:rsidRPr="00D51614" w:rsidSect="00D51614">
      <w:headerReference w:type="defaul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2E2" w:rsidRDefault="00D272E2">
      <w:pPr>
        <w:spacing w:after="0" w:line="240" w:lineRule="auto"/>
      </w:pPr>
      <w:r>
        <w:separator/>
      </w:r>
    </w:p>
  </w:endnote>
  <w:endnote w:type="continuationSeparator" w:id="0">
    <w:p w:rsidR="00D272E2" w:rsidRDefault="00D2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2E2" w:rsidRDefault="00D272E2">
      <w:pPr>
        <w:spacing w:after="0" w:line="240" w:lineRule="auto"/>
      </w:pPr>
      <w:r>
        <w:separator/>
      </w:r>
    </w:p>
  </w:footnote>
  <w:footnote w:type="continuationSeparator" w:id="0">
    <w:p w:rsidR="00D272E2" w:rsidRDefault="00D27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AD1" w:rsidRDefault="00843391" w:rsidP="00571AD1">
    <w:pPr>
      <w:pStyle w:val="a4"/>
      <w:tabs>
        <w:tab w:val="clear" w:pos="4677"/>
        <w:tab w:val="clear" w:pos="9355"/>
        <w:tab w:val="left" w:pos="83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67EC"/>
    <w:multiLevelType w:val="hybridMultilevel"/>
    <w:tmpl w:val="B5065B08"/>
    <w:lvl w:ilvl="0" w:tplc="738656BA">
      <w:start w:val="4"/>
      <w:numFmt w:val="decimal"/>
      <w:lvlText w:val="%1."/>
      <w:lvlJc w:val="left"/>
      <w:pPr>
        <w:ind w:left="1894" w:hanging="360"/>
      </w:pPr>
      <w:rPr>
        <w:rFonts w:hint="default"/>
      </w:rPr>
    </w:lvl>
    <w:lvl w:ilvl="1" w:tplc="04190019" w:tentative="1">
      <w:start w:val="1"/>
      <w:numFmt w:val="lowerLetter"/>
      <w:lvlText w:val="%2."/>
      <w:lvlJc w:val="left"/>
      <w:pPr>
        <w:ind w:left="2614" w:hanging="360"/>
      </w:pPr>
    </w:lvl>
    <w:lvl w:ilvl="2" w:tplc="0419001B" w:tentative="1">
      <w:start w:val="1"/>
      <w:numFmt w:val="lowerRoman"/>
      <w:lvlText w:val="%3."/>
      <w:lvlJc w:val="right"/>
      <w:pPr>
        <w:ind w:left="3334" w:hanging="180"/>
      </w:pPr>
    </w:lvl>
    <w:lvl w:ilvl="3" w:tplc="0419000F" w:tentative="1">
      <w:start w:val="1"/>
      <w:numFmt w:val="decimal"/>
      <w:lvlText w:val="%4."/>
      <w:lvlJc w:val="left"/>
      <w:pPr>
        <w:ind w:left="4054" w:hanging="360"/>
      </w:pPr>
    </w:lvl>
    <w:lvl w:ilvl="4" w:tplc="04190019" w:tentative="1">
      <w:start w:val="1"/>
      <w:numFmt w:val="lowerLetter"/>
      <w:lvlText w:val="%5."/>
      <w:lvlJc w:val="left"/>
      <w:pPr>
        <w:ind w:left="4774" w:hanging="360"/>
      </w:pPr>
    </w:lvl>
    <w:lvl w:ilvl="5" w:tplc="0419001B" w:tentative="1">
      <w:start w:val="1"/>
      <w:numFmt w:val="lowerRoman"/>
      <w:lvlText w:val="%6."/>
      <w:lvlJc w:val="right"/>
      <w:pPr>
        <w:ind w:left="5494" w:hanging="180"/>
      </w:pPr>
    </w:lvl>
    <w:lvl w:ilvl="6" w:tplc="0419000F" w:tentative="1">
      <w:start w:val="1"/>
      <w:numFmt w:val="decimal"/>
      <w:lvlText w:val="%7."/>
      <w:lvlJc w:val="left"/>
      <w:pPr>
        <w:ind w:left="6214" w:hanging="360"/>
      </w:pPr>
    </w:lvl>
    <w:lvl w:ilvl="7" w:tplc="04190019" w:tentative="1">
      <w:start w:val="1"/>
      <w:numFmt w:val="lowerLetter"/>
      <w:lvlText w:val="%8."/>
      <w:lvlJc w:val="left"/>
      <w:pPr>
        <w:ind w:left="6934" w:hanging="360"/>
      </w:pPr>
    </w:lvl>
    <w:lvl w:ilvl="8" w:tplc="0419001B" w:tentative="1">
      <w:start w:val="1"/>
      <w:numFmt w:val="lowerRoman"/>
      <w:lvlText w:val="%9."/>
      <w:lvlJc w:val="right"/>
      <w:pPr>
        <w:ind w:left="7654" w:hanging="180"/>
      </w:pPr>
    </w:lvl>
  </w:abstractNum>
  <w:abstractNum w:abstractNumId="1">
    <w:nsid w:val="25AA136B"/>
    <w:multiLevelType w:val="multilevel"/>
    <w:tmpl w:val="7280393A"/>
    <w:lvl w:ilvl="0">
      <w:start w:val="1"/>
      <w:numFmt w:val="decimal"/>
      <w:lvlText w:val="%1."/>
      <w:lvlJc w:val="left"/>
      <w:pPr>
        <w:ind w:left="1395" w:hanging="855"/>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644" w:hanging="105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
    <w:nsid w:val="71FF1A82"/>
    <w:multiLevelType w:val="hybridMultilevel"/>
    <w:tmpl w:val="3A02BB7E"/>
    <w:lvl w:ilvl="0" w:tplc="D9C4D2DE">
      <w:start w:val="1"/>
      <w:numFmt w:val="decimal"/>
      <w:lvlText w:val="%1."/>
      <w:lvlJc w:val="left"/>
      <w:pPr>
        <w:ind w:left="900" w:hanging="360"/>
      </w:pPr>
      <w:rPr>
        <w:rFonts w:eastAsia="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91"/>
    <w:rsid w:val="00010AA5"/>
    <w:rsid w:val="00095F77"/>
    <w:rsid w:val="00146106"/>
    <w:rsid w:val="001B0EE5"/>
    <w:rsid w:val="00207A68"/>
    <w:rsid w:val="002E2420"/>
    <w:rsid w:val="004B3E02"/>
    <w:rsid w:val="005A082F"/>
    <w:rsid w:val="007160E1"/>
    <w:rsid w:val="00843391"/>
    <w:rsid w:val="009355F0"/>
    <w:rsid w:val="00A06DB8"/>
    <w:rsid w:val="00A65A89"/>
    <w:rsid w:val="00BA603F"/>
    <w:rsid w:val="00D272E2"/>
    <w:rsid w:val="00D51614"/>
    <w:rsid w:val="00D96E9D"/>
    <w:rsid w:val="00DF2CAA"/>
    <w:rsid w:val="00E32A87"/>
    <w:rsid w:val="00E955D9"/>
    <w:rsid w:val="00ED4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D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391"/>
    <w:pPr>
      <w:ind w:left="720"/>
      <w:contextualSpacing/>
    </w:pPr>
  </w:style>
  <w:style w:type="paragraph" w:styleId="a4">
    <w:name w:val="header"/>
    <w:basedOn w:val="a"/>
    <w:link w:val="a5"/>
    <w:uiPriority w:val="99"/>
    <w:unhideWhenUsed/>
    <w:rsid w:val="008433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391"/>
  </w:style>
  <w:style w:type="paragraph" w:styleId="a6">
    <w:name w:val="Balloon Text"/>
    <w:basedOn w:val="a"/>
    <w:link w:val="a7"/>
    <w:uiPriority w:val="99"/>
    <w:semiHidden/>
    <w:unhideWhenUsed/>
    <w:rsid w:val="001461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6106"/>
    <w:rPr>
      <w:rFonts w:ascii="Tahoma" w:hAnsi="Tahoma" w:cs="Tahoma"/>
      <w:sz w:val="16"/>
      <w:szCs w:val="16"/>
    </w:rPr>
  </w:style>
  <w:style w:type="paragraph" w:customStyle="1" w:styleId="a8">
    <w:name w:val="Знак"/>
    <w:basedOn w:val="a"/>
    <w:rsid w:val="00095F77"/>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D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391"/>
    <w:pPr>
      <w:ind w:left="720"/>
      <w:contextualSpacing/>
    </w:pPr>
  </w:style>
  <w:style w:type="paragraph" w:styleId="a4">
    <w:name w:val="header"/>
    <w:basedOn w:val="a"/>
    <w:link w:val="a5"/>
    <w:uiPriority w:val="99"/>
    <w:unhideWhenUsed/>
    <w:rsid w:val="008433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391"/>
  </w:style>
  <w:style w:type="paragraph" w:styleId="a6">
    <w:name w:val="Balloon Text"/>
    <w:basedOn w:val="a"/>
    <w:link w:val="a7"/>
    <w:uiPriority w:val="99"/>
    <w:semiHidden/>
    <w:unhideWhenUsed/>
    <w:rsid w:val="001461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6106"/>
    <w:rPr>
      <w:rFonts w:ascii="Tahoma" w:hAnsi="Tahoma" w:cs="Tahoma"/>
      <w:sz w:val="16"/>
      <w:szCs w:val="16"/>
    </w:rPr>
  </w:style>
  <w:style w:type="paragraph" w:customStyle="1" w:styleId="a8">
    <w:name w:val="Знак"/>
    <w:basedOn w:val="a"/>
    <w:rsid w:val="00095F77"/>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2052</Words>
  <Characters>11701</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
  <LinksUpToDate>false</LinksUpToDate>
  <CharactersWithSpaces>13726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11</cp:revision>
  <cp:lastPrinted>2022-06-18T16:38:00Z</cp:lastPrinted>
  <dcterms:created xsi:type="dcterms:W3CDTF">2022-06-03T11:42:00Z</dcterms:created>
  <dcterms:modified xsi:type="dcterms:W3CDTF">2022-06-18T16:38:00Z</dcterms:modified>
</cp:coreProperties>
</file>