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8C" w:rsidRPr="005A078C" w:rsidRDefault="00924E4D" w:rsidP="005A078C">
      <w:pPr>
        <w:rPr>
          <w:rFonts w:ascii="Arial" w:hAnsi="Arial" w:cs="Arial"/>
          <w:sz w:val="24"/>
          <w:szCs w:val="24"/>
        </w:rPr>
      </w:pPr>
      <w:r w:rsidRPr="005A078C">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1556385</wp:posOffset>
                </wp:positionV>
                <wp:extent cx="4591050" cy="30480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4591050" cy="304800"/>
                        </a:xfrm>
                        <a:prstGeom prst="rect">
                          <a:avLst/>
                        </a:prstGeom>
                        <a:solidFill>
                          <a:sysClr val="window" lastClr="FFFFFF">
                            <a:alpha val="0"/>
                          </a:sysClr>
                        </a:solidFill>
                        <a:ln w="6350">
                          <a:noFill/>
                        </a:ln>
                        <a:effectLst/>
                      </wps:spPr>
                      <wps:txbx>
                        <w:txbxContent>
                          <w:p w:rsidR="005A078C" w:rsidRPr="005A078C" w:rsidRDefault="00924E4D" w:rsidP="005A078C">
                            <w:pPr>
                              <w:rPr>
                                <w:rFonts w:ascii="Arial" w:hAnsi="Arial" w:cs="Arial"/>
                                <w:sz w:val="24"/>
                                <w:szCs w:val="24"/>
                              </w:rPr>
                            </w:pPr>
                            <w:r w:rsidRPr="005A078C">
                              <w:rPr>
                                <w:rFonts w:ascii="Arial" w:hAnsi="Arial" w:cs="Arial"/>
                                <w:sz w:val="24"/>
                                <w:szCs w:val="24"/>
                                <w:lang w:val="tt"/>
                              </w:rPr>
                              <w:t xml:space="preserve">  04.07.2022</w:t>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00AF5DAB">
                              <w:rPr>
                                <w:rFonts w:ascii="Arial" w:hAnsi="Arial" w:cs="Arial"/>
                                <w:sz w:val="24"/>
                                <w:szCs w:val="24"/>
                                <w:lang w:val="tt"/>
                              </w:rPr>
                              <w:t>24-321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48.45pt;margin-top:122.55pt;width:36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" fillcolor="window" stroked="f" strokeweight=".5pt">
                <v:fill opacity="0"/>
                <v:textbox>
                  <w:txbxContent>
                    <w:p w:rsidR="005A078C" w:rsidRPr="005A078C" w:rsidRDefault="00924E4D" w:rsidP="005A078C">
                      <w:pPr>
                        <w:rPr>
                          <w:rFonts w:ascii="Arial" w:hAnsi="Arial" w:cs="Arial"/>
                          <w:sz w:val="24"/>
                          <w:szCs w:val="24"/>
                        </w:rPr>
                      </w:pPr>
                      <w:r w:rsidRPr="005A078C">
                        <w:rPr>
                          <w:rFonts w:ascii="Arial" w:hAnsi="Arial" w:cs="Arial"/>
                          <w:sz w:val="24"/>
                          <w:szCs w:val="24"/>
                          <w:lang w:val="tt"/>
                        </w:rPr>
                        <w:t xml:space="preserve">  04.07.2022</w:t>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Pr="005A078C">
                        <w:rPr>
                          <w:rFonts w:ascii="Arial" w:hAnsi="Arial" w:cs="Arial"/>
                          <w:sz w:val="24"/>
                          <w:szCs w:val="24"/>
                          <w:lang w:val="tt"/>
                        </w:rPr>
                        <w:tab/>
                      </w:r>
                      <w:r w:rsidR="00AF5DAB">
                        <w:rPr>
                          <w:rFonts w:ascii="Arial" w:hAnsi="Arial" w:cs="Arial"/>
                          <w:sz w:val="24"/>
                          <w:szCs w:val="24"/>
                          <w:lang w:val="tt"/>
                        </w:rPr>
                        <w:t>24-321</w:t>
                      </w:r>
                    </w:p>
                  </w:txbxContent>
                </v:textbox>
              </v:shape>
            </w:pict>
          </mc:Fallback>
        </mc:AlternateContent>
      </w:r>
      <w:r w:rsidRPr="005A078C">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796290</wp:posOffset>
                </wp:positionH>
                <wp:positionV relativeFrom="paragraph">
                  <wp:posOffset>1556385</wp:posOffset>
                </wp:positionV>
                <wp:extent cx="4410075" cy="30480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4410075" cy="304800"/>
                        </a:xfrm>
                        <a:prstGeom prst="rect">
                          <a:avLst/>
                        </a:prstGeom>
                        <a:solidFill>
                          <a:sysClr val="window" lastClr="FFFFFF">
                            <a:alpha val="0"/>
                          </a:sysClr>
                        </a:solidFill>
                        <a:ln w="6350">
                          <a:noFill/>
                        </a:ln>
                        <a:effectLst/>
                      </wps:spPr>
                      <wps:txbx>
                        <w:txbxContent>
                          <w:p w:rsidR="005A078C" w:rsidRPr="00F82AA3" w:rsidRDefault="00924E4D" w:rsidP="005A078C">
                            <w:pPr>
                              <w:rPr>
                                <w:rFonts w:ascii="Times New Roman" w:hAnsi="Times New Roman" w:cs="Times New Roman"/>
                                <w:sz w:val="28"/>
                                <w:szCs w:val="28"/>
                              </w:rPr>
                            </w:pPr>
                            <w:r>
                              <w:rPr>
                                <w:rFonts w:ascii="Times New Roman" w:hAnsi="Times New Roman" w:cs="Times New Roman"/>
                                <w:sz w:val="28"/>
                                <w:szCs w:val="28"/>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16" o:spid="_x0000_s1027" type="#_x0000_t202" style="position:absolute;margin-left:62.7pt;margin-top:122.55pt;width:347.25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" fillcolor="window" stroked="f" strokeweight=".5pt">
                <v:fill opacity="0"/>
                <v:textbox>
                  <w:txbxContent>
                    <w:p w:rsidR="005A078C" w:rsidRPr="00F82AA3" w:rsidRDefault="00924E4D" w:rsidP="005A078C">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mc:Fallback>
        </mc:AlternateContent>
      </w:r>
      <w:r w:rsidRPr="005A078C">
        <w:rPr>
          <w:rFonts w:ascii="Arial" w:hAnsi="Arial" w:cs="Arial"/>
          <w:noProof/>
          <w:sz w:val="24"/>
          <w:szCs w:val="24"/>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82398"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5A078C" w:rsidRPr="005A078C" w:rsidRDefault="005A078C" w:rsidP="005A078C">
      <w:pPr>
        <w:spacing w:after="0" w:line="240" w:lineRule="auto"/>
        <w:ind w:left="567" w:firstLine="567"/>
        <w:jc w:val="both"/>
        <w:rPr>
          <w:rFonts w:ascii="Arial" w:eastAsia="Times New Roman" w:hAnsi="Arial" w:cs="Arial"/>
          <w:sz w:val="24"/>
          <w:szCs w:val="24"/>
          <w:lang w:eastAsia="ru-RU"/>
        </w:rPr>
      </w:pPr>
    </w:p>
    <w:p w:rsidR="005A078C" w:rsidRPr="00AF5DAB" w:rsidRDefault="00924E4D" w:rsidP="005A078C">
      <w:pPr>
        <w:pStyle w:val="ConsPlusNormal"/>
        <w:ind w:firstLine="0"/>
        <w:jc w:val="center"/>
        <w:rPr>
          <w:sz w:val="24"/>
          <w:szCs w:val="24"/>
        </w:rPr>
      </w:pPr>
      <w:r w:rsidRPr="00AF5DAB">
        <w:rPr>
          <w:sz w:val="24"/>
          <w:szCs w:val="24"/>
          <w:lang w:val="tt"/>
        </w:rPr>
        <w:t>Югары Ослан муниципаль районының җирле үзидарә органнары вазыйфаларын биләүне дәгъвалаучы гражданнар тарафыннан керемнәр, мөлкәт һәм мөлкәти характердагы йөкләмәләр турында белешмәләр тапшыру, шулай ук Югары Ослан муниципаль районының  муниципаль хезмәткәр</w:t>
      </w:r>
      <w:r w:rsidRPr="00AF5DAB">
        <w:rPr>
          <w:sz w:val="24"/>
          <w:szCs w:val="24"/>
          <w:lang w:val="tt"/>
        </w:rPr>
        <w:t xml:space="preserve">ләре тарафыннан керемнәр, чыгымнар, мөлкәт һәм мөлкәти характердагы йөкләмәләр турында белешмәләр тапшыру хакындагы </w:t>
      </w:r>
      <w:r w:rsidR="00AF5DAB" w:rsidRPr="00AF5DAB">
        <w:rPr>
          <w:sz w:val="24"/>
          <w:szCs w:val="24"/>
          <w:lang w:val="tt"/>
        </w:rPr>
        <w:t>Н</w:t>
      </w:r>
      <w:r w:rsidRPr="00AF5DAB">
        <w:rPr>
          <w:sz w:val="24"/>
          <w:szCs w:val="24"/>
          <w:lang w:val="tt"/>
        </w:rPr>
        <w:t xml:space="preserve">игезләмәне раслау хакында </w:t>
      </w:r>
    </w:p>
    <w:p w:rsidR="005A078C" w:rsidRPr="00AF5DAB" w:rsidRDefault="005A078C" w:rsidP="005A078C">
      <w:pPr>
        <w:autoSpaceDE w:val="0"/>
        <w:autoSpaceDN w:val="0"/>
        <w:adjustRightInd w:val="0"/>
        <w:spacing w:after="0" w:line="240" w:lineRule="auto"/>
        <w:ind w:firstLine="540"/>
        <w:jc w:val="both"/>
        <w:rPr>
          <w:rFonts w:ascii="Arial" w:hAnsi="Arial" w:cs="Arial"/>
          <w:sz w:val="24"/>
          <w:szCs w:val="24"/>
        </w:rPr>
      </w:pPr>
    </w:p>
    <w:p w:rsidR="005A078C" w:rsidRPr="00AF5DAB" w:rsidRDefault="00924E4D" w:rsidP="005A078C">
      <w:pPr>
        <w:keepNext/>
        <w:spacing w:after="0" w:line="240" w:lineRule="auto"/>
        <w:jc w:val="both"/>
        <w:outlineLvl w:val="2"/>
        <w:rPr>
          <w:rFonts w:ascii="Arial" w:eastAsia="Times New Roman" w:hAnsi="Arial" w:cs="Arial"/>
          <w:bCs/>
          <w:sz w:val="24"/>
          <w:szCs w:val="24"/>
          <w:lang w:val="tt" w:eastAsia="ru-RU"/>
        </w:rPr>
      </w:pPr>
      <w:r w:rsidRPr="00AF5DAB">
        <w:rPr>
          <w:rFonts w:ascii="Arial" w:eastAsia="Calibri" w:hAnsi="Arial" w:cs="Arial"/>
          <w:color w:val="000000"/>
          <w:sz w:val="24"/>
          <w:szCs w:val="24"/>
          <w:lang w:val="tt"/>
        </w:rPr>
        <w:t xml:space="preserve">      “Россия Федерациясендә җирле үзидарәне оештыруның гомуми принциплары турында” 2003 елның 6 октябрендәге 1</w:t>
      </w:r>
      <w:r w:rsidRPr="00AF5DAB">
        <w:rPr>
          <w:rFonts w:ascii="Arial" w:eastAsia="Calibri" w:hAnsi="Arial" w:cs="Arial"/>
          <w:color w:val="000000"/>
          <w:sz w:val="24"/>
          <w:szCs w:val="24"/>
          <w:lang w:val="tt"/>
        </w:rPr>
        <w:t>31-ФЗ номерлы, “Коррупциягә каршы тору турында” 2008 елның 25 декабрендәге 2</w:t>
      </w:r>
      <w:r w:rsidR="00AF5DAB">
        <w:rPr>
          <w:rFonts w:ascii="Arial" w:eastAsia="Calibri" w:hAnsi="Arial" w:cs="Arial"/>
          <w:color w:val="000000"/>
          <w:sz w:val="24"/>
          <w:szCs w:val="24"/>
          <w:lang w:val="tt"/>
        </w:rPr>
        <w:t>73-ФЗ номерлы Федераль законнар</w:t>
      </w:r>
      <w:r w:rsidRPr="00AF5DAB">
        <w:rPr>
          <w:rFonts w:ascii="Arial" w:eastAsia="Calibri" w:hAnsi="Arial" w:cs="Arial"/>
          <w:color w:val="000000"/>
          <w:sz w:val="24"/>
          <w:szCs w:val="24"/>
          <w:lang w:val="tt"/>
        </w:rPr>
        <w:t>, “</w:t>
      </w:r>
      <w:r w:rsidRPr="00AF5DAB">
        <w:rPr>
          <w:rFonts w:ascii="Arial" w:eastAsia="Times New Roman" w:hAnsi="Arial" w:cs="Arial"/>
          <w:sz w:val="24"/>
          <w:szCs w:val="24"/>
          <w:lang w:val="tt"/>
        </w:rPr>
        <w:t>К</w:t>
      </w:r>
      <w:r w:rsidRPr="00AF5DAB">
        <w:rPr>
          <w:rFonts w:ascii="Arial" w:eastAsia="Calibri" w:hAnsi="Arial" w:cs="Arial"/>
          <w:color w:val="000000"/>
          <w:sz w:val="24"/>
          <w:szCs w:val="24"/>
          <w:lang w:val="tt"/>
        </w:rPr>
        <w:t>онтракт буенча җирле администрация башлыгы вазыйфасын яисә контракт буенча җирле администрация башлыгы вазыйфасын биләүне дәгъвалаучы гражданнар</w:t>
      </w:r>
      <w:r w:rsidRPr="00AF5DAB">
        <w:rPr>
          <w:rFonts w:ascii="Arial" w:eastAsia="Calibri" w:hAnsi="Arial" w:cs="Arial"/>
          <w:color w:val="000000"/>
          <w:sz w:val="24"/>
          <w:szCs w:val="24"/>
          <w:lang w:val="tt"/>
        </w:rPr>
        <w:t>ның, муниципаль вазыйфаларны яисә җирле администрация башлыгы вазыйфаларын биләүче затларның керемнәре, чыгымнары, мөлкәте һәм мөлкәти характердагы йөкләмәләре турында белешмәләр бирү тәртибе хакында” 2017 елның 19 июлендәге 56-ТРЗ номерлы Татарстан Респуб</w:t>
      </w:r>
      <w:r w:rsidRPr="00AF5DAB">
        <w:rPr>
          <w:rFonts w:ascii="Arial" w:eastAsia="Calibri" w:hAnsi="Arial" w:cs="Arial"/>
          <w:color w:val="000000"/>
          <w:sz w:val="24"/>
          <w:szCs w:val="24"/>
          <w:lang w:val="tt"/>
        </w:rPr>
        <w:t xml:space="preserve">ликасы Законы, Югары Ослан муниципаль районы Уставы нигезендә </w:t>
      </w:r>
    </w:p>
    <w:p w:rsidR="005A078C" w:rsidRPr="00AF5DAB" w:rsidRDefault="00924E4D" w:rsidP="005A078C">
      <w:pPr>
        <w:autoSpaceDE w:val="0"/>
        <w:autoSpaceDN w:val="0"/>
        <w:adjustRightInd w:val="0"/>
        <w:spacing w:after="0" w:line="240" w:lineRule="auto"/>
        <w:jc w:val="center"/>
        <w:rPr>
          <w:rFonts w:ascii="Arial" w:eastAsia="Calibri" w:hAnsi="Arial" w:cs="Arial"/>
          <w:sz w:val="24"/>
          <w:szCs w:val="24"/>
        </w:rPr>
      </w:pPr>
      <w:r w:rsidRPr="00AF5DAB">
        <w:rPr>
          <w:rFonts w:ascii="Arial" w:eastAsia="Calibri" w:hAnsi="Arial" w:cs="Arial"/>
          <w:sz w:val="24"/>
          <w:szCs w:val="24"/>
          <w:lang w:val="tt"/>
        </w:rPr>
        <w:t xml:space="preserve">  Югары Ослан муниципаль районы  Советы</w:t>
      </w:r>
    </w:p>
    <w:p w:rsidR="005A078C" w:rsidRPr="00AF5DAB" w:rsidRDefault="00924E4D" w:rsidP="005A078C">
      <w:pPr>
        <w:autoSpaceDE w:val="0"/>
        <w:autoSpaceDN w:val="0"/>
        <w:adjustRightInd w:val="0"/>
        <w:spacing w:after="0" w:line="240" w:lineRule="auto"/>
        <w:jc w:val="center"/>
        <w:rPr>
          <w:rFonts w:ascii="Arial" w:eastAsia="Calibri" w:hAnsi="Arial" w:cs="Arial"/>
          <w:sz w:val="24"/>
          <w:szCs w:val="24"/>
          <w:lang w:val="tt"/>
        </w:rPr>
      </w:pPr>
      <w:r w:rsidRPr="00AF5DAB">
        <w:rPr>
          <w:rFonts w:ascii="Arial" w:eastAsia="Calibri" w:hAnsi="Arial" w:cs="Arial"/>
          <w:sz w:val="24"/>
          <w:szCs w:val="24"/>
          <w:lang w:val="tt"/>
        </w:rPr>
        <w:t>карар итте:</w:t>
      </w:r>
    </w:p>
    <w:p w:rsidR="005A078C" w:rsidRPr="00AF5DAB" w:rsidRDefault="00924E4D" w:rsidP="005A078C">
      <w:pPr>
        <w:pStyle w:val="ConsPlusNormal"/>
        <w:ind w:firstLine="567"/>
        <w:jc w:val="both"/>
        <w:rPr>
          <w:sz w:val="24"/>
          <w:szCs w:val="24"/>
          <w:lang w:val="tt"/>
        </w:rPr>
      </w:pPr>
      <w:r w:rsidRPr="00AF5DAB">
        <w:rPr>
          <w:sz w:val="24"/>
          <w:szCs w:val="24"/>
          <w:lang w:val="tt"/>
        </w:rPr>
        <w:t xml:space="preserve">1. Югары Ослан муниципаль районы җирле үзидарә органнары муниципаль хезмәт вазыйфаларын биләүгә дәгъва итүче гражданнар тарафыннан </w:t>
      </w:r>
      <w:r w:rsidRPr="00AF5DAB">
        <w:rPr>
          <w:sz w:val="24"/>
          <w:szCs w:val="24"/>
          <w:lang w:val="tt"/>
        </w:rPr>
        <w:t>керемнәре, мөлкәте һәм мөлкәти характердагы йөкләмәләре турында, шулай ук Югары Ослан муниципаль районы муниципаль хезмәткәрләре тарафыннан керемнәре, чыгымнары, милке һәм мөлкәти характердагы йөкләмәләре турында белешмәләр тапшыру хакында Нигезләмәне расл</w:t>
      </w:r>
      <w:r w:rsidRPr="00AF5DAB">
        <w:rPr>
          <w:sz w:val="24"/>
          <w:szCs w:val="24"/>
          <w:lang w:val="tt"/>
        </w:rPr>
        <w:t>арга  (1,   2   кушымталар)</w:t>
      </w:r>
      <w:r w:rsidR="00AF5DAB">
        <w:rPr>
          <w:sz w:val="24"/>
          <w:szCs w:val="24"/>
          <w:lang w:val="tt"/>
        </w:rPr>
        <w:t>.</w:t>
      </w:r>
    </w:p>
    <w:p w:rsidR="005A078C" w:rsidRPr="00AF5DAB" w:rsidRDefault="00924E4D" w:rsidP="005A078C">
      <w:pPr>
        <w:pStyle w:val="ConsPlusNormal"/>
        <w:ind w:firstLine="567"/>
        <w:jc w:val="both"/>
        <w:rPr>
          <w:sz w:val="24"/>
          <w:szCs w:val="24"/>
          <w:lang w:val="tt"/>
        </w:rPr>
      </w:pPr>
      <w:r w:rsidRPr="00AF5DAB">
        <w:rPr>
          <w:sz w:val="24"/>
          <w:szCs w:val="24"/>
          <w:lang w:val="tt"/>
        </w:rPr>
        <w:t xml:space="preserve">2. </w:t>
      </w:r>
      <w:r w:rsidRPr="00AF5DAB">
        <w:rPr>
          <w:sz w:val="24"/>
          <w:szCs w:val="24"/>
          <w:lang w:val="tt"/>
        </w:rPr>
        <w:t>«Югары Ослан муниципаль районы җирле үзидарә органнары вазыйфаларын биләүгә дәгъ</w:t>
      </w:r>
      <w:r w:rsidRPr="00AF5DAB">
        <w:rPr>
          <w:sz w:val="24"/>
          <w:szCs w:val="24"/>
          <w:lang w:val="tt"/>
        </w:rPr>
        <w:t>ва кылучы гражданнар тарафыннан керемнәр, мөлкәт һәм мөлкәти характердагы йөкләмәләр турында белешмәләр бирү</w:t>
      </w:r>
      <w:r w:rsidRPr="00AF5DAB">
        <w:rPr>
          <w:sz w:val="24"/>
          <w:szCs w:val="24"/>
          <w:lang w:val="tt"/>
        </w:rPr>
        <w:t xml:space="preserve">, шулай ук Югары Ослан муниципаль районының муниципаль хезмәткәрләре тарафыннан керемнәр, чыгымнар, мөлкәт һәм </w:t>
      </w:r>
      <w:r w:rsidRPr="00AF5DAB">
        <w:rPr>
          <w:sz w:val="24"/>
          <w:szCs w:val="24"/>
          <w:lang w:val="tt"/>
        </w:rPr>
        <w:t xml:space="preserve">мөлкәти характердагы йөкләмәләр турында белешмәләр тапшыру хакында» </w:t>
      </w:r>
      <w:r w:rsidR="00AF5DAB" w:rsidRPr="00AF5DAB">
        <w:rPr>
          <w:sz w:val="24"/>
          <w:szCs w:val="24"/>
          <w:lang w:val="tt"/>
        </w:rPr>
        <w:t xml:space="preserve">Югары Ослан муниципаль районы Советының 2014 елның 17 декабрендәге 51-499 номерлы  (2017 елның 28 декабрендәге 29-319 номерлы үзгәрешләре белән) </w:t>
      </w:r>
      <w:r w:rsidRPr="00AF5DAB">
        <w:rPr>
          <w:sz w:val="24"/>
          <w:szCs w:val="24"/>
          <w:lang w:val="tt"/>
        </w:rPr>
        <w:t>карарын үз көчләрен югалткан дип танырга.</w:t>
      </w:r>
    </w:p>
    <w:p w:rsidR="005A078C" w:rsidRPr="00AF5DAB" w:rsidRDefault="00924E4D" w:rsidP="005A078C">
      <w:pPr>
        <w:pStyle w:val="ConsPlusNormal"/>
        <w:ind w:firstLine="567"/>
        <w:jc w:val="both"/>
        <w:rPr>
          <w:sz w:val="24"/>
          <w:szCs w:val="24"/>
          <w:lang w:val="tt"/>
        </w:rPr>
      </w:pPr>
      <w:r w:rsidRPr="00AF5DAB">
        <w:rPr>
          <w:sz w:val="24"/>
          <w:szCs w:val="24"/>
          <w:lang w:val="tt"/>
        </w:rPr>
        <w:t>3. Әлеге карарны Татарстан Республикасының хокукый мәгълүматның рәсми порталында, Югары Ослан муниципаль районының рәсми сайтында урнаштырырга.</w:t>
      </w:r>
    </w:p>
    <w:p w:rsidR="005A078C" w:rsidRPr="00AF5DAB" w:rsidRDefault="00924E4D" w:rsidP="005A078C">
      <w:pPr>
        <w:autoSpaceDE w:val="0"/>
        <w:autoSpaceDN w:val="0"/>
        <w:adjustRightInd w:val="0"/>
        <w:spacing w:after="0" w:line="240" w:lineRule="auto"/>
        <w:ind w:firstLine="567"/>
        <w:jc w:val="both"/>
        <w:rPr>
          <w:rFonts w:ascii="Arial" w:eastAsia="Times New Roman" w:hAnsi="Arial" w:cs="Arial"/>
          <w:bCs/>
          <w:sz w:val="24"/>
          <w:szCs w:val="24"/>
          <w:lang w:val="tt" w:eastAsia="ru-RU"/>
        </w:rPr>
      </w:pPr>
      <w:r w:rsidRPr="00AF5DAB">
        <w:rPr>
          <w:rFonts w:ascii="Arial" w:eastAsia="Times New Roman" w:hAnsi="Arial" w:cs="Arial"/>
          <w:bCs/>
          <w:sz w:val="24"/>
          <w:szCs w:val="24"/>
          <w:lang w:val="tt" w:eastAsia="ru-RU"/>
        </w:rPr>
        <w:lastRenderedPageBreak/>
        <w:t>4.</w:t>
      </w:r>
      <w:r w:rsidRPr="00AF5DAB">
        <w:rPr>
          <w:rFonts w:ascii="Arial" w:eastAsia="Times New Roman" w:hAnsi="Arial" w:cs="Arial"/>
          <w:bCs/>
          <w:sz w:val="24"/>
          <w:szCs w:val="24"/>
          <w:lang w:val="tt" w:eastAsia="ru-RU"/>
        </w:rPr>
        <w:t xml:space="preserve"> Әлеге карарның үтәлешен тикшереп торуны Югары Ослан муниципаль районы Советының Законлылык, хокук тәртибе һәм регламенты буенча даими комиссиясенә йөкләргә.</w:t>
      </w:r>
    </w:p>
    <w:p w:rsidR="005A078C" w:rsidRPr="00AF5DAB" w:rsidRDefault="005A078C" w:rsidP="005A078C">
      <w:pPr>
        <w:spacing w:after="0" w:line="240" w:lineRule="auto"/>
        <w:jc w:val="both"/>
        <w:rPr>
          <w:rFonts w:ascii="Arial" w:eastAsia="Calibri" w:hAnsi="Arial" w:cs="Arial"/>
          <w:sz w:val="24"/>
          <w:szCs w:val="24"/>
          <w:lang w:val="tt"/>
        </w:rPr>
      </w:pPr>
    </w:p>
    <w:p w:rsidR="005A078C" w:rsidRPr="00AF5DAB" w:rsidRDefault="005A078C" w:rsidP="005A078C">
      <w:pPr>
        <w:spacing w:after="0" w:line="240" w:lineRule="auto"/>
        <w:jc w:val="both"/>
        <w:rPr>
          <w:rFonts w:ascii="Arial" w:eastAsia="Calibri" w:hAnsi="Arial" w:cs="Arial"/>
          <w:sz w:val="24"/>
          <w:szCs w:val="24"/>
          <w:lang w:val="tt"/>
        </w:rPr>
      </w:pPr>
    </w:p>
    <w:p w:rsidR="005A078C" w:rsidRPr="00AF5DAB" w:rsidRDefault="005A078C" w:rsidP="005A078C">
      <w:pPr>
        <w:spacing w:after="0" w:line="240" w:lineRule="auto"/>
        <w:jc w:val="both"/>
        <w:rPr>
          <w:rFonts w:ascii="Arial" w:eastAsia="Calibri" w:hAnsi="Arial" w:cs="Arial"/>
          <w:sz w:val="24"/>
          <w:szCs w:val="24"/>
          <w:lang w:val="tt"/>
        </w:rPr>
      </w:pPr>
    </w:p>
    <w:p w:rsidR="005A078C" w:rsidRPr="00AF5DAB" w:rsidRDefault="005A078C" w:rsidP="005A078C">
      <w:pPr>
        <w:spacing w:after="0" w:line="240" w:lineRule="auto"/>
        <w:jc w:val="both"/>
        <w:rPr>
          <w:rFonts w:ascii="Arial" w:eastAsia="Calibri" w:hAnsi="Arial" w:cs="Arial"/>
          <w:sz w:val="24"/>
          <w:szCs w:val="24"/>
          <w:lang w:val="tt"/>
        </w:rPr>
      </w:pPr>
    </w:p>
    <w:p w:rsidR="005A078C" w:rsidRPr="00AF5DAB" w:rsidRDefault="005A078C" w:rsidP="005A078C">
      <w:pPr>
        <w:spacing w:after="0" w:line="240" w:lineRule="auto"/>
        <w:jc w:val="both"/>
        <w:rPr>
          <w:rFonts w:ascii="Arial" w:eastAsia="Calibri" w:hAnsi="Arial" w:cs="Arial"/>
          <w:sz w:val="24"/>
          <w:szCs w:val="24"/>
          <w:lang w:val="tt"/>
        </w:rPr>
      </w:pPr>
    </w:p>
    <w:p w:rsidR="005A078C" w:rsidRPr="00AF5DAB" w:rsidRDefault="005A078C" w:rsidP="005A078C">
      <w:pPr>
        <w:spacing w:after="0" w:line="240" w:lineRule="auto"/>
        <w:rPr>
          <w:rFonts w:ascii="Arial" w:eastAsia="Times New Roman" w:hAnsi="Arial" w:cs="Arial"/>
          <w:bCs/>
          <w:sz w:val="24"/>
          <w:szCs w:val="24"/>
          <w:lang w:val="tt" w:eastAsia="ru-RU"/>
        </w:rPr>
      </w:pPr>
    </w:p>
    <w:p w:rsidR="005A078C" w:rsidRPr="00AF5DAB" w:rsidRDefault="00924E4D" w:rsidP="005A078C">
      <w:pPr>
        <w:spacing w:after="0" w:line="240" w:lineRule="auto"/>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Совет рәисе урынбасары,</w:t>
      </w:r>
    </w:p>
    <w:p w:rsidR="005A078C" w:rsidRPr="00AF5DAB" w:rsidRDefault="00924E4D" w:rsidP="005A078C">
      <w:pPr>
        <w:spacing w:after="0" w:line="240" w:lineRule="auto"/>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 xml:space="preserve">Югары Ослан муниципаль районы  Башлыгы урынбасары </w:t>
      </w:r>
      <w:r w:rsidR="00AF5DAB">
        <w:rPr>
          <w:rFonts w:ascii="Arial" w:eastAsia="Times New Roman" w:hAnsi="Arial" w:cs="Arial"/>
          <w:sz w:val="24"/>
          <w:szCs w:val="24"/>
          <w:lang w:eastAsia="ru-RU"/>
        </w:rPr>
        <w:t xml:space="preserve">                 </w:t>
      </w:r>
      <w:r w:rsidRPr="00AF5DAB">
        <w:rPr>
          <w:rFonts w:ascii="Arial" w:eastAsia="Times New Roman" w:hAnsi="Arial" w:cs="Arial"/>
          <w:sz w:val="24"/>
          <w:szCs w:val="24"/>
          <w:lang w:val="tt" w:eastAsia="ru-RU"/>
        </w:rPr>
        <w:t>С.В. Осянин</w:t>
      </w:r>
    </w:p>
    <w:p w:rsidR="005A078C" w:rsidRPr="00AF5DAB" w:rsidRDefault="005A078C" w:rsidP="005A078C">
      <w:pPr>
        <w:spacing w:after="0" w:line="240" w:lineRule="auto"/>
        <w:jc w:val="both"/>
        <w:rPr>
          <w:rFonts w:ascii="Arial" w:eastAsia="Times New Roman" w:hAnsi="Arial" w:cs="Arial"/>
          <w:sz w:val="24"/>
          <w:szCs w:val="24"/>
          <w:lang w:val="tt" w:eastAsia="ru-RU"/>
        </w:rPr>
      </w:pPr>
    </w:p>
    <w:p w:rsidR="005A078C" w:rsidRPr="00AF5DAB" w:rsidRDefault="005A078C" w:rsidP="005A078C">
      <w:pPr>
        <w:spacing w:after="0" w:line="240" w:lineRule="auto"/>
        <w:jc w:val="both"/>
        <w:rPr>
          <w:rFonts w:ascii="Arial" w:eastAsia="Times New Roman" w:hAnsi="Arial" w:cs="Arial"/>
          <w:sz w:val="24"/>
          <w:szCs w:val="24"/>
          <w:lang w:val="tt" w:eastAsia="ru-RU"/>
        </w:rPr>
      </w:pPr>
    </w:p>
    <w:p w:rsidR="005A078C" w:rsidRPr="00AF5DAB" w:rsidRDefault="005A078C" w:rsidP="005A078C">
      <w:pPr>
        <w:ind w:firstLine="708"/>
        <w:jc w:val="both"/>
        <w:rPr>
          <w:rFonts w:ascii="Arial" w:eastAsia="Calibri" w:hAnsi="Arial" w:cs="Arial"/>
          <w:sz w:val="24"/>
          <w:szCs w:val="24"/>
          <w:lang w:val="tt" w:eastAsia="ru-RU"/>
        </w:rPr>
      </w:pPr>
    </w:p>
    <w:p w:rsidR="005A078C" w:rsidRPr="00AF5DAB" w:rsidRDefault="005A078C" w:rsidP="005A078C">
      <w:pPr>
        <w:spacing w:after="0" w:line="240" w:lineRule="auto"/>
        <w:ind w:firstLine="567"/>
        <w:jc w:val="both"/>
        <w:rPr>
          <w:rFonts w:ascii="Arial" w:eastAsia="Times New Roman" w:hAnsi="Arial" w:cs="Arial"/>
          <w:sz w:val="24"/>
          <w:szCs w:val="24"/>
          <w:lang w:val="tt" w:eastAsia="ru-RU"/>
        </w:rPr>
      </w:pPr>
    </w:p>
    <w:p w:rsidR="00B259B1" w:rsidRPr="00AF5DAB" w:rsidRDefault="00B259B1">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Pr="00AF5DAB" w:rsidRDefault="005A078C">
      <w:pPr>
        <w:rPr>
          <w:rFonts w:ascii="Arial" w:hAnsi="Arial" w:cs="Arial"/>
          <w:sz w:val="24"/>
          <w:szCs w:val="24"/>
          <w:lang w:val="tt"/>
        </w:rPr>
      </w:pPr>
    </w:p>
    <w:p w:rsidR="005A078C" w:rsidRDefault="005A078C">
      <w:pPr>
        <w:rPr>
          <w:rFonts w:ascii="Arial" w:hAnsi="Arial" w:cs="Arial"/>
          <w:sz w:val="24"/>
          <w:szCs w:val="24"/>
          <w:lang w:val="tt"/>
        </w:rPr>
      </w:pPr>
    </w:p>
    <w:p w:rsidR="00AF5DAB" w:rsidRPr="00AF5DAB" w:rsidRDefault="00AF5DAB">
      <w:pPr>
        <w:rPr>
          <w:rFonts w:ascii="Arial" w:hAnsi="Arial" w:cs="Arial"/>
          <w:sz w:val="24"/>
          <w:szCs w:val="24"/>
          <w:lang w:val="tt"/>
        </w:rPr>
      </w:pPr>
    </w:p>
    <w:p w:rsidR="005A078C" w:rsidRPr="00AF5DAB" w:rsidRDefault="00924E4D" w:rsidP="005A078C">
      <w:pPr>
        <w:autoSpaceDE w:val="0"/>
        <w:autoSpaceDN w:val="0"/>
        <w:adjustRightInd w:val="0"/>
        <w:spacing w:after="0" w:line="240" w:lineRule="auto"/>
        <w:ind w:left="5387"/>
        <w:rPr>
          <w:rFonts w:ascii="Arial" w:eastAsia="Calibri" w:hAnsi="Arial" w:cs="Arial"/>
          <w:sz w:val="24"/>
          <w:szCs w:val="24"/>
          <w:lang w:val="tt"/>
        </w:rPr>
      </w:pPr>
      <w:r w:rsidRPr="00AF5DAB">
        <w:rPr>
          <w:rFonts w:ascii="Arial" w:eastAsia="Calibri" w:hAnsi="Arial" w:cs="Arial"/>
          <w:sz w:val="24"/>
          <w:szCs w:val="24"/>
          <w:lang w:val="tt"/>
        </w:rPr>
        <w:t>Югары Ослан муниципаль районы Советының 2022 елның 4 июленнән  24-321 номерлы Карарына</w:t>
      </w:r>
    </w:p>
    <w:p w:rsidR="00AF5DAB" w:rsidRPr="00AF5DAB" w:rsidRDefault="00AF5DAB" w:rsidP="00AF5DAB">
      <w:pPr>
        <w:autoSpaceDE w:val="0"/>
        <w:autoSpaceDN w:val="0"/>
        <w:adjustRightInd w:val="0"/>
        <w:spacing w:after="0" w:line="240" w:lineRule="auto"/>
        <w:ind w:left="5387"/>
        <w:outlineLvl w:val="0"/>
        <w:rPr>
          <w:rFonts w:ascii="Arial" w:eastAsia="Calibri" w:hAnsi="Arial" w:cs="Arial"/>
          <w:sz w:val="24"/>
          <w:szCs w:val="24"/>
          <w:lang w:val="tt"/>
        </w:rPr>
      </w:pPr>
      <w:r>
        <w:rPr>
          <w:rFonts w:ascii="Arial" w:eastAsia="Calibri" w:hAnsi="Arial" w:cs="Arial"/>
          <w:sz w:val="24"/>
          <w:szCs w:val="24"/>
          <w:lang w:val="tt"/>
        </w:rPr>
        <w:t xml:space="preserve">                          </w:t>
      </w:r>
      <w:r w:rsidRPr="00AF5DAB">
        <w:rPr>
          <w:rFonts w:ascii="Arial" w:eastAsia="Calibri" w:hAnsi="Arial" w:cs="Arial"/>
          <w:sz w:val="24"/>
          <w:szCs w:val="24"/>
          <w:lang w:val="tt"/>
        </w:rPr>
        <w:t>1 нче кушымта</w:t>
      </w:r>
    </w:p>
    <w:p w:rsidR="005A078C" w:rsidRPr="00AF5DAB" w:rsidRDefault="00924E4D" w:rsidP="005A078C">
      <w:pPr>
        <w:autoSpaceDE w:val="0"/>
        <w:autoSpaceDN w:val="0"/>
        <w:adjustRightInd w:val="0"/>
        <w:spacing w:after="0" w:line="240" w:lineRule="auto"/>
        <w:jc w:val="center"/>
        <w:rPr>
          <w:rFonts w:ascii="Arial" w:eastAsia="Calibri" w:hAnsi="Arial" w:cs="Arial"/>
          <w:sz w:val="24"/>
          <w:szCs w:val="24"/>
          <w:lang w:val="tt"/>
        </w:rPr>
      </w:pPr>
      <w:r w:rsidRPr="00AF5DAB">
        <w:rPr>
          <w:rFonts w:ascii="Arial" w:eastAsia="Calibri" w:hAnsi="Arial" w:cs="Arial"/>
          <w:sz w:val="24"/>
          <w:szCs w:val="24"/>
          <w:lang w:val="tt"/>
        </w:rPr>
        <w:t xml:space="preserve">                                     </w:t>
      </w:r>
    </w:p>
    <w:p w:rsidR="005A078C" w:rsidRPr="00AF5DAB" w:rsidRDefault="005A078C" w:rsidP="005A078C">
      <w:pPr>
        <w:autoSpaceDE w:val="0"/>
        <w:autoSpaceDN w:val="0"/>
        <w:adjustRightInd w:val="0"/>
        <w:spacing w:after="0" w:line="240" w:lineRule="auto"/>
        <w:jc w:val="center"/>
        <w:rPr>
          <w:rFonts w:ascii="Arial" w:eastAsia="Calibri" w:hAnsi="Arial" w:cs="Arial"/>
          <w:sz w:val="24"/>
          <w:szCs w:val="24"/>
          <w:lang w:val="tt"/>
        </w:rPr>
      </w:pPr>
    </w:p>
    <w:p w:rsidR="005A078C" w:rsidRPr="00AF5DAB" w:rsidRDefault="00924E4D" w:rsidP="005A078C">
      <w:pPr>
        <w:autoSpaceDE w:val="0"/>
        <w:autoSpaceDN w:val="0"/>
        <w:adjustRightInd w:val="0"/>
        <w:spacing w:after="0" w:line="240" w:lineRule="auto"/>
        <w:jc w:val="center"/>
        <w:rPr>
          <w:rFonts w:ascii="Arial" w:eastAsia="Calibri" w:hAnsi="Arial" w:cs="Arial"/>
          <w:sz w:val="24"/>
          <w:szCs w:val="24"/>
          <w:lang w:val="tt"/>
        </w:rPr>
      </w:pPr>
      <w:r w:rsidRPr="00AF5DAB">
        <w:rPr>
          <w:rFonts w:ascii="Arial" w:eastAsia="Calibri" w:hAnsi="Arial" w:cs="Arial"/>
          <w:sz w:val="24"/>
          <w:szCs w:val="24"/>
          <w:lang w:val="tt"/>
        </w:rPr>
        <w:t xml:space="preserve">Югары Ослан муниципаль районы җирле үзидарә органнары вазыйфаларын биләүне дәгъвалаучы </w:t>
      </w:r>
      <w:r w:rsidRPr="00AF5DAB">
        <w:rPr>
          <w:rFonts w:ascii="Arial" w:eastAsia="Calibri" w:hAnsi="Arial" w:cs="Arial"/>
          <w:sz w:val="24"/>
          <w:szCs w:val="24"/>
          <w:lang w:val="tt"/>
        </w:rPr>
        <w:t>гражданнар тарафыннан керемнәр, мөлкәт һәм мөлкәти характердагы йөкләмәләр турында, шулай ук Югары Ослан муниципаль районы җирле үзидарә органнарының муниципаль хезмәткәрләре тарафыннан керемнәр, чыгымнар, мөлкәт һәм мөлкәти характердагы йөкләмәләр турында</w:t>
      </w:r>
      <w:r w:rsidRPr="00AF5DAB">
        <w:rPr>
          <w:rFonts w:ascii="Arial" w:eastAsia="Calibri" w:hAnsi="Arial" w:cs="Arial"/>
          <w:sz w:val="24"/>
          <w:szCs w:val="24"/>
          <w:lang w:val="tt"/>
        </w:rPr>
        <w:t xml:space="preserve"> белешмәләр тапшыру хакында Нигезләмә</w:t>
      </w:r>
    </w:p>
    <w:p w:rsidR="005A078C" w:rsidRPr="00AF5DAB" w:rsidRDefault="005A078C" w:rsidP="005A078C">
      <w:pPr>
        <w:autoSpaceDE w:val="0"/>
        <w:autoSpaceDN w:val="0"/>
        <w:adjustRightInd w:val="0"/>
        <w:spacing w:after="0" w:line="240" w:lineRule="auto"/>
        <w:jc w:val="center"/>
        <w:rPr>
          <w:rFonts w:ascii="Arial" w:eastAsia="Calibri" w:hAnsi="Arial" w:cs="Arial"/>
          <w:sz w:val="24"/>
          <w:szCs w:val="24"/>
          <w:lang w:val="tt"/>
        </w:rPr>
      </w:pP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1. Әлеге Нигезләмә түбәндәгеләрне тапшыру тәртибен билгели:</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 xml:space="preserve">Югары Ослан муниципаль районы җирле үзидарә органнары вазыйфаларын биләүне дәгъвалаучы гражданнар, алар алган керемнәр, милек хокукында булган мөлкәтләре </w:t>
      </w:r>
      <w:r w:rsidRPr="00AF5DAB">
        <w:rPr>
          <w:rFonts w:ascii="Arial" w:eastAsia="Calibri" w:hAnsi="Arial" w:cs="Arial"/>
          <w:sz w:val="24"/>
          <w:szCs w:val="24"/>
          <w:lang w:val="tt"/>
        </w:rPr>
        <w:t>турында һәм аларның мөлкәти характердагы йөкләмәләре турында, шулай ук хатынының (иренең) һәм балигъ булмаган балаларының керемнәре, милек хокукындагы мөлкәте турында һәм аларның мөлкәти характердагы йөкләмәләре хакында (алга таба - керемнәр, мөлкәт һәм мө</w:t>
      </w:r>
      <w:r w:rsidRPr="00AF5DAB">
        <w:rPr>
          <w:rFonts w:ascii="Arial" w:eastAsia="Calibri" w:hAnsi="Arial" w:cs="Arial"/>
          <w:sz w:val="24"/>
          <w:szCs w:val="24"/>
          <w:lang w:val="tt"/>
        </w:rPr>
        <w:t>лкәти характердагы йөкләмәләре турында белешмәләр)</w:t>
      </w:r>
      <w:r w:rsidR="00AF5DAB" w:rsidRPr="00AF5DAB">
        <w:rPr>
          <w:rFonts w:ascii="Arial" w:eastAsia="Calibri" w:hAnsi="Arial" w:cs="Arial"/>
          <w:sz w:val="24"/>
          <w:szCs w:val="24"/>
          <w:lang w:val="tt"/>
        </w:rPr>
        <w:t xml:space="preserve"> </w:t>
      </w:r>
      <w:r w:rsidR="00AF5DAB" w:rsidRPr="00AF5DAB">
        <w:rPr>
          <w:rFonts w:ascii="Arial" w:eastAsia="Calibri" w:hAnsi="Arial" w:cs="Arial"/>
          <w:sz w:val="24"/>
          <w:szCs w:val="24"/>
          <w:lang w:val="tt"/>
        </w:rPr>
        <w:t>белешмәләр</w:t>
      </w:r>
      <w:r w:rsidR="00AF5DAB" w:rsidRPr="00AF5DAB">
        <w:rPr>
          <w:rFonts w:ascii="Arial" w:eastAsia="Calibri" w:hAnsi="Arial" w:cs="Arial"/>
          <w:sz w:val="24"/>
          <w:szCs w:val="24"/>
          <w:lang w:val="tt"/>
        </w:rPr>
        <w:t xml:space="preserve"> </w:t>
      </w:r>
      <w:r w:rsidR="00AF5DAB" w:rsidRPr="00AF5DAB">
        <w:rPr>
          <w:rFonts w:ascii="Arial" w:eastAsia="Calibri" w:hAnsi="Arial" w:cs="Arial"/>
          <w:sz w:val="24"/>
          <w:szCs w:val="24"/>
          <w:lang w:val="tt"/>
        </w:rPr>
        <w:t>тапшыр</w:t>
      </w:r>
      <w:r w:rsidR="00AF5DAB">
        <w:rPr>
          <w:rFonts w:ascii="Arial" w:eastAsia="Calibri" w:hAnsi="Arial" w:cs="Arial"/>
          <w:sz w:val="24"/>
          <w:szCs w:val="24"/>
          <w:lang w:val="tt"/>
        </w:rPr>
        <w:t>у</w:t>
      </w:r>
      <w:r w:rsidRPr="00AF5DAB">
        <w:rPr>
          <w:rFonts w:ascii="Arial" w:eastAsia="Calibri" w:hAnsi="Arial" w:cs="Arial"/>
          <w:sz w:val="24"/>
          <w:szCs w:val="24"/>
          <w:lang w:val="tt"/>
        </w:rPr>
        <w:t>;</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 xml:space="preserve">Югары Ослан муниципаль районы җирле үзидарә органнарының муниципаль хезмәткәрләре тарафыннан керемнәр, мөлкәт һәм мөлкәти характердагы йөкләмәләр һәм чыгымнары турында белешмәләр, </w:t>
      </w:r>
      <w:r w:rsidR="00AF5DAB" w:rsidRPr="00AF5DAB">
        <w:rPr>
          <w:rFonts w:ascii="Arial" w:eastAsia="Calibri" w:hAnsi="Arial" w:cs="Arial"/>
          <w:sz w:val="24"/>
          <w:szCs w:val="24"/>
          <w:lang w:val="tt"/>
        </w:rPr>
        <w:t xml:space="preserve">шулай ук хатынының (иренең) һәм балигъ булмаган балаларының керемнәре, милек хокукындагы мөлкәте турында һәм аларның мөлкәти характердагы йөкләмәләре хакында </w:t>
      </w:r>
      <w:r w:rsidRPr="00AF5DAB">
        <w:rPr>
          <w:rFonts w:ascii="Arial" w:eastAsia="Calibri" w:hAnsi="Arial" w:cs="Arial"/>
          <w:sz w:val="24"/>
          <w:szCs w:val="24"/>
          <w:lang w:val="tt"/>
        </w:rPr>
        <w:t xml:space="preserve">(алга таба - керемнәр, чыгымнар, мөлкәт һәм мөлкәти характердагы йөкләмәләр турында белешмәләр) </w:t>
      </w:r>
      <w:r w:rsidR="00AF5DAB" w:rsidRPr="00AF5DAB">
        <w:rPr>
          <w:rFonts w:ascii="Arial" w:eastAsia="Calibri" w:hAnsi="Arial" w:cs="Arial"/>
          <w:sz w:val="24"/>
          <w:szCs w:val="24"/>
          <w:lang w:val="tt"/>
        </w:rPr>
        <w:t>белешмәләр</w:t>
      </w:r>
      <w:r w:rsidR="00AF5DAB" w:rsidRPr="00AF5DAB">
        <w:rPr>
          <w:rFonts w:ascii="Arial" w:eastAsia="Calibri" w:hAnsi="Arial" w:cs="Arial"/>
          <w:sz w:val="24"/>
          <w:szCs w:val="24"/>
          <w:lang w:val="tt"/>
        </w:rPr>
        <w:t xml:space="preserve"> </w:t>
      </w:r>
      <w:r w:rsidRPr="00AF5DAB">
        <w:rPr>
          <w:rFonts w:ascii="Arial" w:eastAsia="Calibri" w:hAnsi="Arial" w:cs="Arial"/>
          <w:sz w:val="24"/>
          <w:szCs w:val="24"/>
          <w:lang w:val="tt"/>
        </w:rPr>
        <w:t>тапшыр</w:t>
      </w:r>
      <w:r w:rsidR="00AF5DAB">
        <w:rPr>
          <w:rFonts w:ascii="Arial" w:eastAsia="Calibri" w:hAnsi="Arial" w:cs="Arial"/>
          <w:sz w:val="24"/>
          <w:szCs w:val="24"/>
          <w:lang w:val="tt"/>
        </w:rPr>
        <w:t>у</w:t>
      </w:r>
      <w:r w:rsidRPr="00AF5DAB">
        <w:rPr>
          <w:rFonts w:ascii="Arial" w:eastAsia="Calibri" w:hAnsi="Arial" w:cs="Arial"/>
          <w:sz w:val="24"/>
          <w:szCs w:val="24"/>
          <w:lang w:val="tt"/>
        </w:rPr>
        <w:t>.</w:t>
      </w:r>
      <w:r w:rsidR="00AF5DAB">
        <w:rPr>
          <w:rFonts w:ascii="Arial" w:eastAsia="Calibri" w:hAnsi="Arial" w:cs="Arial"/>
          <w:sz w:val="24"/>
          <w:szCs w:val="24"/>
          <w:lang w:val="tt"/>
        </w:rPr>
        <w:t xml:space="preserve"> </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2.</w:t>
      </w:r>
      <w:r w:rsidR="00AF5DAB">
        <w:rPr>
          <w:rFonts w:ascii="Arial" w:eastAsia="Calibri" w:hAnsi="Arial" w:cs="Arial"/>
          <w:sz w:val="24"/>
          <w:szCs w:val="24"/>
          <w:lang w:val="tt"/>
        </w:rPr>
        <w:t xml:space="preserve"> </w:t>
      </w:r>
      <w:r w:rsidR="00AA5621" w:rsidRPr="00AA5621">
        <w:rPr>
          <w:rFonts w:ascii="Arial" w:eastAsia="Calibri" w:hAnsi="Arial" w:cs="Arial"/>
          <w:sz w:val="24"/>
          <w:szCs w:val="24"/>
          <w:lang w:val="tt"/>
        </w:rPr>
        <w:t xml:space="preserve">Югары Ослан муниципаль районы муниципаль хезмәт вазыйфасын биләүгә дәгъва итүче граждан (алга таба – граждан), керемнәр, милек һәм милек характерындагы йөкләмәләр турында мәгълүмат, шулай ук Югары Ослан муниципаль районы муниципаль хезмәткәренең (алга таба – муниципаль хезмәткәр) керемнәре, чыгымнары, мөлкәте һәм мөлкәти характердагы йөкләмәләре турында белешмәләр тапшыру Югары Ослан муниципаль районы җирле үзидарә органнарының муниципаль хезмәт вазыйфасы Югары Ослан муниципаль районы Советы карары белән расланган </w:t>
      </w:r>
      <w:r w:rsidR="00AA5621">
        <w:rPr>
          <w:rFonts w:ascii="Arial" w:eastAsia="Calibri" w:hAnsi="Arial" w:cs="Arial"/>
          <w:sz w:val="24"/>
          <w:szCs w:val="24"/>
          <w:lang w:val="tt"/>
        </w:rPr>
        <w:t>м</w:t>
      </w:r>
      <w:r w:rsidR="00AA5621" w:rsidRPr="00AA5621">
        <w:rPr>
          <w:rFonts w:ascii="Arial" w:eastAsia="Calibri" w:hAnsi="Arial" w:cs="Arial"/>
          <w:sz w:val="24"/>
          <w:szCs w:val="24"/>
          <w:lang w:val="tt"/>
        </w:rPr>
        <w:t>униципаль хезмәт вазыйфалары исемлегенә к</w:t>
      </w:r>
      <w:r w:rsidR="00AA5621">
        <w:rPr>
          <w:rFonts w:ascii="Arial" w:eastAsia="Calibri" w:hAnsi="Arial" w:cs="Arial"/>
          <w:sz w:val="24"/>
          <w:szCs w:val="24"/>
          <w:lang w:val="tt"/>
        </w:rPr>
        <w:t>ертелгән очракта аларга йөкләнә</w:t>
      </w:r>
      <w:r w:rsidRPr="00AF5DAB">
        <w:rPr>
          <w:rFonts w:ascii="Arial" w:eastAsia="Calibri" w:hAnsi="Arial" w:cs="Arial"/>
          <w:sz w:val="24"/>
          <w:szCs w:val="24"/>
          <w:lang w:val="tt"/>
        </w:rPr>
        <w:t xml:space="preserve">.  </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3. Россия Федерациясе Президентының 2014 елның 23 июнендәге 460 номерлы Указы белән расланган белешмәләр гражданнар тарафыннан керемнәр, мөлкәт һәм мөлкәти характердагы йөкләмәләр турында</w:t>
      </w:r>
      <w:r w:rsidRPr="00AF5DAB">
        <w:rPr>
          <w:rFonts w:ascii="Arial" w:eastAsia="Calibri" w:hAnsi="Arial" w:cs="Arial"/>
          <w:sz w:val="24"/>
          <w:szCs w:val="24"/>
          <w:lang w:val="tt"/>
        </w:rPr>
        <w:t xml:space="preserve"> белешмәләр, аларны муниципаль хезмәт вазыйфасына билгеләп куйганда, Вазыйфалар исемлегендә каралган белешмә формасы буенча тапшырыла.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4. Керемнәр, чыгымнар, мөлкәт һәм мөлкәти характердагы йөкләмәләр турындагы белешмәләр муниципаль хезмәткәрләр тарафыннан</w:t>
      </w:r>
      <w:r w:rsidRPr="00AF5DAB">
        <w:rPr>
          <w:rFonts w:ascii="Arial" w:eastAsia="Calibri" w:hAnsi="Arial" w:cs="Arial"/>
          <w:sz w:val="24"/>
          <w:szCs w:val="24"/>
          <w:lang w:val="tt"/>
        </w:rPr>
        <w:t xml:space="preserve"> Россия Федерациясе Президентының 2014 елның 23 июнендәге 460 номерлы Указы белән расланган Вазыйфалар исемлегендә каралган белешмә формасы буенча ел саен хисап елыннан соң килүче елның 30 апреленнән дә соңга калмыйча тапшырыла.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5. Муниципаль хезмәт вазыйф</w:t>
      </w:r>
      <w:r w:rsidRPr="00AF5DAB">
        <w:rPr>
          <w:rFonts w:ascii="Arial" w:eastAsia="Calibri" w:hAnsi="Arial" w:cs="Arial"/>
          <w:sz w:val="24"/>
          <w:szCs w:val="24"/>
          <w:lang w:val="tt"/>
        </w:rPr>
        <w:t>асына билгеләгәндә граждан түбәндәгеләрне тапшыра: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а) муниципаль хезмәт вазыйфасын биләү өчен документлар тапшыру елына кадәрге календарь ел өчен барлык чыганаклардан алынган керемнәре (элеккеге эш урынындагы яисә сайланулы вазыйфаны биләү урынындагы керем</w:t>
      </w:r>
      <w:r w:rsidRPr="00AF5DAB">
        <w:rPr>
          <w:rFonts w:ascii="Arial" w:eastAsia="Calibri" w:hAnsi="Arial" w:cs="Arial"/>
          <w:sz w:val="24"/>
          <w:szCs w:val="24"/>
          <w:lang w:val="tt"/>
        </w:rPr>
        <w:t>нәрне, пенсияләрне, пособиеләрне, башка түләүләрне кертеп) турында белешмәләр, шулай ук муниципаль хезмәт вазыйфасын биләү өчен документлар тапшыру елына кадәрге календарь ел өчен, шулай ук милек хокукындагы мөлкәте турында һәм граждан муниципаль хезмәт ва</w:t>
      </w:r>
      <w:r w:rsidRPr="00AF5DAB">
        <w:rPr>
          <w:rFonts w:ascii="Arial" w:eastAsia="Calibri" w:hAnsi="Arial" w:cs="Arial"/>
          <w:sz w:val="24"/>
          <w:szCs w:val="24"/>
          <w:lang w:val="tt"/>
        </w:rPr>
        <w:t>зыйфасын биләү аена кадәрге айның беренче числосына (хисап датасына) милек хокукындагы мөлкәти характердагы йөкләмәләре турында белешмәләр;</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б) граждан муниципаль хезмәт вазыйфасын биләү өчен документлар тапшыру елына кадәрге календарь ел өчен хатынының (ир</w:t>
      </w:r>
      <w:r w:rsidRPr="00AF5DAB">
        <w:rPr>
          <w:rFonts w:ascii="Arial" w:eastAsia="Calibri" w:hAnsi="Arial" w:cs="Arial"/>
          <w:sz w:val="24"/>
          <w:szCs w:val="24"/>
          <w:lang w:val="tt"/>
        </w:rPr>
        <w:t>енең) һәм балигъ булмаган балаларының барлык чыганаклардан алынган керемнәре (хезмәт хакын, пенсияләрне, пособиеләрне, башка түләүләрне кертеп) турында белешмәләр, шулай ук граждан муниципаль хезмәт вазыйфасын биләү өчен документлар тапшыру аена кадәрге ай</w:t>
      </w:r>
      <w:r w:rsidRPr="00AF5DAB">
        <w:rPr>
          <w:rFonts w:ascii="Arial" w:eastAsia="Calibri" w:hAnsi="Arial" w:cs="Arial"/>
          <w:sz w:val="24"/>
          <w:szCs w:val="24"/>
          <w:lang w:val="tt"/>
        </w:rPr>
        <w:t>ның беренче числосына (хисап датасына) милек хокукындагы мөлкәте турында һәм аларның мөлкәти характердагы йөкләмәләре турында белешмәләр.</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6. Муниципаль хезмәткәр ел саен түбәндәгеләрне тапшыра: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а) хисап чорында (1 гыйнвардан 31 декабрьгә кадәр) барлык чыга</w:t>
      </w:r>
      <w:r w:rsidRPr="00AF5DAB">
        <w:rPr>
          <w:rFonts w:ascii="Arial" w:eastAsia="Calibri" w:hAnsi="Arial" w:cs="Arial"/>
          <w:sz w:val="24"/>
          <w:szCs w:val="24"/>
          <w:lang w:val="tt"/>
        </w:rPr>
        <w:t>наклардан алынган керемнәре (акчалата тотуны, пенсияләрне, пособиеләрне, башка түләүләрне кертеп) турында белешмәләр, шулай ук милек хокукындагы мөлкәт турында һәм хисап чоры ахырына торышы буенча үзенең мөлкәти характердагы йөкләмәләре турында белешмәләр;</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 xml:space="preserve">б) хисап чорында (1 гыйнвардан 31 декабрьгә кадәр) алган хатынының (иренең) һәм балигъ булмаган балаларының барлык чыганаклардан (хезмәт хакын, пенсияләрне, пособиеләрне, башка түләүләрне кертеп) керемнәре турында белешмәләр, шулай ук </w:t>
      </w:r>
      <w:r w:rsidR="00AA5621" w:rsidRPr="00AF5DAB">
        <w:rPr>
          <w:rFonts w:ascii="Arial" w:eastAsia="Calibri" w:hAnsi="Arial" w:cs="Arial"/>
          <w:sz w:val="24"/>
          <w:szCs w:val="24"/>
          <w:lang w:val="tt"/>
        </w:rPr>
        <w:t>хисап чоры ахырына</w:t>
      </w:r>
      <w:r w:rsidR="00AA5621" w:rsidRPr="00AF5DAB">
        <w:rPr>
          <w:rFonts w:ascii="Arial" w:eastAsia="Calibri" w:hAnsi="Arial" w:cs="Arial"/>
          <w:sz w:val="24"/>
          <w:szCs w:val="24"/>
          <w:lang w:val="tt"/>
        </w:rPr>
        <w:t xml:space="preserve"> </w:t>
      </w:r>
      <w:r w:rsidRPr="00AF5DAB">
        <w:rPr>
          <w:rFonts w:ascii="Arial" w:eastAsia="Calibri" w:hAnsi="Arial" w:cs="Arial"/>
          <w:sz w:val="24"/>
          <w:szCs w:val="24"/>
          <w:lang w:val="tt"/>
        </w:rPr>
        <w:t>алар милек хокукында</w:t>
      </w:r>
      <w:r w:rsidRPr="00AF5DAB">
        <w:rPr>
          <w:rFonts w:ascii="Arial" w:eastAsia="Calibri" w:hAnsi="Arial" w:cs="Arial"/>
          <w:sz w:val="24"/>
          <w:szCs w:val="24"/>
          <w:lang w:val="tt"/>
        </w:rPr>
        <w:t xml:space="preserve"> булган мөлкәт турында һәм </w:t>
      </w:r>
      <w:r w:rsidRPr="00AF5DAB">
        <w:rPr>
          <w:rFonts w:ascii="Arial" w:eastAsia="Calibri" w:hAnsi="Arial" w:cs="Arial"/>
          <w:sz w:val="24"/>
          <w:szCs w:val="24"/>
          <w:lang w:val="tt"/>
        </w:rPr>
        <w:t>аларның мөлкәти характердагы йөкләмәләре турында белешмәләр;</w:t>
      </w:r>
    </w:p>
    <w:p w:rsidR="005A078C" w:rsidRPr="00AF5DAB" w:rsidRDefault="00924E4D" w:rsidP="005A078C">
      <w:pPr>
        <w:autoSpaceDE w:val="0"/>
        <w:autoSpaceDN w:val="0"/>
        <w:adjustRightInd w:val="0"/>
        <w:spacing w:after="0" w:line="240" w:lineRule="auto"/>
        <w:ind w:firstLine="567"/>
        <w:jc w:val="both"/>
        <w:rPr>
          <w:rFonts w:ascii="Arial" w:hAnsi="Arial" w:cs="Arial"/>
          <w:sz w:val="24"/>
          <w:szCs w:val="24"/>
          <w:lang w:val="tt"/>
        </w:rPr>
      </w:pPr>
      <w:r w:rsidRPr="00AF5DAB">
        <w:rPr>
          <w:rFonts w:ascii="Arial" w:eastAsia="Calibri" w:hAnsi="Arial" w:cs="Arial"/>
          <w:sz w:val="24"/>
          <w:szCs w:val="24"/>
          <w:lang w:val="tt"/>
        </w:rPr>
        <w:t>в) җир кишәрлеге, башка күчемсез мөлкәт объекты, транспорт чарасы, кыйммәтле кәгазьләр (оешмаларның устав (тупланма) капиталларындагы катнашу өлешләр</w:t>
      </w:r>
      <w:r w:rsidRPr="00AF5DAB">
        <w:rPr>
          <w:rFonts w:ascii="Arial" w:eastAsia="Calibri" w:hAnsi="Arial" w:cs="Arial"/>
          <w:sz w:val="24"/>
          <w:szCs w:val="24"/>
          <w:lang w:val="tt"/>
        </w:rPr>
        <w:t>е, пайлар), цифрлы финанс активлары, ул башкарган цифрлы валюта, аның хатыны (</w:t>
      </w:r>
      <w:r w:rsidR="00AA5621">
        <w:rPr>
          <w:rFonts w:ascii="Arial" w:eastAsia="Calibri" w:hAnsi="Arial" w:cs="Arial"/>
          <w:sz w:val="24"/>
          <w:szCs w:val="24"/>
          <w:lang w:val="tt"/>
        </w:rPr>
        <w:t>ире</w:t>
      </w:r>
      <w:r w:rsidRPr="00AF5DAB">
        <w:rPr>
          <w:rFonts w:ascii="Arial" w:eastAsia="Calibri" w:hAnsi="Arial" w:cs="Arial"/>
          <w:sz w:val="24"/>
          <w:szCs w:val="24"/>
          <w:lang w:val="tt"/>
        </w:rPr>
        <w:t>) һәм (яисә) балигъ булмаган балалары белешмәләр тапшыру елыннан алда килә торган календарь ел дәвамында (алга таба - хисап чоры) мондый алыш-бирешләрнең гомуми суммасы мун</w:t>
      </w:r>
      <w:r w:rsidRPr="00AF5DAB">
        <w:rPr>
          <w:rFonts w:ascii="Arial" w:eastAsia="Calibri" w:hAnsi="Arial" w:cs="Arial"/>
          <w:sz w:val="24"/>
          <w:szCs w:val="24"/>
          <w:lang w:val="tt"/>
        </w:rPr>
        <w:t>иципаль хезмәткәрнең һәм аның хатынының (иренең) хисап чорына кадәрге соңгы өч елдагы гомуми кеременнән артса һәм әлеге алыш-бирешләр чыганакларын алу чыганаклары хакында әлеге алыш-бирешләрне алу чыганаклары</w:t>
      </w:r>
      <w:r w:rsidR="00AA5621">
        <w:rPr>
          <w:rFonts w:ascii="Arial" w:eastAsia="Calibri" w:hAnsi="Arial" w:cs="Arial"/>
          <w:sz w:val="24"/>
          <w:szCs w:val="24"/>
          <w:lang w:val="tt"/>
        </w:rPr>
        <w:t xml:space="preserve"> </w:t>
      </w:r>
      <w:r w:rsidRPr="00AF5DAB">
        <w:rPr>
          <w:rFonts w:ascii="Arial" w:eastAsia="Calibri" w:hAnsi="Arial" w:cs="Arial"/>
          <w:sz w:val="24"/>
          <w:szCs w:val="24"/>
          <w:lang w:val="tt"/>
        </w:rPr>
        <w:t xml:space="preserve"> узган календарь ел дәвамында үз чыгымнары</w:t>
      </w:r>
      <w:r w:rsidRPr="00AF5DAB">
        <w:rPr>
          <w:rFonts w:ascii="Arial" w:eastAsia="Calibri" w:hAnsi="Arial" w:cs="Arial"/>
          <w:sz w:val="24"/>
          <w:szCs w:val="24"/>
          <w:lang w:val="tt"/>
        </w:rPr>
        <w:t>, шулай ук хатынының (иренең) һәм балигъ булмаган балаларының чыгымнары турында белешмәләр.</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7. Вазыйфалар исемлегенә кертелгән муниципаль хезмәт вазыйфасын биләүгә дәгъва кылучы граждан әлеге Нигезләмәнең 2, 3 һәм 5 пунктлары нигезендә керемнәр, мөлкәт һәм</w:t>
      </w:r>
      <w:r w:rsidRPr="00AF5DAB">
        <w:rPr>
          <w:rFonts w:ascii="Arial" w:eastAsia="Calibri" w:hAnsi="Arial" w:cs="Arial"/>
          <w:sz w:val="24"/>
          <w:szCs w:val="24"/>
          <w:lang w:val="tt"/>
        </w:rPr>
        <w:t xml:space="preserve"> мөлкәти характердагы йөкләмәләр турында белешмәләр тапшыра.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 xml:space="preserve">8. Әлеге Нигезләмәнең 5 һәм 6 пунктларында каралган белешмәләр җирле үзидарә органы җитәкчесе исеменә Югары Ослан муниципаль районы җирле үзидарә органының кадрлар хезмәтенә тапшырыла. </w:t>
      </w:r>
    </w:p>
    <w:p w:rsidR="005A078C" w:rsidRPr="00AF5DAB" w:rsidRDefault="00924E4D" w:rsidP="005A078C">
      <w:pPr>
        <w:autoSpaceDE w:val="0"/>
        <w:autoSpaceDN w:val="0"/>
        <w:adjustRightInd w:val="0"/>
        <w:spacing w:after="0" w:line="240" w:lineRule="auto"/>
        <w:ind w:firstLine="539"/>
        <w:jc w:val="both"/>
        <w:rPr>
          <w:rFonts w:ascii="Arial" w:hAnsi="Arial" w:cs="Arial"/>
          <w:sz w:val="24"/>
          <w:szCs w:val="24"/>
          <w:lang w:val="tt"/>
        </w:rPr>
      </w:pPr>
      <w:r w:rsidRPr="00AF5DAB">
        <w:rPr>
          <w:rFonts w:ascii="Arial" w:hAnsi="Arial" w:cs="Arial"/>
          <w:sz w:val="24"/>
          <w:szCs w:val="24"/>
          <w:lang w:val="tt"/>
        </w:rPr>
        <w:t>Югары Осл</w:t>
      </w:r>
      <w:r w:rsidRPr="00AF5DAB">
        <w:rPr>
          <w:rFonts w:ascii="Arial" w:hAnsi="Arial" w:cs="Arial"/>
          <w:sz w:val="24"/>
          <w:szCs w:val="24"/>
          <w:lang w:val="tt"/>
        </w:rPr>
        <w:t>ан муниципаль районы Башкарма комитеты җитәкчесе Татарстан Республикасы Президентына керемнәр, чыгымнар, мөлкәт һәм мөлкәти характердагы йөкләмәләр турында белешмәләр бирү өчен махсус мәгълүмат ресурсы аша әлеге Нигезләмәнең 6 пунктында каралган белешмәләр</w:t>
      </w:r>
      <w:r w:rsidRPr="00AF5DAB">
        <w:rPr>
          <w:rFonts w:ascii="Arial" w:hAnsi="Arial" w:cs="Arial"/>
          <w:sz w:val="24"/>
          <w:szCs w:val="24"/>
          <w:lang w:val="tt"/>
        </w:rPr>
        <w:t>не тапшыра (dohod.tatar.ru).</w:t>
      </w:r>
    </w:p>
    <w:p w:rsidR="005A078C" w:rsidRPr="00AF5DAB" w:rsidRDefault="00924E4D" w:rsidP="005A078C">
      <w:pPr>
        <w:autoSpaceDE w:val="0"/>
        <w:autoSpaceDN w:val="0"/>
        <w:adjustRightInd w:val="0"/>
        <w:spacing w:after="0" w:line="240" w:lineRule="auto"/>
        <w:ind w:firstLine="539"/>
        <w:jc w:val="both"/>
        <w:rPr>
          <w:rFonts w:ascii="Arial" w:hAnsi="Arial" w:cs="Arial"/>
          <w:sz w:val="24"/>
          <w:szCs w:val="24"/>
          <w:lang w:val="tt"/>
        </w:rPr>
      </w:pPr>
      <w:r w:rsidRPr="00AF5DAB">
        <w:rPr>
          <w:rFonts w:ascii="Arial" w:hAnsi="Arial" w:cs="Arial"/>
          <w:sz w:val="24"/>
          <w:szCs w:val="24"/>
          <w:lang w:val="tt"/>
        </w:rPr>
        <w:t>Күрсәтелгән белешмәнең күчермәсе кәгазь чыганакта, район Башкарма комитеты җитәкчесе имзасы белән район Советының оештыру-хокукый һәм кадрлар эше бүлегенә җибәрелә һәм кануннар нигезендә сакланырга тиеш.</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9. Муниципаль хезмәткәр</w:t>
      </w:r>
      <w:r w:rsidRPr="00AF5DAB">
        <w:rPr>
          <w:rFonts w:ascii="Arial" w:eastAsia="Calibri" w:hAnsi="Arial" w:cs="Arial"/>
          <w:sz w:val="24"/>
          <w:szCs w:val="24"/>
          <w:lang w:val="tt"/>
        </w:rPr>
        <w:t xml:space="preserve"> үзләренә тапшырылган белешмәләрдә күрсәтелмәгән яисә нинди дә булса белешмәләр тулысынча чагылдырылмаган </w:t>
      </w:r>
      <w:r w:rsidR="00AA5621">
        <w:rPr>
          <w:rFonts w:ascii="Arial" w:eastAsia="Calibri" w:hAnsi="Arial" w:cs="Arial"/>
          <w:sz w:val="24"/>
          <w:szCs w:val="24"/>
          <w:lang w:val="tt"/>
        </w:rPr>
        <w:t>яки</w:t>
      </w:r>
      <w:r w:rsidRPr="00AF5DAB">
        <w:rPr>
          <w:rFonts w:ascii="Arial" w:eastAsia="Calibri" w:hAnsi="Arial" w:cs="Arial"/>
          <w:sz w:val="24"/>
          <w:szCs w:val="24"/>
          <w:lang w:val="tt"/>
        </w:rPr>
        <w:t xml:space="preserve"> хаталар булган очракта, ул әлеге Нигезләмәдә билгеләнгән тәртиптә төгәлләштерелгән белешмәләрне тапшырырга хокуклы.</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Муниципаль хезмәткәр әлеге Ниге</w:t>
      </w:r>
      <w:r w:rsidRPr="00AF5DAB">
        <w:rPr>
          <w:rFonts w:ascii="Arial" w:eastAsia="Calibri" w:hAnsi="Arial" w:cs="Arial"/>
          <w:sz w:val="24"/>
          <w:szCs w:val="24"/>
          <w:lang w:val="tt"/>
        </w:rPr>
        <w:t>зләмәнең 4 пунктында күрсәтелгән срок тәмамланганнан соң бер ай эчендә төгәлләштерелгән белешмәләрне тапшырырга мөмкин.</w:t>
      </w:r>
    </w:p>
    <w:p w:rsidR="005A078C" w:rsidRPr="00AF5DAB" w:rsidRDefault="00924E4D" w:rsidP="005A078C">
      <w:pPr>
        <w:autoSpaceDE w:val="0"/>
        <w:autoSpaceDN w:val="0"/>
        <w:adjustRightInd w:val="0"/>
        <w:spacing w:after="0" w:line="240" w:lineRule="auto"/>
        <w:ind w:firstLine="539"/>
        <w:jc w:val="both"/>
        <w:rPr>
          <w:rFonts w:ascii="Arial" w:hAnsi="Arial" w:cs="Arial"/>
          <w:sz w:val="24"/>
          <w:szCs w:val="24"/>
          <w:lang w:val="tt"/>
        </w:rPr>
      </w:pPr>
      <w:r w:rsidRPr="00AF5DAB">
        <w:rPr>
          <w:rFonts w:ascii="Arial" w:hAnsi="Arial" w:cs="Arial"/>
          <w:sz w:val="24"/>
          <w:szCs w:val="24"/>
          <w:lang w:val="tt"/>
        </w:rPr>
        <w:t>Әгәр</w:t>
      </w:r>
      <w:r w:rsidRPr="00AF5DAB">
        <w:rPr>
          <w:rFonts w:ascii="Arial" w:hAnsi="Arial" w:cs="Arial"/>
          <w:sz w:val="24"/>
          <w:szCs w:val="24"/>
          <w:lang w:val="tt"/>
        </w:rPr>
        <w:t xml:space="preserve"> Югары Ослан муниципаль районы Башкарма комитеты җитәкчесе үзләренә тапшырылган белешмәләрдә керемнәр, чыгымнар, мөлкәт һәм мөлкәти </w:t>
      </w:r>
      <w:r w:rsidRPr="00AF5DAB">
        <w:rPr>
          <w:rFonts w:ascii="Arial" w:hAnsi="Arial" w:cs="Arial"/>
          <w:sz w:val="24"/>
          <w:szCs w:val="24"/>
          <w:lang w:val="tt"/>
        </w:rPr>
        <w:t xml:space="preserve">характердагы йөкләмәләр турында белешмәләр күрсәтелмәгән яисә нинди дә булса белешмәләр күрсәтелмәгән </w:t>
      </w:r>
      <w:r w:rsidR="00AA5621">
        <w:rPr>
          <w:rFonts w:ascii="Arial" w:hAnsi="Arial" w:cs="Arial"/>
          <w:sz w:val="24"/>
          <w:szCs w:val="24"/>
          <w:lang w:val="tt"/>
        </w:rPr>
        <w:t xml:space="preserve">яки </w:t>
      </w:r>
      <w:r w:rsidRPr="00AF5DAB">
        <w:rPr>
          <w:rFonts w:ascii="Arial" w:hAnsi="Arial" w:cs="Arial"/>
          <w:sz w:val="24"/>
          <w:szCs w:val="24"/>
          <w:lang w:val="tt"/>
        </w:rPr>
        <w:t xml:space="preserve"> хаталар булган очракта, ул Татарстан Республикасы Президентына әлеге Нигезләмәнең 4 пунктында күрсәтелгән срок тәмамланганнан соң бер ай эчендә керемнә</w:t>
      </w:r>
      <w:r w:rsidRPr="00AF5DAB">
        <w:rPr>
          <w:rFonts w:ascii="Arial" w:hAnsi="Arial" w:cs="Arial"/>
          <w:sz w:val="24"/>
          <w:szCs w:val="24"/>
          <w:lang w:val="tt"/>
        </w:rPr>
        <w:t>ре, чыгымнары, мөлкәте һәм мөлкәти характердагы йөкләмәләре турында төгәлләштерелгән белешмәләр тапшырырга хокуклы.</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 xml:space="preserve">10. Объектив сәбәпләр аркасында муниципаль хезмәткәрләргә керемнәр, чыгымнар, </w:t>
      </w:r>
      <w:r w:rsidR="00AA5621">
        <w:rPr>
          <w:rFonts w:ascii="Arial" w:eastAsia="Calibri" w:hAnsi="Arial" w:cs="Arial"/>
          <w:sz w:val="24"/>
          <w:szCs w:val="24"/>
          <w:lang w:val="tt"/>
        </w:rPr>
        <w:t xml:space="preserve"> </w:t>
      </w:r>
      <w:r w:rsidRPr="00AF5DAB">
        <w:rPr>
          <w:rFonts w:ascii="Arial" w:eastAsia="Calibri" w:hAnsi="Arial" w:cs="Arial"/>
          <w:sz w:val="24"/>
          <w:szCs w:val="24"/>
          <w:lang w:val="tt"/>
        </w:rPr>
        <w:t xml:space="preserve"> хатынның (иренең) һәм балигъ булмаган балаларының мөл</w:t>
      </w:r>
      <w:r w:rsidRPr="00AF5DAB">
        <w:rPr>
          <w:rFonts w:ascii="Arial" w:eastAsia="Calibri" w:hAnsi="Arial" w:cs="Arial"/>
          <w:sz w:val="24"/>
          <w:szCs w:val="24"/>
          <w:lang w:val="tt"/>
        </w:rPr>
        <w:t>кәте һәм мөлкәти характердагы йөкләмәләре турында белешмәләр тапшырмаган очракта, әлеге факт муниципаль хезмәткәрләрнең хезмәт тәртибе таләпләрен үтәү һәм мәнфәгатьләр конфликтын җайга салу буенча комиссиядә каралырга тиеш.</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11. Граждан һәм муниципаль хезмә</w:t>
      </w:r>
      <w:r w:rsidRPr="00AF5DAB">
        <w:rPr>
          <w:rFonts w:ascii="Arial" w:eastAsia="Calibri" w:hAnsi="Arial" w:cs="Arial"/>
          <w:sz w:val="24"/>
          <w:szCs w:val="24"/>
          <w:lang w:val="tt"/>
        </w:rPr>
        <w:t>ткәргә әлеге Нигезләмә нигезендә тапшырылган белешмәләрнең дөреслеген һәм тулылыгын тикшерү кануннар нигезендә гамәлгә ашырыла.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12. Әлеге Нигезләмә нигезендә граждан һәм муниципаль хезмәткәр тарафыннан тапшырыла торган белешмәләр, әгәр федераль закон белән</w:t>
      </w:r>
      <w:r w:rsidRPr="00AF5DAB">
        <w:rPr>
          <w:rFonts w:ascii="Arial" w:eastAsia="Calibri" w:hAnsi="Arial" w:cs="Arial"/>
          <w:sz w:val="24"/>
          <w:szCs w:val="24"/>
          <w:lang w:val="tt"/>
        </w:rPr>
        <w:t xml:space="preserve"> алар дәүләт серен тәшкил итүче белешмәләргә кертелмәгән булса, конфиденциаль характердагы белешмәләр була.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 xml:space="preserve">13. </w:t>
      </w:r>
      <w:r w:rsidRPr="00924E4D">
        <w:rPr>
          <w:rFonts w:ascii="Arial" w:eastAsia="Calibri" w:hAnsi="Arial" w:cs="Arial"/>
          <w:sz w:val="24"/>
          <w:szCs w:val="24"/>
          <w:lang w:val="tt"/>
        </w:rPr>
        <w:t>Муниципаль хезмәткәрнең, аның хатынының (иренең) һәм балигъ булмаган балаларының керемнәре, мөлкәте һәм мөлкәти характердагы йөкләмәләре турында белешмәләр, шулай ук җир кишәрлеге, башка күчемсез милек объекты, транспорт чарасы, кыйммәтле кәгазьләр, (оешмаларның устав (җыелма) капиталларында катнашу өлеше, пайлары), санлы финанс активлары, цифрлы валюта суммасы</w:t>
      </w:r>
      <w:r>
        <w:rPr>
          <w:rFonts w:ascii="Arial" w:eastAsia="Calibri" w:hAnsi="Arial" w:cs="Arial"/>
          <w:sz w:val="24"/>
          <w:szCs w:val="24"/>
          <w:lang w:val="tt"/>
        </w:rPr>
        <w:t xml:space="preserve"> </w:t>
      </w:r>
      <w:r w:rsidRPr="00924E4D">
        <w:rPr>
          <w:rFonts w:ascii="Arial" w:eastAsia="Calibri" w:hAnsi="Arial" w:cs="Arial"/>
          <w:sz w:val="24"/>
          <w:szCs w:val="24"/>
          <w:lang w:val="tt"/>
        </w:rPr>
        <w:t xml:space="preserve"> муниципаль хезмәт вазыйфасын биләүче затның һәм аның хатынының (иренең) соңгы өч ел эчендә гомуми кеременнән артып китсә, ул Югары Ослан муниципаль районының рәсми сайтында урнаштырыла, ә бу мәгълүматлар Югары Ослан муниципаль районының рәсми сайтында булмаганда, аларның запрослары буенча массакүләм мәгълүмат чараларына тапшырыла.</w:t>
      </w:r>
    </w:p>
    <w:p w:rsidR="005A078C" w:rsidRPr="00AF5DAB" w:rsidRDefault="00924E4D" w:rsidP="005A078C">
      <w:pPr>
        <w:autoSpaceDE w:val="0"/>
        <w:autoSpaceDN w:val="0"/>
        <w:adjustRightInd w:val="0"/>
        <w:spacing w:after="0" w:line="240" w:lineRule="auto"/>
        <w:ind w:firstLine="567"/>
        <w:jc w:val="both"/>
        <w:rPr>
          <w:rFonts w:ascii="Arial" w:hAnsi="Arial" w:cs="Arial"/>
          <w:sz w:val="24"/>
          <w:szCs w:val="24"/>
          <w:lang w:val="tt"/>
        </w:rPr>
      </w:pPr>
      <w:r w:rsidRPr="00AF5DAB">
        <w:rPr>
          <w:rFonts w:ascii="Arial" w:eastAsia="Calibri" w:hAnsi="Arial" w:cs="Arial"/>
          <w:sz w:val="24"/>
          <w:szCs w:val="24"/>
          <w:lang w:val="tt"/>
        </w:rPr>
        <w:t xml:space="preserve">14. </w:t>
      </w:r>
      <w:r w:rsidRPr="00924E4D">
        <w:rPr>
          <w:rFonts w:ascii="Arial" w:eastAsia="Calibri" w:hAnsi="Arial" w:cs="Arial"/>
          <w:sz w:val="24"/>
          <w:szCs w:val="24"/>
          <w:lang w:val="tt"/>
        </w:rPr>
        <w:t>Вазыйфаи бурычларына керемнәр һәм чыгымнар турындагы белешмәләр белән эшләү кергән муниципаль хезмәткәрләр аларны Россия Федерациясе законнарында каралмаган максатларда фаш итүдә яисә файдалануда гаепле затлар Россия Федерациясе зако</w:t>
      </w:r>
      <w:r>
        <w:rPr>
          <w:rFonts w:ascii="Arial" w:eastAsia="Calibri" w:hAnsi="Arial" w:cs="Arial"/>
          <w:sz w:val="24"/>
          <w:szCs w:val="24"/>
          <w:lang w:val="tt"/>
        </w:rPr>
        <w:t>ннары нигезендә җаваплы булалар</w:t>
      </w:r>
      <w:r w:rsidRPr="00AF5DAB">
        <w:rPr>
          <w:rFonts w:ascii="Arial" w:eastAsia="Calibri" w:hAnsi="Arial" w:cs="Arial"/>
          <w:sz w:val="24"/>
          <w:szCs w:val="24"/>
          <w:lang w:val="tt"/>
        </w:rPr>
        <w:t>.</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15. Муниципаль хезмәткәрләргә ел саен тапшырыла тор</w:t>
      </w:r>
      <w:r w:rsidRPr="00AF5DAB">
        <w:rPr>
          <w:rFonts w:ascii="Arial" w:eastAsia="Calibri" w:hAnsi="Arial" w:cs="Arial"/>
          <w:sz w:val="24"/>
          <w:szCs w:val="24"/>
          <w:lang w:val="tt"/>
        </w:rPr>
        <w:t>ган керемнәр, чыгымнар, мөлкәт һәм мөлкәти характердагы йөкләмәләр турындагы белешмәләр һәм әлеге белешмәләрнең дөреслеген тикшерү нәтиҗәләре турындагы мәгълүмат муниципаль хезмәткәрнең шәхси эшенә кушып бирелә.</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Әлеге</w:t>
      </w:r>
      <w:r w:rsidRPr="00AF5DAB">
        <w:rPr>
          <w:rFonts w:ascii="Arial" w:eastAsia="Calibri" w:hAnsi="Arial" w:cs="Arial"/>
          <w:sz w:val="24"/>
          <w:szCs w:val="24"/>
          <w:lang w:val="tt"/>
        </w:rPr>
        <w:t xml:space="preserve"> Нигезләмәнең 7 пунктында күрсәтелгән, </w:t>
      </w:r>
      <w:r w:rsidRPr="00AF5DAB">
        <w:rPr>
          <w:rFonts w:ascii="Arial" w:eastAsia="Calibri" w:hAnsi="Arial" w:cs="Arial"/>
          <w:sz w:val="24"/>
          <w:szCs w:val="24"/>
          <w:lang w:val="tt"/>
        </w:rPr>
        <w:t>җирле</w:t>
      </w:r>
      <w:r w:rsidRPr="00AF5DAB">
        <w:rPr>
          <w:rFonts w:ascii="Arial" w:eastAsia="Calibri" w:hAnsi="Arial" w:cs="Arial"/>
          <w:sz w:val="24"/>
          <w:szCs w:val="24"/>
          <w:lang w:val="tt"/>
        </w:rPr>
        <w:t xml:space="preserve"> үзидарә органының кадрлар хезмәтенә үз керемнәре, мөлкәте һәм мөлкәти характердагы йөкләмәләре турында, шулай ук хатынының (иренең) һәм балигъ булмаган балаларының керемнәре, мөлкәте һәм мөлкәти характердагы йөкләмәләре турында белешмәләр тапшырган г</w:t>
      </w:r>
      <w:r w:rsidRPr="00AF5DAB">
        <w:rPr>
          <w:rFonts w:ascii="Arial" w:eastAsia="Calibri" w:hAnsi="Arial" w:cs="Arial"/>
          <w:sz w:val="24"/>
          <w:szCs w:val="24"/>
          <w:lang w:val="tt"/>
        </w:rPr>
        <w:t xml:space="preserve">раждан </w:t>
      </w:r>
      <w:r>
        <w:rPr>
          <w:rFonts w:ascii="Arial" w:eastAsia="Calibri" w:hAnsi="Arial" w:cs="Arial"/>
          <w:sz w:val="24"/>
          <w:szCs w:val="24"/>
          <w:lang w:val="tt"/>
        </w:rPr>
        <w:t>в</w:t>
      </w:r>
      <w:r w:rsidRPr="00AF5DAB">
        <w:rPr>
          <w:rFonts w:ascii="Arial" w:eastAsia="Calibri" w:hAnsi="Arial" w:cs="Arial"/>
          <w:sz w:val="24"/>
          <w:szCs w:val="24"/>
          <w:lang w:val="tt"/>
        </w:rPr>
        <w:t>азыйфалар исемлегенә кертелгән муниципаль хезмәт вазыйфасына билгеләнмәгән очракта, әлеге белешмәләр аның язма гаризасы буенча башка документлар белән бергә кире кайтарыла.</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 xml:space="preserve">16. Керемнәр, мөлкәт һәм мөлкәти характердагы йөкләмәләр турында ялган </w:t>
      </w:r>
      <w:r>
        <w:rPr>
          <w:rFonts w:ascii="Arial" w:eastAsia="Calibri" w:hAnsi="Arial" w:cs="Arial"/>
          <w:sz w:val="24"/>
          <w:szCs w:val="24"/>
          <w:lang w:val="tt"/>
        </w:rPr>
        <w:t>белешмәләр тапшыр</w:t>
      </w:r>
      <w:r w:rsidRPr="00AF5DAB">
        <w:rPr>
          <w:rFonts w:ascii="Arial" w:eastAsia="Calibri" w:hAnsi="Arial" w:cs="Arial"/>
          <w:sz w:val="24"/>
          <w:szCs w:val="24"/>
          <w:lang w:val="tt"/>
        </w:rPr>
        <w:t xml:space="preserve">ган яисә </w:t>
      </w:r>
      <w:r>
        <w:rPr>
          <w:rFonts w:ascii="Arial" w:eastAsia="Calibri" w:hAnsi="Arial" w:cs="Arial"/>
          <w:sz w:val="24"/>
          <w:szCs w:val="24"/>
          <w:lang w:val="tt"/>
        </w:rPr>
        <w:t>белешмәләр</w:t>
      </w:r>
      <w:r w:rsidRPr="00AF5DAB">
        <w:rPr>
          <w:rFonts w:ascii="Arial" w:eastAsia="Calibri" w:hAnsi="Arial" w:cs="Arial"/>
          <w:sz w:val="24"/>
          <w:szCs w:val="24"/>
          <w:lang w:val="tt"/>
        </w:rPr>
        <w:t xml:space="preserve"> </w:t>
      </w:r>
      <w:r w:rsidRPr="00AF5DAB">
        <w:rPr>
          <w:rFonts w:ascii="Arial" w:eastAsia="Calibri" w:hAnsi="Arial" w:cs="Arial"/>
          <w:sz w:val="24"/>
          <w:szCs w:val="24"/>
          <w:lang w:val="tt"/>
        </w:rPr>
        <w:t>тапшырыл</w:t>
      </w:r>
      <w:r>
        <w:rPr>
          <w:rFonts w:ascii="Arial" w:eastAsia="Calibri" w:hAnsi="Arial" w:cs="Arial"/>
          <w:sz w:val="24"/>
          <w:szCs w:val="24"/>
          <w:lang w:val="tt"/>
        </w:rPr>
        <w:t>ма</w:t>
      </w:r>
      <w:r w:rsidRPr="00AF5DAB">
        <w:rPr>
          <w:rFonts w:ascii="Arial" w:eastAsia="Calibri" w:hAnsi="Arial" w:cs="Arial"/>
          <w:sz w:val="24"/>
          <w:szCs w:val="24"/>
          <w:lang w:val="tt"/>
        </w:rPr>
        <w:t>ган очракта, граждан муниципаль хезмәт вазыйфасына билгеләп куела алмый, ә муниципаль хезмәткәр муниципаль хезмәт вазыйфасыннан азат ителә яисә Россия Федерациясе законнары нигезендә дисциплинар җаваплылыкның башка төрлә</w:t>
      </w:r>
      <w:r w:rsidRPr="00AF5DAB">
        <w:rPr>
          <w:rFonts w:ascii="Arial" w:eastAsia="Calibri" w:hAnsi="Arial" w:cs="Arial"/>
          <w:sz w:val="24"/>
          <w:szCs w:val="24"/>
          <w:lang w:val="tt"/>
        </w:rPr>
        <w:t>ренә дучар ителә.</w:t>
      </w:r>
    </w:p>
    <w:p w:rsidR="005A078C" w:rsidRPr="00AF5DAB" w:rsidRDefault="00924E4D" w:rsidP="005A078C">
      <w:pPr>
        <w:autoSpaceDE w:val="0"/>
        <w:autoSpaceDN w:val="0"/>
        <w:adjustRightInd w:val="0"/>
        <w:spacing w:after="0" w:line="240" w:lineRule="auto"/>
        <w:ind w:firstLine="540"/>
        <w:jc w:val="both"/>
        <w:rPr>
          <w:rFonts w:ascii="Arial" w:eastAsia="Calibri" w:hAnsi="Arial" w:cs="Arial"/>
          <w:sz w:val="24"/>
          <w:szCs w:val="24"/>
          <w:lang w:val="tt"/>
        </w:rPr>
      </w:pPr>
      <w:r w:rsidRPr="00AF5DAB">
        <w:rPr>
          <w:rFonts w:ascii="Arial" w:eastAsia="Calibri" w:hAnsi="Arial" w:cs="Arial"/>
          <w:sz w:val="24"/>
          <w:szCs w:val="24"/>
          <w:lang w:val="tt"/>
        </w:rPr>
        <w:t>Муниципаль хезмәткәрләр тарафыннан үз чыгымнары турында тулы яки дө</w:t>
      </w:r>
      <w:r>
        <w:rPr>
          <w:rFonts w:ascii="Arial" w:eastAsia="Calibri" w:hAnsi="Arial" w:cs="Arial"/>
          <w:sz w:val="24"/>
          <w:szCs w:val="24"/>
          <w:lang w:val="tt"/>
        </w:rPr>
        <w:t xml:space="preserve">рес булмаган белешмәләр тапшыру яки </w:t>
      </w:r>
      <w:r w:rsidRPr="00AF5DAB">
        <w:rPr>
          <w:rFonts w:ascii="Arial" w:eastAsia="Calibri" w:hAnsi="Arial" w:cs="Arial"/>
          <w:sz w:val="24"/>
          <w:szCs w:val="24"/>
          <w:lang w:val="tt"/>
        </w:rPr>
        <w:t xml:space="preserve"> хатынының (иренең) һәм балигъ булмаган балаларының чыгымнары турында белә торып тулы булмаган яки дөрес булмаган мәгълүматларны та</w:t>
      </w:r>
      <w:r>
        <w:rPr>
          <w:rFonts w:ascii="Arial" w:eastAsia="Calibri" w:hAnsi="Arial" w:cs="Arial"/>
          <w:sz w:val="24"/>
          <w:szCs w:val="24"/>
          <w:lang w:val="tt"/>
        </w:rPr>
        <w:t>пшыр</w:t>
      </w:r>
      <w:r w:rsidRPr="00AF5DAB">
        <w:rPr>
          <w:rFonts w:ascii="Arial" w:eastAsia="Calibri" w:hAnsi="Arial" w:cs="Arial"/>
          <w:sz w:val="24"/>
          <w:szCs w:val="24"/>
          <w:lang w:val="tt"/>
        </w:rPr>
        <w:t>у яки бирү, әгәр мондый мәгълүматларны тапшыру мәҗбүри булса,</w:t>
      </w:r>
      <w:r w:rsidRPr="00924E4D">
        <w:rPr>
          <w:rFonts w:ascii="Arial" w:eastAsia="Calibri" w:hAnsi="Arial" w:cs="Arial"/>
          <w:sz w:val="24"/>
          <w:szCs w:val="24"/>
          <w:lang w:val="tt"/>
        </w:rPr>
        <w:t xml:space="preserve"> </w:t>
      </w:r>
      <w:r w:rsidRPr="00AF5DAB">
        <w:rPr>
          <w:rFonts w:ascii="Arial" w:eastAsia="Calibri" w:hAnsi="Arial" w:cs="Arial"/>
          <w:sz w:val="24"/>
          <w:szCs w:val="24"/>
          <w:lang w:val="tt"/>
        </w:rPr>
        <w:t>билгеләнгән тәртиптә хокук бозу булып тора</w:t>
      </w:r>
      <w:r>
        <w:rPr>
          <w:rFonts w:ascii="Arial" w:eastAsia="Calibri" w:hAnsi="Arial" w:cs="Arial"/>
          <w:sz w:val="24"/>
          <w:szCs w:val="24"/>
          <w:lang w:val="tt"/>
        </w:rPr>
        <w:t>,</w:t>
      </w:r>
      <w:bookmarkStart w:id="0" w:name="_GoBack"/>
      <w:bookmarkEnd w:id="0"/>
      <w:r w:rsidRPr="00AF5DAB">
        <w:rPr>
          <w:rFonts w:ascii="Arial" w:eastAsia="Calibri" w:hAnsi="Arial" w:cs="Arial"/>
          <w:sz w:val="24"/>
          <w:szCs w:val="24"/>
          <w:lang w:val="tt"/>
        </w:rPr>
        <w:t xml:space="preserve"> аларны биләп торган</w:t>
      </w:r>
      <w:r>
        <w:rPr>
          <w:rFonts w:ascii="Arial" w:eastAsia="Calibri" w:hAnsi="Arial" w:cs="Arial"/>
          <w:sz w:val="24"/>
          <w:szCs w:val="24"/>
          <w:lang w:val="tt"/>
        </w:rPr>
        <w:t xml:space="preserve"> зат</w:t>
      </w:r>
      <w:r w:rsidRPr="00AF5DAB">
        <w:rPr>
          <w:rFonts w:ascii="Arial" w:eastAsia="Calibri" w:hAnsi="Arial" w:cs="Arial"/>
          <w:sz w:val="24"/>
          <w:szCs w:val="24"/>
          <w:lang w:val="tt"/>
        </w:rPr>
        <w:t xml:space="preserve"> вазыйфадан азат ит</w:t>
      </w:r>
      <w:r>
        <w:rPr>
          <w:rFonts w:ascii="Arial" w:eastAsia="Calibri" w:hAnsi="Arial" w:cs="Arial"/>
          <w:sz w:val="24"/>
          <w:szCs w:val="24"/>
          <w:lang w:val="tt"/>
        </w:rPr>
        <w:t>ел</w:t>
      </w:r>
      <w:r>
        <w:rPr>
          <w:rFonts w:ascii="Arial" w:eastAsia="Calibri" w:hAnsi="Arial" w:cs="Arial"/>
          <w:sz w:val="24"/>
          <w:szCs w:val="24"/>
          <w:lang w:val="tt-RU"/>
        </w:rPr>
        <w:t>ә</w:t>
      </w:r>
      <w:r w:rsidRPr="00AF5DAB">
        <w:rPr>
          <w:rFonts w:ascii="Arial" w:eastAsia="Calibri" w:hAnsi="Arial" w:cs="Arial"/>
          <w:sz w:val="24"/>
          <w:szCs w:val="24"/>
          <w:lang w:val="tt"/>
        </w:rPr>
        <w:t>.</w:t>
      </w: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AF5DAB" w:rsidRPr="00AF5DAB" w:rsidRDefault="00AF5DAB"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5A078C" w:rsidP="005A078C">
      <w:pPr>
        <w:autoSpaceDE w:val="0"/>
        <w:autoSpaceDN w:val="0"/>
        <w:adjustRightInd w:val="0"/>
        <w:spacing w:after="0" w:line="240" w:lineRule="auto"/>
        <w:ind w:firstLine="540"/>
        <w:jc w:val="both"/>
        <w:rPr>
          <w:rFonts w:ascii="Arial" w:eastAsia="Calibri" w:hAnsi="Arial" w:cs="Arial"/>
          <w:sz w:val="24"/>
          <w:szCs w:val="24"/>
          <w:lang w:val="tt"/>
        </w:rPr>
      </w:pPr>
    </w:p>
    <w:p w:rsidR="005A078C" w:rsidRPr="00AF5DAB" w:rsidRDefault="00924E4D" w:rsidP="005A078C">
      <w:pPr>
        <w:autoSpaceDE w:val="0"/>
        <w:autoSpaceDN w:val="0"/>
        <w:adjustRightInd w:val="0"/>
        <w:spacing w:after="0" w:line="240" w:lineRule="auto"/>
        <w:ind w:left="5387"/>
        <w:rPr>
          <w:rFonts w:ascii="Arial" w:eastAsia="Calibri" w:hAnsi="Arial" w:cs="Arial"/>
          <w:sz w:val="24"/>
          <w:szCs w:val="24"/>
        </w:rPr>
      </w:pPr>
      <w:r w:rsidRPr="00AF5DAB">
        <w:rPr>
          <w:rFonts w:ascii="Arial" w:eastAsia="Calibri" w:hAnsi="Arial" w:cs="Arial"/>
          <w:sz w:val="24"/>
          <w:szCs w:val="24"/>
          <w:lang w:val="tt"/>
        </w:rPr>
        <w:t xml:space="preserve">Югары Ослан муниципаль районы Советының 2022 елның 4 июленнән  24-321 номерлы Карарына </w:t>
      </w:r>
    </w:p>
    <w:p w:rsidR="00AF5DAB" w:rsidRPr="00AF5DAB" w:rsidRDefault="00AF5DAB" w:rsidP="00AF5DAB">
      <w:pPr>
        <w:autoSpaceDE w:val="0"/>
        <w:autoSpaceDN w:val="0"/>
        <w:adjustRightInd w:val="0"/>
        <w:spacing w:after="0" w:line="240" w:lineRule="auto"/>
        <w:ind w:left="5387"/>
        <w:outlineLvl w:val="0"/>
        <w:rPr>
          <w:rFonts w:ascii="Arial" w:eastAsia="Calibri" w:hAnsi="Arial" w:cs="Arial"/>
          <w:sz w:val="24"/>
          <w:szCs w:val="24"/>
          <w:lang w:val="tt"/>
        </w:rPr>
      </w:pPr>
      <w:r>
        <w:rPr>
          <w:rFonts w:ascii="Arial" w:eastAsia="Calibri" w:hAnsi="Arial" w:cs="Arial"/>
          <w:sz w:val="24"/>
          <w:szCs w:val="24"/>
          <w:lang w:val="tt"/>
        </w:rPr>
        <w:t>2</w:t>
      </w:r>
      <w:r w:rsidRPr="00AF5DAB">
        <w:rPr>
          <w:rFonts w:ascii="Arial" w:eastAsia="Calibri" w:hAnsi="Arial" w:cs="Arial"/>
          <w:sz w:val="24"/>
          <w:szCs w:val="24"/>
          <w:lang w:val="tt"/>
        </w:rPr>
        <w:t xml:space="preserve"> нче кушымта</w:t>
      </w:r>
    </w:p>
    <w:p w:rsidR="005A078C" w:rsidRPr="00AF5DAB" w:rsidRDefault="00924E4D" w:rsidP="00AF5DAB">
      <w:pPr>
        <w:tabs>
          <w:tab w:val="left" w:pos="5507"/>
        </w:tabs>
        <w:autoSpaceDE w:val="0"/>
        <w:autoSpaceDN w:val="0"/>
        <w:adjustRightInd w:val="0"/>
        <w:spacing w:after="0" w:line="240" w:lineRule="auto"/>
        <w:rPr>
          <w:rFonts w:ascii="Arial" w:eastAsia="Calibri" w:hAnsi="Arial" w:cs="Arial"/>
          <w:sz w:val="24"/>
          <w:szCs w:val="24"/>
        </w:rPr>
      </w:pPr>
      <w:r w:rsidRPr="00AF5DAB">
        <w:rPr>
          <w:rFonts w:ascii="Arial" w:eastAsia="Calibri" w:hAnsi="Arial" w:cs="Arial"/>
          <w:sz w:val="24"/>
          <w:szCs w:val="24"/>
          <w:lang w:val="tt"/>
        </w:rPr>
        <w:t xml:space="preserve">                                                  </w:t>
      </w:r>
      <w:r w:rsidR="00AF5DAB">
        <w:rPr>
          <w:rFonts w:ascii="Arial" w:eastAsia="Calibri" w:hAnsi="Arial" w:cs="Arial"/>
          <w:sz w:val="24"/>
          <w:szCs w:val="24"/>
          <w:lang w:val="tt"/>
        </w:rPr>
        <w:t xml:space="preserve">                               </w:t>
      </w:r>
    </w:p>
    <w:p w:rsidR="005A078C" w:rsidRPr="00AF5DAB" w:rsidRDefault="00924E4D" w:rsidP="005A078C">
      <w:pPr>
        <w:autoSpaceDE w:val="0"/>
        <w:autoSpaceDN w:val="0"/>
        <w:adjustRightInd w:val="0"/>
        <w:spacing w:after="0" w:line="240" w:lineRule="auto"/>
        <w:ind w:firstLine="540"/>
        <w:jc w:val="center"/>
        <w:rPr>
          <w:rFonts w:ascii="Arial" w:eastAsia="Calibri" w:hAnsi="Arial" w:cs="Arial"/>
          <w:sz w:val="24"/>
          <w:szCs w:val="24"/>
        </w:rPr>
      </w:pPr>
      <w:r w:rsidRPr="00AF5DAB">
        <w:rPr>
          <w:rFonts w:ascii="Arial" w:eastAsia="Calibri" w:hAnsi="Arial" w:cs="Arial"/>
          <w:sz w:val="24"/>
          <w:szCs w:val="24"/>
          <w:lang w:val="tt"/>
        </w:rPr>
        <w:t>Югары Ослан муниципаль районы җирле үзидарә органнары вазыйфасына билгеләнгәндә гр</w:t>
      </w:r>
      <w:r w:rsidRPr="00AF5DAB">
        <w:rPr>
          <w:rFonts w:ascii="Arial" w:eastAsia="Calibri" w:hAnsi="Arial" w:cs="Arial"/>
          <w:sz w:val="24"/>
          <w:szCs w:val="24"/>
          <w:lang w:val="tt"/>
        </w:rPr>
        <w:t>ажданнар керемнәре, мөлкәте һәм мөлкәти характердагы йөкләмәләре турында мәгълүмат бирергә тиешле муниципаль хезмәт вазыйфалары  һәм Югары Ослан муниципаль районы җирле үзидарә органнары муниципаль хезмәткәрләре үз керемнәре, чыгымнары, мөлкәте һәм мөлкәти</w:t>
      </w:r>
      <w:r w:rsidRPr="00AF5DAB">
        <w:rPr>
          <w:rFonts w:ascii="Arial" w:eastAsia="Calibri" w:hAnsi="Arial" w:cs="Arial"/>
          <w:sz w:val="24"/>
          <w:szCs w:val="24"/>
          <w:lang w:val="tt"/>
        </w:rPr>
        <w:t xml:space="preserve"> характердагы йөкләмәләре турында мәгълүмат бирергә тиешле   вазыйфалар исемлеге</w:t>
      </w:r>
    </w:p>
    <w:p w:rsidR="005A078C" w:rsidRPr="00AF5DAB" w:rsidRDefault="005A078C" w:rsidP="005A078C">
      <w:pPr>
        <w:autoSpaceDE w:val="0"/>
        <w:autoSpaceDN w:val="0"/>
        <w:adjustRightInd w:val="0"/>
        <w:spacing w:after="0" w:line="240" w:lineRule="auto"/>
        <w:ind w:firstLine="540"/>
        <w:jc w:val="center"/>
        <w:rPr>
          <w:rFonts w:ascii="Arial" w:eastAsia="Calibri" w:hAnsi="Arial" w:cs="Arial"/>
          <w:sz w:val="24"/>
          <w:szCs w:val="24"/>
        </w:rPr>
      </w:pPr>
    </w:p>
    <w:p w:rsidR="005A078C" w:rsidRPr="00AF5DAB" w:rsidRDefault="00924E4D" w:rsidP="005A078C">
      <w:pPr>
        <w:numPr>
          <w:ilvl w:val="0"/>
          <w:numId w:val="1"/>
        </w:numPr>
        <w:autoSpaceDN w:val="0"/>
        <w:spacing w:after="0" w:line="240" w:lineRule="auto"/>
        <w:jc w:val="both"/>
        <w:rPr>
          <w:rFonts w:ascii="Arial" w:eastAsia="Times New Roman" w:hAnsi="Arial" w:cs="Arial"/>
          <w:sz w:val="24"/>
          <w:szCs w:val="24"/>
          <w:lang w:eastAsia="ru-RU"/>
        </w:rPr>
      </w:pPr>
      <w:r w:rsidRPr="00AF5DAB">
        <w:rPr>
          <w:rFonts w:ascii="Arial" w:eastAsia="Times New Roman" w:hAnsi="Arial" w:cs="Arial"/>
          <w:bCs/>
          <w:sz w:val="24"/>
          <w:szCs w:val="24"/>
          <w:lang w:val="tt" w:eastAsia="ru-RU"/>
        </w:rPr>
        <w:t>Муниципаль хезмәтнең югары муниципаль вазыйфалары</w:t>
      </w:r>
    </w:p>
    <w:p w:rsidR="005A078C" w:rsidRPr="00AF5DAB" w:rsidRDefault="005A078C" w:rsidP="005A078C">
      <w:pPr>
        <w:autoSpaceDN w:val="0"/>
        <w:spacing w:after="0" w:line="240" w:lineRule="auto"/>
        <w:ind w:left="900"/>
        <w:jc w:val="both"/>
        <w:rPr>
          <w:rFonts w:ascii="Arial" w:eastAsia="Times New Roman" w:hAnsi="Arial" w:cs="Arial"/>
          <w:sz w:val="24"/>
          <w:szCs w:val="24"/>
          <w:lang w:eastAsia="ru-RU"/>
        </w:rPr>
      </w:pPr>
    </w:p>
    <w:p w:rsidR="005A078C" w:rsidRPr="00AF5DAB" w:rsidRDefault="00924E4D" w:rsidP="005A078C">
      <w:pPr>
        <w:keepNext/>
        <w:spacing w:after="0" w:line="240" w:lineRule="auto"/>
        <w:ind w:firstLine="540"/>
        <w:jc w:val="both"/>
        <w:outlineLvl w:val="1"/>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Муниципаль район Советы аппараты җитәкчесе;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 җитәкчесе;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 xml:space="preserve">Муниципаль район Башкарма </w:t>
      </w:r>
      <w:r w:rsidRPr="00AF5DAB">
        <w:rPr>
          <w:rFonts w:ascii="Arial" w:eastAsia="Times New Roman" w:hAnsi="Arial" w:cs="Arial"/>
          <w:sz w:val="24"/>
          <w:szCs w:val="24"/>
          <w:lang w:val="tt" w:eastAsia="ru-RU"/>
        </w:rPr>
        <w:t>комитеты җитәкчесенең төзелеш, ТКХ, элемтә һәм энергетика буенча беренче урынбасары;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 җитәкчесенең социаль-икътисадый үсеш буенча урынбасары;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 җитәкчесенең социаль-мәдәни мәсьәләләр буенча</w:t>
      </w:r>
      <w:r w:rsidRPr="00AF5DAB">
        <w:rPr>
          <w:rFonts w:ascii="Arial" w:eastAsia="Times New Roman" w:hAnsi="Arial" w:cs="Arial"/>
          <w:sz w:val="24"/>
          <w:szCs w:val="24"/>
          <w:lang w:val="tt" w:eastAsia="ru-RU"/>
        </w:rPr>
        <w:t xml:space="preserve"> урынбасары;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эшләр идарәчесе;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финанс-бюджет Палатасы рәисе;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Финанс-бюджет Палатасы рәисе урынбасары - муниципаль районның финанс-бюджет Палатасы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Мөлкәт һәм җир мө</w:t>
      </w:r>
      <w:r w:rsidRPr="00AF5DAB">
        <w:rPr>
          <w:rFonts w:ascii="Arial" w:eastAsia="Times New Roman" w:hAnsi="Arial" w:cs="Arial"/>
          <w:sz w:val="24"/>
          <w:szCs w:val="24"/>
          <w:lang w:val="tt" w:eastAsia="ru-RU"/>
        </w:rPr>
        <w:t>нәсәбәтләре палатасы рәисе;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Мөлкәт һәм җир мөнәсәбәтләре палатасы рәисе урынбасары;</w:t>
      </w:r>
    </w:p>
    <w:p w:rsidR="005A078C" w:rsidRPr="00AF5DAB" w:rsidRDefault="005A078C" w:rsidP="005A078C">
      <w:pPr>
        <w:spacing w:after="0" w:line="240" w:lineRule="auto"/>
        <w:ind w:firstLine="540"/>
        <w:jc w:val="both"/>
        <w:rPr>
          <w:rFonts w:ascii="Arial" w:eastAsia="Times New Roman" w:hAnsi="Arial" w:cs="Arial"/>
          <w:sz w:val="24"/>
          <w:szCs w:val="24"/>
          <w:lang w:eastAsia="ru-RU"/>
        </w:rPr>
      </w:pPr>
    </w:p>
    <w:p w:rsidR="005A078C" w:rsidRPr="00AF5DAB" w:rsidRDefault="00924E4D" w:rsidP="005A078C">
      <w:pPr>
        <w:numPr>
          <w:ilvl w:val="0"/>
          <w:numId w:val="1"/>
        </w:numPr>
        <w:autoSpaceDN w:val="0"/>
        <w:spacing w:after="0" w:line="240" w:lineRule="auto"/>
        <w:jc w:val="both"/>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Муниципаль хезмәтнең төп муниципаль вазыйфалары</w:t>
      </w:r>
    </w:p>
    <w:p w:rsidR="005A078C" w:rsidRPr="00AF5DAB" w:rsidRDefault="005A078C" w:rsidP="005A078C">
      <w:pPr>
        <w:autoSpaceDN w:val="0"/>
        <w:spacing w:after="0" w:line="240" w:lineRule="auto"/>
        <w:ind w:left="900"/>
        <w:jc w:val="both"/>
        <w:rPr>
          <w:rFonts w:ascii="Arial" w:eastAsia="Times New Roman" w:hAnsi="Arial" w:cs="Arial"/>
          <w:bCs/>
          <w:sz w:val="24"/>
          <w:szCs w:val="24"/>
          <w:lang w:eastAsia="ru-RU"/>
        </w:rPr>
      </w:pPr>
    </w:p>
    <w:p w:rsidR="005A078C" w:rsidRPr="00AF5DAB" w:rsidRDefault="00924E4D" w:rsidP="005A078C">
      <w:pPr>
        <w:keepNext/>
        <w:spacing w:after="0" w:line="240" w:lineRule="auto"/>
        <w:ind w:firstLine="540"/>
        <w:jc w:val="both"/>
        <w:outlineLvl w:val="2"/>
        <w:rPr>
          <w:rFonts w:ascii="Arial" w:eastAsia="Times New Roman" w:hAnsi="Arial" w:cs="Arial"/>
          <w:bCs/>
          <w:sz w:val="24"/>
          <w:szCs w:val="24"/>
          <w:lang w:val="x-none" w:eastAsia="ru-RU"/>
        </w:rPr>
      </w:pPr>
      <w:r w:rsidRPr="00AF5DAB">
        <w:rPr>
          <w:rFonts w:ascii="Arial" w:eastAsia="Times New Roman" w:hAnsi="Arial" w:cs="Arial"/>
          <w:bCs/>
          <w:sz w:val="24"/>
          <w:szCs w:val="24"/>
          <w:lang w:val="tt" w:eastAsia="ru-RU"/>
        </w:rPr>
        <w:t>Муниципаль район Советының оештыру-хокукый һәм кадрлар эше бүлеге начальнигы;</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Советын</w:t>
      </w:r>
      <w:r w:rsidRPr="00AF5DAB">
        <w:rPr>
          <w:rFonts w:ascii="Arial" w:eastAsia="Times New Roman" w:hAnsi="Arial" w:cs="Arial"/>
          <w:sz w:val="24"/>
          <w:szCs w:val="24"/>
          <w:lang w:val="tt" w:eastAsia="ru-RU"/>
        </w:rPr>
        <w:t>ың бухгалтерлык исәбе һәм хисаплылык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Советының гомуми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оештыру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Башкарма комитетының юридик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 xml:space="preserve">Муниципаль район Башкарма </w:t>
      </w:r>
      <w:r w:rsidRPr="00AF5DAB">
        <w:rPr>
          <w:rFonts w:ascii="Arial" w:eastAsia="Times New Roman" w:hAnsi="Arial" w:cs="Arial"/>
          <w:sz w:val="24"/>
          <w:szCs w:val="24"/>
          <w:lang w:val="tt" w:eastAsia="ru-RU"/>
        </w:rPr>
        <w:t>комитетының территориаль үсеш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Башкарма комитетының төзелеш, торак-коммуналь хуҗалык, элемтә һәм энергетика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 xml:space="preserve"> Муниципаль район Башкарма комитетының яшьләр эшләре һәм спорт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 xml:space="preserve">Муниципаль район </w:t>
      </w:r>
      <w:r w:rsidRPr="00AF5DAB">
        <w:rPr>
          <w:rFonts w:ascii="Arial" w:eastAsia="Times New Roman" w:hAnsi="Arial" w:cs="Arial"/>
          <w:sz w:val="24"/>
          <w:szCs w:val="24"/>
          <w:lang w:val="tt" w:eastAsia="ru-RU"/>
        </w:rPr>
        <w:t>Башкарма комитетының ЗАГС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гомуми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Башкарма комитетының архитектура һәм шәһәр төзелеше бүлеге башлыгы;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Финанс-бюджет Палатасын исәпкә алу һәм хисаплылы</w:t>
      </w:r>
      <w:r w:rsidRPr="00AF5DAB">
        <w:rPr>
          <w:rFonts w:ascii="Arial" w:eastAsia="Times New Roman" w:hAnsi="Arial" w:cs="Arial"/>
          <w:sz w:val="24"/>
          <w:szCs w:val="24"/>
          <w:lang w:val="tt" w:eastAsia="ru-RU"/>
        </w:rPr>
        <w:t>к бүлеге башлыгы;</w:t>
      </w:r>
    </w:p>
    <w:p w:rsidR="005A078C" w:rsidRPr="00AF5DAB" w:rsidRDefault="005A078C" w:rsidP="005A078C">
      <w:pPr>
        <w:spacing w:after="0" w:line="240" w:lineRule="auto"/>
        <w:ind w:firstLine="540"/>
        <w:jc w:val="both"/>
        <w:rPr>
          <w:rFonts w:ascii="Arial" w:eastAsia="Times New Roman" w:hAnsi="Arial" w:cs="Arial"/>
          <w:sz w:val="24"/>
          <w:szCs w:val="24"/>
          <w:lang w:eastAsia="ru-RU"/>
        </w:rPr>
      </w:pPr>
    </w:p>
    <w:p w:rsidR="005A078C" w:rsidRPr="00AF5DAB" w:rsidRDefault="00924E4D" w:rsidP="005A078C">
      <w:pPr>
        <w:numPr>
          <w:ilvl w:val="0"/>
          <w:numId w:val="1"/>
        </w:numPr>
        <w:tabs>
          <w:tab w:val="num" w:pos="0"/>
        </w:tabs>
        <w:autoSpaceDN w:val="0"/>
        <w:spacing w:after="0" w:line="240" w:lineRule="auto"/>
        <w:ind w:firstLine="567"/>
        <w:jc w:val="center"/>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Муниципаль хезмәтнең әйдәп баручы муниципаль вазыйфалары</w:t>
      </w:r>
    </w:p>
    <w:p w:rsidR="005A078C" w:rsidRPr="00AF5DAB" w:rsidRDefault="005A078C" w:rsidP="005A078C">
      <w:pPr>
        <w:spacing w:after="0" w:line="240" w:lineRule="auto"/>
        <w:ind w:firstLine="540"/>
        <w:jc w:val="both"/>
        <w:rPr>
          <w:rFonts w:ascii="Arial" w:eastAsia="Times New Roman" w:hAnsi="Arial" w:cs="Arial"/>
          <w:sz w:val="24"/>
          <w:szCs w:val="24"/>
          <w:lang w:eastAsia="ru-RU"/>
        </w:rPr>
      </w:pPr>
    </w:p>
    <w:p w:rsidR="005A078C" w:rsidRPr="00AF5DAB" w:rsidRDefault="00924E4D" w:rsidP="005A078C">
      <w:pPr>
        <w:spacing w:after="0" w:line="240" w:lineRule="auto"/>
        <w:ind w:firstLine="540"/>
        <w:jc w:val="both"/>
        <w:rPr>
          <w:rFonts w:ascii="Arial" w:eastAsia="Times New Roman" w:hAnsi="Arial" w:cs="Arial"/>
          <w:bCs/>
          <w:sz w:val="24"/>
          <w:szCs w:val="24"/>
          <w:lang w:val="x-none" w:eastAsia="ru-RU"/>
        </w:rPr>
      </w:pPr>
      <w:r w:rsidRPr="00AF5DAB">
        <w:rPr>
          <w:rFonts w:ascii="Arial" w:eastAsia="Times New Roman" w:hAnsi="Arial" w:cs="Arial"/>
          <w:bCs/>
          <w:sz w:val="24"/>
          <w:szCs w:val="24"/>
          <w:lang w:val="tt" w:eastAsia="ru-RU"/>
        </w:rPr>
        <w:t xml:space="preserve">Муниципаль район Советының оештыру-хокукый һәм кадрлар эше бүлеге башлыгы урынбасары; </w:t>
      </w:r>
    </w:p>
    <w:p w:rsidR="005A078C" w:rsidRPr="00AF5DAB" w:rsidRDefault="00924E4D" w:rsidP="005A078C">
      <w:pPr>
        <w:spacing w:after="0" w:line="240" w:lineRule="auto"/>
        <w:ind w:firstLine="540"/>
        <w:jc w:val="both"/>
        <w:rPr>
          <w:rFonts w:ascii="Arial" w:eastAsia="Times New Roman" w:hAnsi="Arial" w:cs="Arial"/>
          <w:bCs/>
          <w:sz w:val="24"/>
          <w:szCs w:val="24"/>
          <w:lang w:val="x-none" w:eastAsia="ru-RU"/>
        </w:rPr>
      </w:pPr>
      <w:r w:rsidRPr="00AF5DAB">
        <w:rPr>
          <w:rFonts w:ascii="Arial" w:eastAsia="Times New Roman" w:hAnsi="Arial" w:cs="Arial"/>
          <w:bCs/>
          <w:sz w:val="24"/>
          <w:szCs w:val="24"/>
          <w:lang w:val="tt" w:eastAsia="ru-RU"/>
        </w:rPr>
        <w:t xml:space="preserve">Муниципаль район Советының гомуми бүлек башлыгы урынбасары; </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Коррупциягә каршы көрәш мәсьәлә</w:t>
      </w:r>
      <w:r w:rsidRPr="00AF5DAB">
        <w:rPr>
          <w:rFonts w:ascii="Arial" w:eastAsia="Times New Roman" w:hAnsi="Arial" w:cs="Arial"/>
          <w:sz w:val="24"/>
          <w:szCs w:val="24"/>
          <w:lang w:val="tt" w:eastAsia="ru-RU"/>
        </w:rPr>
        <w:t>ләре буенча муниципаль район башлыгы ярдәмчесе;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Мобилизация эше буенча башкарма комитет җитәкчесе ярдәмчесе;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территориаль үсеш бүлеге башлыгы урынбасары.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төзелеш, торак-коммуналь х</w:t>
      </w:r>
      <w:r w:rsidRPr="00AF5DAB">
        <w:rPr>
          <w:rFonts w:ascii="Arial" w:eastAsia="Times New Roman" w:hAnsi="Arial" w:cs="Arial"/>
          <w:sz w:val="24"/>
          <w:szCs w:val="24"/>
          <w:lang w:val="tt" w:eastAsia="ru-RU"/>
        </w:rPr>
        <w:t>уҗалык, элемтә һәм энергетика бүлеге башлыгы урынбасары;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Финанс-бюджет Палатасының исәпкә алу һәм хисаплылык бүлеге башлыгы урынбасары;</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архив эше секторы мөдире;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w:t>
      </w:r>
      <w:r w:rsidRPr="00AF5DAB">
        <w:rPr>
          <w:rFonts w:ascii="Arial" w:eastAsia="Times New Roman" w:hAnsi="Arial" w:cs="Arial"/>
          <w:sz w:val="24"/>
          <w:szCs w:val="24"/>
          <w:lang w:val="tt" w:eastAsia="ru-RU"/>
        </w:rPr>
        <w:t>ң опека һәм попечительлек секторы мөдире;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административ секторы мөдире;</w:t>
      </w:r>
    </w:p>
    <w:p w:rsidR="005A078C" w:rsidRPr="00AF5DAB" w:rsidRDefault="005A078C" w:rsidP="005A078C">
      <w:pPr>
        <w:spacing w:after="0" w:line="240" w:lineRule="auto"/>
        <w:ind w:firstLine="540"/>
        <w:jc w:val="center"/>
        <w:rPr>
          <w:rFonts w:ascii="Arial" w:eastAsia="Times New Roman" w:hAnsi="Arial" w:cs="Arial"/>
          <w:sz w:val="24"/>
          <w:szCs w:val="24"/>
          <w:lang w:eastAsia="ru-RU"/>
        </w:rPr>
      </w:pPr>
    </w:p>
    <w:p w:rsidR="005A078C" w:rsidRPr="00AF5DAB" w:rsidRDefault="00924E4D" w:rsidP="005A078C">
      <w:pPr>
        <w:numPr>
          <w:ilvl w:val="0"/>
          <w:numId w:val="2"/>
        </w:numPr>
        <w:spacing w:after="0" w:line="240" w:lineRule="auto"/>
        <w:jc w:val="both"/>
        <w:rPr>
          <w:rFonts w:ascii="Arial" w:eastAsia="Times New Roman" w:hAnsi="Arial" w:cs="Arial"/>
          <w:bCs/>
          <w:sz w:val="24"/>
          <w:szCs w:val="24"/>
          <w:lang w:val="x-none" w:eastAsia="ru-RU"/>
        </w:rPr>
      </w:pPr>
      <w:r w:rsidRPr="00AF5DAB">
        <w:rPr>
          <w:rFonts w:ascii="Arial" w:eastAsia="Times New Roman" w:hAnsi="Arial" w:cs="Arial"/>
          <w:bCs/>
          <w:sz w:val="24"/>
          <w:szCs w:val="24"/>
          <w:lang w:val="tt" w:eastAsia="ru-RU"/>
        </w:rPr>
        <w:t>Муниципаль хезмәтнең өлкән вазыйфалары</w:t>
      </w:r>
    </w:p>
    <w:p w:rsidR="005A078C" w:rsidRPr="00AF5DAB" w:rsidRDefault="005A078C" w:rsidP="005A078C">
      <w:pPr>
        <w:spacing w:after="0" w:line="240" w:lineRule="auto"/>
        <w:ind w:firstLine="540"/>
        <w:jc w:val="both"/>
        <w:rPr>
          <w:rFonts w:ascii="Arial" w:eastAsia="Times New Roman" w:hAnsi="Arial" w:cs="Arial"/>
          <w:bCs/>
          <w:sz w:val="24"/>
          <w:szCs w:val="24"/>
          <w:lang w:val="x-none" w:eastAsia="ru-RU"/>
        </w:rPr>
      </w:pP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Советының оештыру-хокукый һәм кадрлар эше бүлегенең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 xml:space="preserve">Муниципаль район </w:t>
      </w:r>
      <w:r w:rsidRPr="00AF5DAB">
        <w:rPr>
          <w:rFonts w:ascii="Arial" w:eastAsia="Times New Roman" w:hAnsi="Arial" w:cs="Arial"/>
          <w:sz w:val="24"/>
          <w:szCs w:val="24"/>
          <w:lang w:val="tt" w:eastAsia="ru-RU"/>
        </w:rPr>
        <w:t>Советының бухгалтерлык исәбе һәм хисаплылык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Советының гомуми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Башкарма комитетының оештыру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Башкарма комитетының юридик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w:t>
      </w:r>
      <w:r w:rsidRPr="00AF5DAB">
        <w:rPr>
          <w:rFonts w:ascii="Arial" w:eastAsia="Times New Roman" w:hAnsi="Arial" w:cs="Arial"/>
          <w:sz w:val="24"/>
          <w:szCs w:val="24"/>
          <w:lang w:val="tt" w:eastAsia="ru-RU"/>
        </w:rPr>
        <w:t>аль район Башкарма комитетының территориаль үсеш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территориаль үсеш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төзелеш, торак-коммуналь хуҗалык, элемтә һәм энергетика бүлеге баш белгеч</w:t>
      </w:r>
      <w:r w:rsidRPr="00AF5DAB">
        <w:rPr>
          <w:rFonts w:ascii="Arial" w:eastAsia="Times New Roman" w:hAnsi="Arial" w:cs="Arial"/>
          <w:sz w:val="24"/>
          <w:szCs w:val="24"/>
          <w:lang w:val="tt" w:eastAsia="ru-RU"/>
        </w:rPr>
        <w:t>е;</w:t>
      </w:r>
    </w:p>
    <w:p w:rsidR="005A078C" w:rsidRPr="00AF5DAB" w:rsidRDefault="00924E4D" w:rsidP="005A078C">
      <w:pPr>
        <w:spacing w:after="0" w:line="240" w:lineRule="auto"/>
        <w:ind w:firstLine="540"/>
        <w:jc w:val="both"/>
        <w:rPr>
          <w:rFonts w:ascii="Arial" w:eastAsia="Times New Roman" w:hAnsi="Arial" w:cs="Arial"/>
          <w:sz w:val="24"/>
          <w:szCs w:val="24"/>
          <w:lang w:val="x-none" w:eastAsia="ru-RU"/>
        </w:rPr>
      </w:pPr>
      <w:r w:rsidRPr="00AF5DAB">
        <w:rPr>
          <w:rFonts w:ascii="Arial" w:eastAsia="Times New Roman" w:hAnsi="Arial" w:cs="Arial"/>
          <w:sz w:val="24"/>
          <w:szCs w:val="24"/>
          <w:lang w:val="tt" w:eastAsia="ru-RU"/>
        </w:rPr>
        <w:t>Муниципаль район Башкарма комитетының яшьләр эшләре һәм спорт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Район Башкарма комитетының ГХАТ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архитектура һәм шәһәр төзелеше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Финанс-бюд</w:t>
      </w:r>
      <w:r w:rsidRPr="00AF5DAB">
        <w:rPr>
          <w:rFonts w:ascii="Arial" w:eastAsia="Times New Roman" w:hAnsi="Arial" w:cs="Arial"/>
          <w:sz w:val="24"/>
          <w:szCs w:val="24"/>
          <w:lang w:val="tt" w:eastAsia="ru-RU"/>
        </w:rPr>
        <w:t>жет Палатасы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Финанс-бюджет Палатасы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Финанс-бюджет Палатасы бүлеге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районның мөлкәт һәм җир мөнәсәбәтләре палатасының баш белгече;</w:t>
      </w:r>
    </w:p>
    <w:p w:rsidR="005A078C" w:rsidRPr="00AF5DAB" w:rsidRDefault="00924E4D" w:rsidP="005A078C">
      <w:pPr>
        <w:tabs>
          <w:tab w:val="left" w:pos="0"/>
        </w:tabs>
        <w:spacing w:after="0" w:line="240" w:lineRule="auto"/>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 xml:space="preserve">        Муниципаль райо</w:t>
      </w:r>
      <w:r w:rsidRPr="00AF5DAB">
        <w:rPr>
          <w:rFonts w:ascii="Arial" w:eastAsia="Times New Roman" w:hAnsi="Arial" w:cs="Arial"/>
          <w:sz w:val="24"/>
          <w:szCs w:val="24"/>
          <w:lang w:val="tt" w:eastAsia="ru-RU"/>
        </w:rPr>
        <w:t>н башкарма комитетының опека һәм попечительлек секторының баш белгече;</w:t>
      </w:r>
    </w:p>
    <w:p w:rsidR="005A078C" w:rsidRPr="00AF5DAB" w:rsidRDefault="00924E4D" w:rsidP="005A078C">
      <w:pPr>
        <w:tabs>
          <w:tab w:val="left" w:pos="0"/>
        </w:tabs>
        <w:spacing w:after="0" w:line="240" w:lineRule="auto"/>
        <w:ind w:firstLine="567"/>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опека һәм попечительлек секторының баш белгече;</w:t>
      </w:r>
    </w:p>
    <w:p w:rsidR="005A078C" w:rsidRPr="00AF5DAB" w:rsidRDefault="00924E4D" w:rsidP="005A078C">
      <w:pPr>
        <w:spacing w:after="0" w:line="240" w:lineRule="auto"/>
        <w:ind w:firstLine="540"/>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район башкарма комитетының административ секторы әйдәп баручы белгече;</w:t>
      </w:r>
    </w:p>
    <w:p w:rsidR="005A078C" w:rsidRPr="00AF5DAB" w:rsidRDefault="005A078C" w:rsidP="005A078C">
      <w:pPr>
        <w:spacing w:after="0" w:line="240" w:lineRule="auto"/>
        <w:jc w:val="center"/>
        <w:rPr>
          <w:rFonts w:ascii="Arial" w:eastAsia="Times New Roman" w:hAnsi="Arial" w:cs="Arial"/>
          <w:bCs/>
          <w:sz w:val="24"/>
          <w:szCs w:val="24"/>
          <w:lang w:eastAsia="ru-RU"/>
        </w:rPr>
      </w:pPr>
    </w:p>
    <w:p w:rsidR="005A078C" w:rsidRPr="00AF5DAB" w:rsidRDefault="00924E4D" w:rsidP="005A078C">
      <w:pPr>
        <w:spacing w:after="0" w:line="240" w:lineRule="auto"/>
        <w:jc w:val="center"/>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 xml:space="preserve">2 нче бүлек.  «Югары Ослан муниципаль районы мәгариф бүлеге» муниципаль казна учреждениесендә муниципаль хезмәт вазыйфалары </w:t>
      </w:r>
    </w:p>
    <w:p w:rsidR="005A078C" w:rsidRPr="00AF5DAB" w:rsidRDefault="005A078C" w:rsidP="005A078C">
      <w:pPr>
        <w:spacing w:after="0" w:line="240" w:lineRule="auto"/>
        <w:jc w:val="center"/>
        <w:rPr>
          <w:rFonts w:ascii="Arial" w:eastAsia="Times New Roman" w:hAnsi="Arial" w:cs="Arial"/>
          <w:bCs/>
          <w:sz w:val="24"/>
          <w:szCs w:val="24"/>
          <w:lang w:eastAsia="ru-RU"/>
        </w:rPr>
      </w:pPr>
    </w:p>
    <w:p w:rsidR="005A078C" w:rsidRPr="00AF5DAB" w:rsidRDefault="00924E4D" w:rsidP="005A078C">
      <w:pPr>
        <w:numPr>
          <w:ilvl w:val="0"/>
          <w:numId w:val="3"/>
        </w:numPr>
        <w:spacing w:after="0" w:line="240" w:lineRule="auto"/>
        <w:contextualSpacing/>
        <w:jc w:val="both"/>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Муниципаль хезмәтнең төп вазыйфалары.</w:t>
      </w:r>
    </w:p>
    <w:p w:rsidR="005A078C" w:rsidRPr="00AF5DAB" w:rsidRDefault="005A078C" w:rsidP="005A078C">
      <w:pPr>
        <w:spacing w:after="0" w:line="240" w:lineRule="auto"/>
        <w:ind w:left="900"/>
        <w:jc w:val="both"/>
        <w:rPr>
          <w:rFonts w:ascii="Arial" w:eastAsia="Times New Roman" w:hAnsi="Arial" w:cs="Arial"/>
          <w:bCs/>
          <w:sz w:val="24"/>
          <w:szCs w:val="24"/>
          <w:lang w:eastAsia="ru-RU"/>
        </w:rPr>
      </w:pPr>
    </w:p>
    <w:p w:rsidR="005A078C" w:rsidRPr="00AF5DAB" w:rsidRDefault="00924E4D" w:rsidP="005A078C">
      <w:pPr>
        <w:spacing w:after="0" w:line="240" w:lineRule="auto"/>
        <w:ind w:firstLine="567"/>
        <w:jc w:val="both"/>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«Югары Ослан муниципаль районы мәгариф бүлеге» муниципаль казна учреждениесе начальнигы</w:t>
      </w:r>
    </w:p>
    <w:p w:rsidR="005A078C" w:rsidRPr="00AF5DAB" w:rsidRDefault="005A078C" w:rsidP="005A078C">
      <w:pPr>
        <w:spacing w:after="0" w:line="240" w:lineRule="auto"/>
        <w:jc w:val="both"/>
        <w:rPr>
          <w:rFonts w:ascii="Arial" w:eastAsia="Times New Roman" w:hAnsi="Arial" w:cs="Arial"/>
          <w:bCs/>
          <w:sz w:val="24"/>
          <w:szCs w:val="24"/>
          <w:lang w:eastAsia="ru-RU"/>
        </w:rPr>
      </w:pPr>
    </w:p>
    <w:p w:rsidR="005A078C" w:rsidRPr="00AF5DAB" w:rsidRDefault="00924E4D" w:rsidP="005A078C">
      <w:pPr>
        <w:numPr>
          <w:ilvl w:val="0"/>
          <w:numId w:val="3"/>
        </w:numPr>
        <w:spacing w:after="0" w:line="240" w:lineRule="auto"/>
        <w:contextualSpacing/>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хезмәтнең әйдәп баручы вазыйфалары.</w:t>
      </w:r>
    </w:p>
    <w:p w:rsidR="005A078C" w:rsidRPr="00AF5DAB" w:rsidRDefault="005A078C" w:rsidP="005A078C">
      <w:pPr>
        <w:spacing w:after="0" w:line="240" w:lineRule="auto"/>
        <w:ind w:left="720"/>
        <w:jc w:val="both"/>
        <w:rPr>
          <w:rFonts w:ascii="Arial" w:eastAsia="Times New Roman" w:hAnsi="Arial" w:cs="Arial"/>
          <w:sz w:val="24"/>
          <w:szCs w:val="24"/>
          <w:lang w:eastAsia="ru-RU"/>
        </w:rPr>
      </w:pPr>
    </w:p>
    <w:p w:rsidR="005A078C" w:rsidRPr="00AF5DAB" w:rsidRDefault="00924E4D" w:rsidP="005A078C">
      <w:pPr>
        <w:spacing w:after="0" w:line="240" w:lineRule="auto"/>
        <w:ind w:firstLine="567"/>
        <w:jc w:val="both"/>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«Югары Ослан муниципаль районы мәгариф бүлеге» муниципаль казна учреждениесе башлыгы урынбасары</w:t>
      </w:r>
    </w:p>
    <w:p w:rsidR="005A078C" w:rsidRPr="00AF5DAB" w:rsidRDefault="005A078C" w:rsidP="005A078C">
      <w:pPr>
        <w:spacing w:after="0" w:line="240" w:lineRule="auto"/>
        <w:ind w:firstLine="567"/>
        <w:jc w:val="both"/>
        <w:rPr>
          <w:rFonts w:ascii="Arial" w:eastAsia="Times New Roman" w:hAnsi="Arial" w:cs="Arial"/>
          <w:sz w:val="24"/>
          <w:szCs w:val="24"/>
          <w:lang w:eastAsia="ru-RU"/>
        </w:rPr>
      </w:pPr>
    </w:p>
    <w:p w:rsidR="005A078C" w:rsidRPr="00AF5DAB" w:rsidRDefault="00924E4D" w:rsidP="005A078C">
      <w:pPr>
        <w:spacing w:after="0" w:line="240" w:lineRule="auto"/>
        <w:ind w:firstLine="567"/>
        <w:jc w:val="center"/>
        <w:rPr>
          <w:rFonts w:ascii="Arial" w:eastAsia="Times New Roman" w:hAnsi="Arial" w:cs="Arial"/>
          <w:bCs/>
          <w:sz w:val="24"/>
          <w:szCs w:val="24"/>
          <w:lang w:eastAsia="ru-RU"/>
        </w:rPr>
      </w:pPr>
      <w:r w:rsidRPr="00AF5DAB">
        <w:rPr>
          <w:rFonts w:ascii="Arial" w:eastAsia="Times New Roman" w:hAnsi="Arial" w:cs="Arial"/>
          <w:sz w:val="24"/>
          <w:szCs w:val="24"/>
          <w:lang w:val="tt" w:eastAsia="ru-RU"/>
        </w:rPr>
        <w:t>3 нче бүлек. «Югары Ослан муниципаль районының Мәдәният бүлеге» муниципаль казна учреждениесендә муниципаль хез</w:t>
      </w:r>
      <w:r w:rsidRPr="00AF5DAB">
        <w:rPr>
          <w:rFonts w:ascii="Arial" w:eastAsia="Times New Roman" w:hAnsi="Arial" w:cs="Arial"/>
          <w:sz w:val="24"/>
          <w:szCs w:val="24"/>
          <w:lang w:val="tt" w:eastAsia="ru-RU"/>
        </w:rPr>
        <w:t>мәт вазыйфалары .</w:t>
      </w:r>
    </w:p>
    <w:p w:rsidR="005A078C" w:rsidRPr="00AF5DAB" w:rsidRDefault="005A078C" w:rsidP="005A078C">
      <w:pPr>
        <w:spacing w:after="0" w:line="240" w:lineRule="auto"/>
        <w:ind w:firstLine="567"/>
        <w:jc w:val="both"/>
        <w:rPr>
          <w:rFonts w:ascii="Arial" w:eastAsia="Times New Roman" w:hAnsi="Arial" w:cs="Arial"/>
          <w:bCs/>
          <w:sz w:val="24"/>
          <w:szCs w:val="24"/>
          <w:lang w:eastAsia="ru-RU"/>
        </w:rPr>
      </w:pPr>
    </w:p>
    <w:p w:rsidR="005A078C" w:rsidRPr="00AF5DAB" w:rsidRDefault="00924E4D" w:rsidP="005A078C">
      <w:pPr>
        <w:numPr>
          <w:ilvl w:val="0"/>
          <w:numId w:val="4"/>
        </w:numPr>
        <w:spacing w:after="0" w:line="240" w:lineRule="auto"/>
        <w:contextualSpacing/>
        <w:jc w:val="both"/>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Муниципаль хезмәтнең төп вазыйфалары.</w:t>
      </w:r>
    </w:p>
    <w:p w:rsidR="005A078C" w:rsidRPr="00AF5DAB" w:rsidRDefault="005A078C" w:rsidP="005A078C">
      <w:pPr>
        <w:spacing w:after="0" w:line="240" w:lineRule="auto"/>
        <w:ind w:left="1080"/>
        <w:contextualSpacing/>
        <w:jc w:val="both"/>
        <w:rPr>
          <w:rFonts w:ascii="Arial" w:eastAsia="Times New Roman" w:hAnsi="Arial" w:cs="Arial"/>
          <w:bCs/>
          <w:sz w:val="24"/>
          <w:szCs w:val="24"/>
          <w:lang w:eastAsia="ru-RU"/>
        </w:rPr>
      </w:pPr>
    </w:p>
    <w:p w:rsidR="005A078C" w:rsidRPr="00AF5DAB" w:rsidRDefault="00924E4D" w:rsidP="005A078C">
      <w:pPr>
        <w:spacing w:after="0" w:line="240" w:lineRule="auto"/>
        <w:ind w:firstLine="567"/>
        <w:jc w:val="both"/>
        <w:rPr>
          <w:rFonts w:ascii="Arial" w:eastAsia="Times New Roman" w:hAnsi="Arial" w:cs="Arial"/>
          <w:bCs/>
          <w:sz w:val="24"/>
          <w:szCs w:val="24"/>
          <w:lang w:eastAsia="ru-RU"/>
        </w:rPr>
      </w:pPr>
      <w:r w:rsidRPr="00AF5DAB">
        <w:rPr>
          <w:rFonts w:ascii="Arial" w:eastAsia="Times New Roman" w:hAnsi="Arial" w:cs="Arial"/>
          <w:bCs/>
          <w:sz w:val="24"/>
          <w:szCs w:val="24"/>
          <w:lang w:val="tt" w:eastAsia="ru-RU"/>
        </w:rPr>
        <w:t>«Югары Ослан муниципаль районы мәдәният бүлеге» МКУ начальнигы</w:t>
      </w:r>
    </w:p>
    <w:p w:rsidR="005A078C" w:rsidRPr="00AF5DAB" w:rsidRDefault="005A078C" w:rsidP="005A078C">
      <w:pPr>
        <w:spacing w:after="0" w:line="240" w:lineRule="auto"/>
        <w:ind w:firstLine="567"/>
        <w:jc w:val="both"/>
        <w:rPr>
          <w:rFonts w:ascii="Arial" w:eastAsia="Times New Roman" w:hAnsi="Arial" w:cs="Arial"/>
          <w:bCs/>
          <w:sz w:val="24"/>
          <w:szCs w:val="24"/>
          <w:lang w:eastAsia="ru-RU"/>
        </w:rPr>
      </w:pPr>
    </w:p>
    <w:p w:rsidR="005A078C" w:rsidRPr="00AF5DAB" w:rsidRDefault="00924E4D" w:rsidP="005A078C">
      <w:pPr>
        <w:numPr>
          <w:ilvl w:val="0"/>
          <w:numId w:val="4"/>
        </w:numPr>
        <w:spacing w:after="0" w:line="240" w:lineRule="auto"/>
        <w:contextualSpacing/>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Муниципаль хезмәтнең өлкән вазыйфалары.</w:t>
      </w:r>
    </w:p>
    <w:p w:rsidR="005A078C" w:rsidRPr="00AF5DAB" w:rsidRDefault="005A078C" w:rsidP="005A078C">
      <w:pPr>
        <w:spacing w:after="0" w:line="240" w:lineRule="auto"/>
        <w:ind w:left="1080"/>
        <w:contextualSpacing/>
        <w:jc w:val="both"/>
        <w:rPr>
          <w:rFonts w:ascii="Arial" w:eastAsia="Times New Roman" w:hAnsi="Arial" w:cs="Arial"/>
          <w:sz w:val="24"/>
          <w:szCs w:val="24"/>
          <w:lang w:eastAsia="ru-RU"/>
        </w:rPr>
      </w:pPr>
    </w:p>
    <w:p w:rsidR="005A078C" w:rsidRPr="005A078C" w:rsidRDefault="00924E4D" w:rsidP="005A078C">
      <w:pPr>
        <w:spacing w:after="0" w:line="240" w:lineRule="auto"/>
        <w:ind w:firstLine="567"/>
        <w:jc w:val="both"/>
        <w:rPr>
          <w:rFonts w:ascii="Arial" w:eastAsia="Times New Roman" w:hAnsi="Arial" w:cs="Arial"/>
          <w:sz w:val="24"/>
          <w:szCs w:val="24"/>
          <w:lang w:eastAsia="ru-RU"/>
        </w:rPr>
      </w:pPr>
      <w:r w:rsidRPr="00AF5DAB">
        <w:rPr>
          <w:rFonts w:ascii="Arial" w:eastAsia="Times New Roman" w:hAnsi="Arial" w:cs="Arial"/>
          <w:sz w:val="24"/>
          <w:szCs w:val="24"/>
          <w:lang w:val="tt" w:eastAsia="ru-RU"/>
        </w:rPr>
        <w:t>«Югары Ослан муниципаль районының Мәдәният бүлеге» МКУ</w:t>
      </w:r>
      <w:r w:rsidRPr="005A078C">
        <w:rPr>
          <w:rFonts w:ascii="Arial" w:eastAsia="Times New Roman" w:hAnsi="Arial" w:cs="Arial"/>
          <w:sz w:val="24"/>
          <w:szCs w:val="24"/>
          <w:lang w:val="tt" w:eastAsia="ru-RU"/>
        </w:rPr>
        <w:t xml:space="preserve"> баш белгече;</w:t>
      </w:r>
    </w:p>
    <w:sectPr w:rsidR="005A078C" w:rsidRPr="005A078C" w:rsidSect="00AF5DA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703A"/>
    <w:multiLevelType w:val="hybridMultilevel"/>
    <w:tmpl w:val="941C8110"/>
    <w:lvl w:ilvl="0" w:tplc="32FA05E4">
      <w:start w:val="1"/>
      <w:numFmt w:val="decimal"/>
      <w:lvlText w:val="%1."/>
      <w:lvlJc w:val="left"/>
      <w:pPr>
        <w:tabs>
          <w:tab w:val="num" w:pos="900"/>
        </w:tabs>
        <w:ind w:left="900" w:hanging="360"/>
      </w:pPr>
    </w:lvl>
    <w:lvl w:ilvl="1" w:tplc="788E7C80">
      <w:start w:val="1"/>
      <w:numFmt w:val="decimal"/>
      <w:lvlText w:val="%2."/>
      <w:lvlJc w:val="left"/>
      <w:pPr>
        <w:tabs>
          <w:tab w:val="num" w:pos="1440"/>
        </w:tabs>
        <w:ind w:left="1440" w:hanging="360"/>
      </w:pPr>
    </w:lvl>
    <w:lvl w:ilvl="2" w:tplc="B7BE63F8">
      <w:start w:val="1"/>
      <w:numFmt w:val="decimal"/>
      <w:lvlText w:val="%3."/>
      <w:lvlJc w:val="left"/>
      <w:pPr>
        <w:tabs>
          <w:tab w:val="num" w:pos="2160"/>
        </w:tabs>
        <w:ind w:left="2160" w:hanging="360"/>
      </w:pPr>
    </w:lvl>
    <w:lvl w:ilvl="3" w:tplc="75BE926A">
      <w:start w:val="1"/>
      <w:numFmt w:val="decimal"/>
      <w:lvlText w:val="%4."/>
      <w:lvlJc w:val="left"/>
      <w:pPr>
        <w:tabs>
          <w:tab w:val="num" w:pos="2880"/>
        </w:tabs>
        <w:ind w:left="2880" w:hanging="360"/>
      </w:pPr>
    </w:lvl>
    <w:lvl w:ilvl="4" w:tplc="967446F0">
      <w:start w:val="1"/>
      <w:numFmt w:val="decimal"/>
      <w:lvlText w:val="%5."/>
      <w:lvlJc w:val="left"/>
      <w:pPr>
        <w:tabs>
          <w:tab w:val="num" w:pos="3600"/>
        </w:tabs>
        <w:ind w:left="3600" w:hanging="360"/>
      </w:pPr>
    </w:lvl>
    <w:lvl w:ilvl="5" w:tplc="E4D8B1C8">
      <w:start w:val="1"/>
      <w:numFmt w:val="decimal"/>
      <w:lvlText w:val="%6."/>
      <w:lvlJc w:val="left"/>
      <w:pPr>
        <w:tabs>
          <w:tab w:val="num" w:pos="4320"/>
        </w:tabs>
        <w:ind w:left="4320" w:hanging="360"/>
      </w:pPr>
    </w:lvl>
    <w:lvl w:ilvl="6" w:tplc="C62AE356">
      <w:start w:val="1"/>
      <w:numFmt w:val="decimal"/>
      <w:lvlText w:val="%7."/>
      <w:lvlJc w:val="left"/>
      <w:pPr>
        <w:tabs>
          <w:tab w:val="num" w:pos="5040"/>
        </w:tabs>
        <w:ind w:left="5040" w:hanging="360"/>
      </w:pPr>
    </w:lvl>
    <w:lvl w:ilvl="7" w:tplc="0CF6BECA">
      <w:start w:val="1"/>
      <w:numFmt w:val="decimal"/>
      <w:lvlText w:val="%8."/>
      <w:lvlJc w:val="left"/>
      <w:pPr>
        <w:tabs>
          <w:tab w:val="num" w:pos="5760"/>
        </w:tabs>
        <w:ind w:left="5760" w:hanging="360"/>
      </w:pPr>
    </w:lvl>
    <w:lvl w:ilvl="8" w:tplc="DFA45030">
      <w:start w:val="1"/>
      <w:numFmt w:val="decimal"/>
      <w:lvlText w:val="%9."/>
      <w:lvlJc w:val="left"/>
      <w:pPr>
        <w:tabs>
          <w:tab w:val="num" w:pos="6480"/>
        </w:tabs>
        <w:ind w:left="6480" w:hanging="360"/>
      </w:pPr>
    </w:lvl>
  </w:abstractNum>
  <w:abstractNum w:abstractNumId="1">
    <w:nsid w:val="734E53DE"/>
    <w:multiLevelType w:val="hybridMultilevel"/>
    <w:tmpl w:val="1D9666C8"/>
    <w:lvl w:ilvl="0" w:tplc="98F0B0B2">
      <w:start w:val="1"/>
      <w:numFmt w:val="decimal"/>
      <w:lvlText w:val="%1."/>
      <w:lvlJc w:val="left"/>
      <w:pPr>
        <w:ind w:left="1080" w:hanging="360"/>
      </w:pPr>
      <w:rPr>
        <w:rFonts w:hint="default"/>
      </w:rPr>
    </w:lvl>
    <w:lvl w:ilvl="1" w:tplc="21A87F4E" w:tentative="1">
      <w:start w:val="1"/>
      <w:numFmt w:val="lowerLetter"/>
      <w:lvlText w:val="%2."/>
      <w:lvlJc w:val="left"/>
      <w:pPr>
        <w:ind w:left="1800" w:hanging="360"/>
      </w:pPr>
    </w:lvl>
    <w:lvl w:ilvl="2" w:tplc="47A4EA62" w:tentative="1">
      <w:start w:val="1"/>
      <w:numFmt w:val="lowerRoman"/>
      <w:lvlText w:val="%3."/>
      <w:lvlJc w:val="right"/>
      <w:pPr>
        <w:ind w:left="2520" w:hanging="180"/>
      </w:pPr>
    </w:lvl>
    <w:lvl w:ilvl="3" w:tplc="390869EE" w:tentative="1">
      <w:start w:val="1"/>
      <w:numFmt w:val="decimal"/>
      <w:lvlText w:val="%4."/>
      <w:lvlJc w:val="left"/>
      <w:pPr>
        <w:ind w:left="3240" w:hanging="360"/>
      </w:pPr>
    </w:lvl>
    <w:lvl w:ilvl="4" w:tplc="427879F6" w:tentative="1">
      <w:start w:val="1"/>
      <w:numFmt w:val="lowerLetter"/>
      <w:lvlText w:val="%5."/>
      <w:lvlJc w:val="left"/>
      <w:pPr>
        <w:ind w:left="3960" w:hanging="360"/>
      </w:pPr>
    </w:lvl>
    <w:lvl w:ilvl="5" w:tplc="37DC3E2C" w:tentative="1">
      <w:start w:val="1"/>
      <w:numFmt w:val="lowerRoman"/>
      <w:lvlText w:val="%6."/>
      <w:lvlJc w:val="right"/>
      <w:pPr>
        <w:ind w:left="4680" w:hanging="180"/>
      </w:pPr>
    </w:lvl>
    <w:lvl w:ilvl="6" w:tplc="83FE1820" w:tentative="1">
      <w:start w:val="1"/>
      <w:numFmt w:val="decimal"/>
      <w:lvlText w:val="%7."/>
      <w:lvlJc w:val="left"/>
      <w:pPr>
        <w:ind w:left="5400" w:hanging="360"/>
      </w:pPr>
    </w:lvl>
    <w:lvl w:ilvl="7" w:tplc="E8BE5C6A" w:tentative="1">
      <w:start w:val="1"/>
      <w:numFmt w:val="lowerLetter"/>
      <w:lvlText w:val="%8."/>
      <w:lvlJc w:val="left"/>
      <w:pPr>
        <w:ind w:left="6120" w:hanging="360"/>
      </w:pPr>
    </w:lvl>
    <w:lvl w:ilvl="8" w:tplc="DE5277A6" w:tentative="1">
      <w:start w:val="1"/>
      <w:numFmt w:val="lowerRoman"/>
      <w:lvlText w:val="%9."/>
      <w:lvlJc w:val="right"/>
      <w:pPr>
        <w:ind w:left="6840" w:hanging="180"/>
      </w:pPr>
    </w:lvl>
  </w:abstractNum>
  <w:abstractNum w:abstractNumId="2">
    <w:nsid w:val="7CD72203"/>
    <w:multiLevelType w:val="hybridMultilevel"/>
    <w:tmpl w:val="BA8403B2"/>
    <w:lvl w:ilvl="0" w:tplc="B47C7744">
      <w:start w:val="1"/>
      <w:numFmt w:val="decimal"/>
      <w:lvlText w:val="%1."/>
      <w:lvlJc w:val="left"/>
      <w:pPr>
        <w:ind w:left="1080" w:hanging="360"/>
      </w:pPr>
      <w:rPr>
        <w:rFonts w:hint="default"/>
      </w:rPr>
    </w:lvl>
    <w:lvl w:ilvl="1" w:tplc="D2B4D778" w:tentative="1">
      <w:start w:val="1"/>
      <w:numFmt w:val="lowerLetter"/>
      <w:lvlText w:val="%2."/>
      <w:lvlJc w:val="left"/>
      <w:pPr>
        <w:ind w:left="1800" w:hanging="360"/>
      </w:pPr>
    </w:lvl>
    <w:lvl w:ilvl="2" w:tplc="98F44D5A" w:tentative="1">
      <w:start w:val="1"/>
      <w:numFmt w:val="lowerRoman"/>
      <w:lvlText w:val="%3."/>
      <w:lvlJc w:val="right"/>
      <w:pPr>
        <w:ind w:left="2520" w:hanging="180"/>
      </w:pPr>
    </w:lvl>
    <w:lvl w:ilvl="3" w:tplc="DE003D6C" w:tentative="1">
      <w:start w:val="1"/>
      <w:numFmt w:val="decimal"/>
      <w:lvlText w:val="%4."/>
      <w:lvlJc w:val="left"/>
      <w:pPr>
        <w:ind w:left="3240" w:hanging="360"/>
      </w:pPr>
    </w:lvl>
    <w:lvl w:ilvl="4" w:tplc="B8BA5BD2" w:tentative="1">
      <w:start w:val="1"/>
      <w:numFmt w:val="lowerLetter"/>
      <w:lvlText w:val="%5."/>
      <w:lvlJc w:val="left"/>
      <w:pPr>
        <w:ind w:left="3960" w:hanging="360"/>
      </w:pPr>
    </w:lvl>
    <w:lvl w:ilvl="5" w:tplc="013CD638" w:tentative="1">
      <w:start w:val="1"/>
      <w:numFmt w:val="lowerRoman"/>
      <w:lvlText w:val="%6."/>
      <w:lvlJc w:val="right"/>
      <w:pPr>
        <w:ind w:left="4680" w:hanging="180"/>
      </w:pPr>
    </w:lvl>
    <w:lvl w:ilvl="6" w:tplc="B91CEE58" w:tentative="1">
      <w:start w:val="1"/>
      <w:numFmt w:val="decimal"/>
      <w:lvlText w:val="%7."/>
      <w:lvlJc w:val="left"/>
      <w:pPr>
        <w:ind w:left="5400" w:hanging="360"/>
      </w:pPr>
    </w:lvl>
    <w:lvl w:ilvl="7" w:tplc="56626D30" w:tentative="1">
      <w:start w:val="1"/>
      <w:numFmt w:val="lowerLetter"/>
      <w:lvlText w:val="%8."/>
      <w:lvlJc w:val="left"/>
      <w:pPr>
        <w:ind w:left="6120" w:hanging="360"/>
      </w:pPr>
    </w:lvl>
    <w:lvl w:ilvl="8" w:tplc="58ECAB7E"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8C"/>
    <w:rsid w:val="005A078C"/>
    <w:rsid w:val="00924E4D"/>
    <w:rsid w:val="00AA5621"/>
    <w:rsid w:val="00AF5DAB"/>
    <w:rsid w:val="00B259B1"/>
    <w:rsid w:val="00F8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78C"/>
    <w:pPr>
      <w:autoSpaceDE w:val="0"/>
      <w:autoSpaceDN w:val="0"/>
      <w:adjustRightInd w:val="0"/>
      <w:spacing w:after="0" w:line="240" w:lineRule="auto"/>
      <w:ind w:firstLine="720"/>
    </w:pPr>
    <w:rPr>
      <w:rFonts w:ascii="Arial" w:eastAsia="Calibri" w:hAnsi="Arial" w:cs="Arial"/>
      <w:sz w:val="20"/>
      <w:szCs w:val="20"/>
    </w:rPr>
  </w:style>
  <w:style w:type="paragraph" w:styleId="a3">
    <w:name w:val="Balloon Text"/>
    <w:basedOn w:val="a"/>
    <w:link w:val="a4"/>
    <w:uiPriority w:val="99"/>
    <w:semiHidden/>
    <w:unhideWhenUsed/>
    <w:rsid w:val="005A07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78C"/>
    <w:pPr>
      <w:autoSpaceDE w:val="0"/>
      <w:autoSpaceDN w:val="0"/>
      <w:adjustRightInd w:val="0"/>
      <w:spacing w:after="0" w:line="240" w:lineRule="auto"/>
      <w:ind w:firstLine="720"/>
    </w:pPr>
    <w:rPr>
      <w:rFonts w:ascii="Arial" w:eastAsia="Calibri" w:hAnsi="Arial" w:cs="Arial"/>
      <w:sz w:val="20"/>
      <w:szCs w:val="20"/>
    </w:rPr>
  </w:style>
  <w:style w:type="paragraph" w:styleId="a3">
    <w:name w:val="Balloon Text"/>
    <w:basedOn w:val="a"/>
    <w:link w:val="a4"/>
    <w:uiPriority w:val="99"/>
    <w:semiHidden/>
    <w:unhideWhenUsed/>
    <w:rsid w:val="005A07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2</cp:revision>
  <cp:lastPrinted>2022-07-07T08:32:00Z</cp:lastPrinted>
  <dcterms:created xsi:type="dcterms:W3CDTF">2022-07-05T05:47:00Z</dcterms:created>
  <dcterms:modified xsi:type="dcterms:W3CDTF">2022-07-07T08:32:00Z</dcterms:modified>
</cp:coreProperties>
</file>